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E3518" w14:textId="77777777" w:rsidR="00CC13A4" w:rsidRPr="00961538" w:rsidRDefault="00CC13A4" w:rsidP="004E203C">
      <w:pPr>
        <w:pBdr>
          <w:bottom w:val="single" w:sz="12" w:space="1" w:color="auto"/>
        </w:pBdr>
        <w:jc w:val="center"/>
        <w:rPr>
          <w:rFonts w:cs="Times New Roman"/>
          <w:b/>
          <w:bCs/>
          <w:szCs w:val="24"/>
        </w:rPr>
      </w:pPr>
      <w:bookmarkStart w:id="0" w:name="_GoBack"/>
      <w:bookmarkEnd w:id="0"/>
    </w:p>
    <w:p w14:paraId="5D0A3229" w14:textId="770FDA7F" w:rsidR="00D65BE0" w:rsidRPr="00961538" w:rsidRDefault="004E203C" w:rsidP="004E203C">
      <w:pPr>
        <w:pBdr>
          <w:bottom w:val="single" w:sz="12" w:space="1" w:color="auto"/>
        </w:pBdr>
        <w:jc w:val="center"/>
        <w:rPr>
          <w:rFonts w:cs="Times New Roman"/>
          <w:b/>
          <w:bCs/>
          <w:szCs w:val="24"/>
        </w:rPr>
      </w:pPr>
      <w:r w:rsidRPr="00961538">
        <w:rPr>
          <w:rFonts w:cs="Times New Roman"/>
          <w:b/>
          <w:bCs/>
          <w:szCs w:val="24"/>
        </w:rPr>
        <w:t>ODBOR ZA USTAV, POSLOVNIK I POLITIČKI SUSTAV</w:t>
      </w:r>
    </w:p>
    <w:p w14:paraId="6B332C54" w14:textId="77777777" w:rsidR="00190A4E" w:rsidRPr="00961538" w:rsidRDefault="00190A4E" w:rsidP="00D65BE0">
      <w:pPr>
        <w:pBdr>
          <w:bottom w:val="single" w:sz="12" w:space="1" w:color="auto"/>
        </w:pBdr>
        <w:jc w:val="center"/>
        <w:rPr>
          <w:rFonts w:cs="Times New Roman"/>
          <w:b/>
          <w:bCs/>
          <w:szCs w:val="24"/>
        </w:rPr>
      </w:pPr>
      <w:r w:rsidRPr="00961538">
        <w:rPr>
          <w:rFonts w:cs="Times New Roman"/>
          <w:b/>
          <w:bCs/>
          <w:szCs w:val="24"/>
        </w:rPr>
        <w:t>___________________________________________________________________________</w:t>
      </w:r>
    </w:p>
    <w:p w14:paraId="25387FC3" w14:textId="77777777" w:rsidR="00D65BE0" w:rsidRPr="00961538" w:rsidRDefault="00D65BE0" w:rsidP="00D65BE0">
      <w:pPr>
        <w:pBdr>
          <w:bottom w:val="single" w:sz="12" w:space="1" w:color="auto"/>
        </w:pBdr>
        <w:jc w:val="center"/>
        <w:rPr>
          <w:rFonts w:cs="Times New Roman"/>
          <w:b/>
          <w:bCs/>
          <w:szCs w:val="24"/>
        </w:rPr>
      </w:pPr>
    </w:p>
    <w:p w14:paraId="038A2F64" w14:textId="77777777" w:rsidR="00D65BE0" w:rsidRPr="00961538" w:rsidRDefault="00D65BE0" w:rsidP="00D65BE0">
      <w:pPr>
        <w:pBdr>
          <w:bottom w:val="single" w:sz="12" w:space="1" w:color="auto"/>
        </w:pBdr>
        <w:jc w:val="center"/>
        <w:rPr>
          <w:rFonts w:cs="Times New Roman"/>
          <w:b/>
          <w:bCs/>
          <w:szCs w:val="24"/>
        </w:rPr>
      </w:pPr>
    </w:p>
    <w:p w14:paraId="6748B0BE" w14:textId="77777777" w:rsidR="00D65BE0" w:rsidRPr="00961538" w:rsidRDefault="00D65BE0" w:rsidP="00D65BE0">
      <w:pPr>
        <w:pBdr>
          <w:bottom w:val="single" w:sz="12" w:space="1" w:color="auto"/>
        </w:pBdr>
        <w:jc w:val="center"/>
        <w:rPr>
          <w:rFonts w:cs="Times New Roman"/>
          <w:b/>
          <w:bCs/>
          <w:szCs w:val="24"/>
        </w:rPr>
      </w:pPr>
    </w:p>
    <w:p w14:paraId="6AB169AC" w14:textId="77777777" w:rsidR="00D65BE0" w:rsidRPr="00961538" w:rsidRDefault="00D65BE0" w:rsidP="00D65BE0">
      <w:pPr>
        <w:pBdr>
          <w:bottom w:val="single" w:sz="12" w:space="1" w:color="auto"/>
        </w:pBdr>
        <w:jc w:val="center"/>
        <w:rPr>
          <w:rFonts w:cs="Times New Roman"/>
          <w:b/>
          <w:bCs/>
          <w:szCs w:val="24"/>
        </w:rPr>
      </w:pPr>
    </w:p>
    <w:p w14:paraId="332FE6F8" w14:textId="77777777" w:rsidR="00D65BE0" w:rsidRPr="00961538" w:rsidRDefault="00D65BE0" w:rsidP="00D65BE0">
      <w:pPr>
        <w:pBdr>
          <w:bottom w:val="single" w:sz="12" w:space="1" w:color="auto"/>
        </w:pBdr>
        <w:jc w:val="center"/>
        <w:rPr>
          <w:rFonts w:cs="Times New Roman"/>
          <w:b/>
          <w:bCs/>
          <w:szCs w:val="24"/>
        </w:rPr>
      </w:pPr>
    </w:p>
    <w:p w14:paraId="4FBC78C2" w14:textId="77777777" w:rsidR="00D65BE0" w:rsidRPr="00961538" w:rsidRDefault="00D65BE0" w:rsidP="00D65BE0">
      <w:pPr>
        <w:pBdr>
          <w:bottom w:val="single" w:sz="12" w:space="1" w:color="auto"/>
        </w:pBdr>
        <w:jc w:val="center"/>
        <w:rPr>
          <w:rFonts w:cs="Times New Roman"/>
          <w:b/>
          <w:bCs/>
          <w:szCs w:val="24"/>
        </w:rPr>
      </w:pPr>
    </w:p>
    <w:p w14:paraId="0C717AF4" w14:textId="77777777" w:rsidR="00D65BE0" w:rsidRPr="00961538" w:rsidRDefault="00D65BE0" w:rsidP="00D65BE0">
      <w:pPr>
        <w:pBdr>
          <w:bottom w:val="single" w:sz="12" w:space="1" w:color="auto"/>
        </w:pBdr>
        <w:jc w:val="center"/>
        <w:rPr>
          <w:rFonts w:cs="Times New Roman"/>
          <w:b/>
          <w:bCs/>
          <w:szCs w:val="24"/>
        </w:rPr>
      </w:pPr>
    </w:p>
    <w:p w14:paraId="78869943" w14:textId="77777777" w:rsidR="00D65BE0" w:rsidRPr="00961538" w:rsidRDefault="00D65BE0" w:rsidP="00D65BE0">
      <w:pPr>
        <w:pBdr>
          <w:bottom w:val="single" w:sz="12" w:space="1" w:color="auto"/>
        </w:pBdr>
        <w:jc w:val="center"/>
        <w:rPr>
          <w:rFonts w:cs="Times New Roman"/>
          <w:b/>
          <w:bCs/>
          <w:szCs w:val="24"/>
        </w:rPr>
      </w:pPr>
    </w:p>
    <w:p w14:paraId="5EB28923" w14:textId="77777777" w:rsidR="00D65BE0" w:rsidRPr="00961538" w:rsidRDefault="00D65BE0" w:rsidP="00D65BE0">
      <w:pPr>
        <w:pBdr>
          <w:bottom w:val="single" w:sz="12" w:space="1" w:color="auto"/>
        </w:pBdr>
        <w:jc w:val="center"/>
        <w:rPr>
          <w:rFonts w:cs="Times New Roman"/>
          <w:b/>
          <w:bCs/>
          <w:szCs w:val="24"/>
        </w:rPr>
      </w:pPr>
    </w:p>
    <w:p w14:paraId="0243EFD7" w14:textId="1542CB14" w:rsidR="00D65BE0" w:rsidRPr="00961538" w:rsidRDefault="00C05E4D" w:rsidP="00C05E4D">
      <w:pPr>
        <w:pBdr>
          <w:bottom w:val="single" w:sz="12" w:space="1" w:color="auto"/>
        </w:pBdr>
        <w:jc w:val="center"/>
        <w:rPr>
          <w:rFonts w:cs="Times New Roman"/>
          <w:b/>
          <w:bCs/>
          <w:szCs w:val="24"/>
        </w:rPr>
      </w:pPr>
      <w:r w:rsidRPr="00961538">
        <w:rPr>
          <w:rFonts w:cs="Times New Roman"/>
          <w:b/>
          <w:bCs/>
          <w:szCs w:val="24"/>
        </w:rPr>
        <w:t xml:space="preserve">PRIJEDLOG </w:t>
      </w:r>
      <w:r w:rsidR="000B100B" w:rsidRPr="00961538">
        <w:rPr>
          <w:rFonts w:cs="Times New Roman"/>
          <w:b/>
          <w:bCs/>
          <w:szCs w:val="24"/>
        </w:rPr>
        <w:t xml:space="preserve">ZA UTVRĐIVANJE </w:t>
      </w:r>
      <w:r w:rsidRPr="00961538">
        <w:rPr>
          <w:rFonts w:cs="Times New Roman"/>
          <w:b/>
          <w:bCs/>
          <w:szCs w:val="24"/>
        </w:rPr>
        <w:t>NACRTA</w:t>
      </w:r>
      <w:r w:rsidR="00383B71" w:rsidRPr="00961538">
        <w:rPr>
          <w:rFonts w:cs="Times New Roman"/>
          <w:b/>
          <w:bCs/>
          <w:szCs w:val="24"/>
        </w:rPr>
        <w:t xml:space="preserve"> </w:t>
      </w:r>
      <w:r w:rsidR="000C71FC" w:rsidRPr="00961538">
        <w:rPr>
          <w:rFonts w:cs="Times New Roman"/>
          <w:b/>
          <w:bCs/>
          <w:szCs w:val="24"/>
        </w:rPr>
        <w:t>IZMJENE</w:t>
      </w:r>
      <w:r w:rsidR="000C71FC" w:rsidRPr="00961538">
        <w:rPr>
          <w:rFonts w:cs="Times New Roman"/>
          <w:szCs w:val="24"/>
        </w:rPr>
        <w:t xml:space="preserve"> </w:t>
      </w:r>
      <w:r w:rsidR="000C71FC" w:rsidRPr="00961538">
        <w:rPr>
          <w:rFonts w:cs="Times New Roman"/>
          <w:b/>
          <w:bCs/>
          <w:szCs w:val="24"/>
        </w:rPr>
        <w:t>USTAVNOG ZAKONA O USTAVNOM SUDU REPUBLIKE HRVATSKE</w:t>
      </w:r>
    </w:p>
    <w:p w14:paraId="0354C2B5" w14:textId="77777777" w:rsidR="00D65BE0" w:rsidRPr="00961538" w:rsidRDefault="00D65BE0" w:rsidP="00D65BE0">
      <w:pPr>
        <w:pBdr>
          <w:bottom w:val="single" w:sz="12" w:space="1" w:color="auto"/>
        </w:pBdr>
        <w:jc w:val="center"/>
        <w:rPr>
          <w:rFonts w:cs="Times New Roman"/>
          <w:b/>
          <w:bCs/>
          <w:szCs w:val="24"/>
        </w:rPr>
      </w:pPr>
    </w:p>
    <w:p w14:paraId="65BE44B0" w14:textId="77777777" w:rsidR="00D65BE0" w:rsidRPr="00961538" w:rsidRDefault="00D65BE0" w:rsidP="00D65BE0">
      <w:pPr>
        <w:pBdr>
          <w:bottom w:val="single" w:sz="12" w:space="1" w:color="auto"/>
        </w:pBdr>
        <w:jc w:val="center"/>
        <w:rPr>
          <w:rFonts w:cs="Times New Roman"/>
          <w:b/>
          <w:bCs/>
          <w:szCs w:val="24"/>
        </w:rPr>
      </w:pPr>
    </w:p>
    <w:p w14:paraId="4F5E07D9" w14:textId="77777777" w:rsidR="00D65BE0" w:rsidRPr="00961538" w:rsidRDefault="00D65BE0" w:rsidP="00D65BE0">
      <w:pPr>
        <w:pBdr>
          <w:bottom w:val="single" w:sz="12" w:space="1" w:color="auto"/>
        </w:pBdr>
        <w:jc w:val="center"/>
        <w:rPr>
          <w:rFonts w:cs="Times New Roman"/>
          <w:b/>
          <w:bCs/>
          <w:szCs w:val="24"/>
        </w:rPr>
      </w:pPr>
    </w:p>
    <w:p w14:paraId="655FE1F4" w14:textId="77777777" w:rsidR="00D65BE0" w:rsidRPr="00961538" w:rsidRDefault="00D65BE0" w:rsidP="00D65BE0">
      <w:pPr>
        <w:pBdr>
          <w:bottom w:val="single" w:sz="12" w:space="1" w:color="auto"/>
        </w:pBdr>
        <w:jc w:val="center"/>
        <w:rPr>
          <w:rFonts w:cs="Times New Roman"/>
          <w:b/>
          <w:bCs/>
          <w:szCs w:val="24"/>
        </w:rPr>
      </w:pPr>
    </w:p>
    <w:p w14:paraId="2A6C2A7A" w14:textId="77777777" w:rsidR="00D65BE0" w:rsidRPr="00961538" w:rsidRDefault="00D65BE0" w:rsidP="00D65BE0">
      <w:pPr>
        <w:pBdr>
          <w:bottom w:val="single" w:sz="12" w:space="1" w:color="auto"/>
        </w:pBdr>
        <w:jc w:val="center"/>
        <w:rPr>
          <w:rFonts w:cs="Times New Roman"/>
          <w:b/>
          <w:bCs/>
          <w:szCs w:val="24"/>
        </w:rPr>
      </w:pPr>
    </w:p>
    <w:p w14:paraId="12A6662F" w14:textId="77777777" w:rsidR="00D65BE0" w:rsidRPr="00961538" w:rsidRDefault="00D65BE0" w:rsidP="00D65BE0">
      <w:pPr>
        <w:pBdr>
          <w:bottom w:val="single" w:sz="12" w:space="1" w:color="auto"/>
        </w:pBdr>
        <w:jc w:val="center"/>
        <w:rPr>
          <w:rFonts w:cs="Times New Roman"/>
          <w:b/>
          <w:bCs/>
          <w:szCs w:val="24"/>
        </w:rPr>
      </w:pPr>
    </w:p>
    <w:p w14:paraId="14AAE714" w14:textId="77777777" w:rsidR="00D65BE0" w:rsidRPr="00961538" w:rsidRDefault="00D65BE0" w:rsidP="00D65BE0">
      <w:pPr>
        <w:pBdr>
          <w:bottom w:val="single" w:sz="12" w:space="1" w:color="auto"/>
        </w:pBdr>
        <w:jc w:val="center"/>
        <w:rPr>
          <w:rFonts w:cs="Times New Roman"/>
          <w:b/>
          <w:bCs/>
          <w:szCs w:val="24"/>
        </w:rPr>
      </w:pPr>
    </w:p>
    <w:p w14:paraId="7B6FA11C" w14:textId="77777777" w:rsidR="00D65BE0" w:rsidRPr="00961538" w:rsidRDefault="00D65BE0" w:rsidP="00D65BE0">
      <w:pPr>
        <w:pBdr>
          <w:bottom w:val="single" w:sz="12" w:space="1" w:color="auto"/>
        </w:pBdr>
        <w:jc w:val="center"/>
        <w:rPr>
          <w:rFonts w:cs="Times New Roman"/>
          <w:b/>
          <w:bCs/>
          <w:szCs w:val="24"/>
        </w:rPr>
      </w:pPr>
    </w:p>
    <w:p w14:paraId="0484ADE1" w14:textId="77777777" w:rsidR="00D65BE0" w:rsidRPr="00961538" w:rsidRDefault="00D65BE0" w:rsidP="00D65BE0">
      <w:pPr>
        <w:pBdr>
          <w:bottom w:val="single" w:sz="12" w:space="1" w:color="auto"/>
        </w:pBdr>
        <w:jc w:val="center"/>
        <w:rPr>
          <w:rFonts w:cs="Times New Roman"/>
          <w:b/>
          <w:bCs/>
          <w:szCs w:val="24"/>
        </w:rPr>
      </w:pPr>
    </w:p>
    <w:p w14:paraId="710F4A35" w14:textId="77777777" w:rsidR="00D65BE0" w:rsidRPr="00961538" w:rsidRDefault="00D65BE0" w:rsidP="00D65BE0">
      <w:pPr>
        <w:pBdr>
          <w:bottom w:val="single" w:sz="12" w:space="1" w:color="auto"/>
        </w:pBdr>
        <w:jc w:val="center"/>
        <w:rPr>
          <w:rFonts w:cs="Times New Roman"/>
          <w:b/>
          <w:bCs/>
          <w:szCs w:val="24"/>
        </w:rPr>
      </w:pPr>
    </w:p>
    <w:p w14:paraId="729EB94E" w14:textId="77777777" w:rsidR="00D65BE0" w:rsidRPr="00961538" w:rsidRDefault="00D65BE0" w:rsidP="00D65BE0">
      <w:pPr>
        <w:pBdr>
          <w:bottom w:val="single" w:sz="12" w:space="1" w:color="auto"/>
        </w:pBdr>
        <w:jc w:val="center"/>
        <w:rPr>
          <w:rFonts w:cs="Times New Roman"/>
          <w:b/>
          <w:bCs/>
          <w:szCs w:val="24"/>
        </w:rPr>
      </w:pPr>
    </w:p>
    <w:p w14:paraId="4E37CE76" w14:textId="77777777" w:rsidR="00D65BE0" w:rsidRPr="00961538" w:rsidRDefault="00D65BE0" w:rsidP="00D65BE0">
      <w:pPr>
        <w:pBdr>
          <w:bottom w:val="single" w:sz="12" w:space="1" w:color="auto"/>
        </w:pBdr>
        <w:jc w:val="center"/>
        <w:rPr>
          <w:rFonts w:cs="Times New Roman"/>
          <w:b/>
          <w:bCs/>
          <w:szCs w:val="24"/>
        </w:rPr>
      </w:pPr>
    </w:p>
    <w:p w14:paraId="4DF858B6" w14:textId="77777777" w:rsidR="00D65BE0" w:rsidRPr="00961538" w:rsidRDefault="00D65BE0" w:rsidP="00190A4E">
      <w:pPr>
        <w:pBdr>
          <w:bottom w:val="single" w:sz="12" w:space="1" w:color="auto"/>
        </w:pBdr>
        <w:rPr>
          <w:rFonts w:cs="Times New Roman"/>
          <w:b/>
          <w:bCs/>
          <w:szCs w:val="24"/>
        </w:rPr>
      </w:pPr>
    </w:p>
    <w:p w14:paraId="4B7021C5" w14:textId="77777777" w:rsidR="00D65BE0" w:rsidRPr="00961538" w:rsidRDefault="00D65BE0" w:rsidP="00D65BE0">
      <w:pPr>
        <w:pBdr>
          <w:bottom w:val="single" w:sz="12" w:space="1" w:color="auto"/>
        </w:pBdr>
        <w:jc w:val="center"/>
        <w:rPr>
          <w:rFonts w:cs="Times New Roman"/>
          <w:b/>
          <w:bCs/>
          <w:szCs w:val="24"/>
        </w:rPr>
      </w:pPr>
    </w:p>
    <w:p w14:paraId="1B81C3DE" w14:textId="77777777" w:rsidR="00CC13A4" w:rsidRPr="00961538" w:rsidRDefault="003C1D31" w:rsidP="00CC13A4">
      <w:pPr>
        <w:jc w:val="center"/>
        <w:rPr>
          <w:rFonts w:cs="Times New Roman"/>
          <w:b/>
          <w:bCs/>
          <w:szCs w:val="24"/>
        </w:rPr>
      </w:pPr>
      <w:r w:rsidRPr="00961538">
        <w:rPr>
          <w:rFonts w:cs="Times New Roman"/>
          <w:b/>
          <w:bCs/>
          <w:szCs w:val="24"/>
        </w:rPr>
        <w:t xml:space="preserve">Zagreb, </w:t>
      </w:r>
      <w:r w:rsidR="00383B71" w:rsidRPr="00961538">
        <w:rPr>
          <w:rFonts w:cs="Times New Roman"/>
          <w:b/>
          <w:bCs/>
          <w:szCs w:val="24"/>
        </w:rPr>
        <w:t>rujan</w:t>
      </w:r>
      <w:r w:rsidR="00D65BE0" w:rsidRPr="00961538">
        <w:rPr>
          <w:rFonts w:cs="Times New Roman"/>
          <w:b/>
          <w:bCs/>
          <w:szCs w:val="24"/>
        </w:rPr>
        <w:t xml:space="preserve"> 2022.</w:t>
      </w:r>
    </w:p>
    <w:p w14:paraId="4D1125F2" w14:textId="3AE699C1" w:rsidR="009020CE" w:rsidRPr="00961538" w:rsidRDefault="0075790B" w:rsidP="00CC13A4">
      <w:pPr>
        <w:jc w:val="center"/>
        <w:rPr>
          <w:rFonts w:cs="Times New Roman"/>
          <w:b/>
          <w:bCs/>
          <w:szCs w:val="24"/>
        </w:rPr>
      </w:pPr>
      <w:r w:rsidRPr="00961538">
        <w:rPr>
          <w:rFonts w:cs="Times New Roman"/>
          <w:szCs w:val="24"/>
        </w:rPr>
        <w:lastRenderedPageBreak/>
        <w:t xml:space="preserve">PRIJEDLOG </w:t>
      </w:r>
      <w:r w:rsidR="00E2493F" w:rsidRPr="00961538">
        <w:rPr>
          <w:rFonts w:cs="Times New Roman"/>
          <w:szCs w:val="24"/>
        </w:rPr>
        <w:t xml:space="preserve">ZA UTVRĐIVANJE </w:t>
      </w:r>
      <w:r w:rsidR="0007694A" w:rsidRPr="00961538">
        <w:rPr>
          <w:rFonts w:cs="Times New Roman"/>
          <w:szCs w:val="24"/>
        </w:rPr>
        <w:t>NACRTA</w:t>
      </w:r>
      <w:r w:rsidRPr="00961538">
        <w:rPr>
          <w:rFonts w:cs="Times New Roman"/>
          <w:szCs w:val="24"/>
        </w:rPr>
        <w:t xml:space="preserve"> </w:t>
      </w:r>
      <w:bookmarkStart w:id="1" w:name="_Hlk106009504"/>
      <w:r w:rsidR="0007694A" w:rsidRPr="00961538">
        <w:rPr>
          <w:rFonts w:cs="Times New Roman"/>
          <w:szCs w:val="24"/>
        </w:rPr>
        <w:t>IZMJENE</w:t>
      </w:r>
      <w:r w:rsidR="000C71FC" w:rsidRPr="00961538">
        <w:rPr>
          <w:rFonts w:cs="Times New Roman"/>
          <w:szCs w:val="24"/>
        </w:rPr>
        <w:t xml:space="preserve"> USTAVNOG ZAKONA O USTAVNOM SUDU REPUBLIKE HRVATSKE</w:t>
      </w:r>
    </w:p>
    <w:p w14:paraId="7D03F1FD" w14:textId="77777777" w:rsidR="00D308C4" w:rsidRPr="00961538" w:rsidRDefault="00D308C4" w:rsidP="00D308C4">
      <w:pPr>
        <w:rPr>
          <w:rFonts w:cs="Times New Roman"/>
          <w:szCs w:val="24"/>
        </w:rPr>
      </w:pPr>
    </w:p>
    <w:p w14:paraId="48651938" w14:textId="77777777" w:rsidR="000B1D30" w:rsidRPr="00961538" w:rsidRDefault="000B1D30" w:rsidP="00D308C4">
      <w:pPr>
        <w:jc w:val="center"/>
        <w:rPr>
          <w:rFonts w:cs="Times New Roman"/>
          <w:bCs/>
          <w:iCs/>
          <w:szCs w:val="24"/>
        </w:rPr>
      </w:pPr>
      <w:r w:rsidRPr="00961538">
        <w:rPr>
          <w:rFonts w:cs="Times New Roman"/>
          <w:bCs/>
          <w:iCs/>
          <w:szCs w:val="24"/>
        </w:rPr>
        <w:t>Članak 1.</w:t>
      </w:r>
    </w:p>
    <w:p w14:paraId="69855D98" w14:textId="5738F641" w:rsidR="000B1D30" w:rsidRPr="00961538" w:rsidRDefault="000B1D30" w:rsidP="000B1D30">
      <w:pPr>
        <w:rPr>
          <w:rFonts w:cs="Times New Roman"/>
          <w:szCs w:val="24"/>
        </w:rPr>
      </w:pPr>
      <w:r w:rsidRPr="00961538">
        <w:rPr>
          <w:rFonts w:cs="Times New Roman"/>
          <w:szCs w:val="24"/>
        </w:rPr>
        <w:t xml:space="preserve">U Ustavnom zakonu o Ustavnom sudu Republike Hrvatske </w:t>
      </w:r>
      <w:bookmarkStart w:id="2" w:name="_Hlk106154351"/>
      <w:r w:rsidR="00FB5885" w:rsidRPr="00961538">
        <w:rPr>
          <w:rFonts w:cs="Times New Roman"/>
          <w:szCs w:val="24"/>
        </w:rPr>
        <w:t>(„Narodne novine“, br. 99/99.,</w:t>
      </w:r>
      <w:r w:rsidRPr="00961538">
        <w:rPr>
          <w:rFonts w:cs="Times New Roman"/>
          <w:szCs w:val="24"/>
        </w:rPr>
        <w:t xml:space="preserve"> 29/02</w:t>
      </w:r>
      <w:bookmarkEnd w:id="2"/>
      <w:r w:rsidR="00FB5885" w:rsidRPr="00961538">
        <w:rPr>
          <w:rFonts w:cs="Times New Roman"/>
          <w:szCs w:val="24"/>
        </w:rPr>
        <w:t xml:space="preserve">. i 49/02. </w:t>
      </w:r>
      <w:r w:rsidR="001A5730" w:rsidRPr="00961538">
        <w:rPr>
          <w:rFonts w:cs="Times New Roman"/>
          <w:szCs w:val="24"/>
        </w:rPr>
        <w:t>-</w:t>
      </w:r>
      <w:r w:rsidR="00FB5885" w:rsidRPr="00961538">
        <w:rPr>
          <w:rFonts w:cs="Times New Roman"/>
          <w:szCs w:val="24"/>
        </w:rPr>
        <w:t xml:space="preserve"> pročišćeni tekst</w:t>
      </w:r>
      <w:r w:rsidRPr="00961538">
        <w:rPr>
          <w:rFonts w:cs="Times New Roman"/>
          <w:szCs w:val="24"/>
        </w:rPr>
        <w:t xml:space="preserve">) </w:t>
      </w:r>
      <w:r w:rsidR="00F900BF">
        <w:rPr>
          <w:rFonts w:cs="Times New Roman"/>
          <w:szCs w:val="24"/>
        </w:rPr>
        <w:t xml:space="preserve">članak 95. </w:t>
      </w:r>
      <w:r w:rsidRPr="00961538">
        <w:rPr>
          <w:rFonts w:cs="Times New Roman"/>
          <w:szCs w:val="24"/>
        </w:rPr>
        <w:t>mijenja se i glasi:</w:t>
      </w:r>
    </w:p>
    <w:p w14:paraId="3C6491C5" w14:textId="77777777" w:rsidR="000B1D30" w:rsidRPr="00961538" w:rsidRDefault="000B1D30" w:rsidP="000B1D30">
      <w:pPr>
        <w:rPr>
          <w:rFonts w:cs="Times New Roman"/>
          <w:szCs w:val="24"/>
        </w:rPr>
      </w:pPr>
      <w:r w:rsidRPr="00961538">
        <w:rPr>
          <w:rFonts w:cs="Times New Roman"/>
          <w:szCs w:val="24"/>
        </w:rPr>
        <w:t>„(1) U provedbi nadzora nad ustavnošću referenduma Ustavni sud utvrđuje je li referendumsko pitanje ustavnopravno dopušteno.</w:t>
      </w:r>
    </w:p>
    <w:p w14:paraId="79390E93" w14:textId="77777777" w:rsidR="000B1D30" w:rsidRPr="00961538" w:rsidRDefault="000B1D30" w:rsidP="000B1D30">
      <w:pPr>
        <w:rPr>
          <w:rFonts w:cs="Times New Roman"/>
          <w:szCs w:val="24"/>
        </w:rPr>
      </w:pPr>
      <w:r w:rsidRPr="00961538">
        <w:rPr>
          <w:rFonts w:cs="Times New Roman"/>
          <w:szCs w:val="24"/>
        </w:rPr>
        <w:t xml:space="preserve">(2) </w:t>
      </w:r>
      <w:bookmarkStart w:id="3" w:name="_Hlk106086735"/>
      <w:r w:rsidRPr="00961538">
        <w:rPr>
          <w:rFonts w:cs="Times New Roman"/>
          <w:szCs w:val="24"/>
        </w:rPr>
        <w:t>Ustavni sud donosi odluku o ustavnopravnoj nedopuštenosti referenduma:</w:t>
      </w:r>
    </w:p>
    <w:p w14:paraId="1CF11FB5" w14:textId="77777777" w:rsidR="000B1D30" w:rsidRPr="00961538" w:rsidRDefault="000B1D30" w:rsidP="000B1D30">
      <w:pPr>
        <w:rPr>
          <w:rFonts w:cs="Times New Roman"/>
          <w:szCs w:val="24"/>
        </w:rPr>
      </w:pPr>
      <w:r w:rsidRPr="00961538">
        <w:rPr>
          <w:rFonts w:cs="Times New Roman"/>
          <w:szCs w:val="24"/>
        </w:rPr>
        <w:t>- ako je referendumsko pitanje u isključivoj nadležnosti Hrvatskog sabora, predsjednika Republike Hrvatske ili Vlade Republike Hrvatske</w:t>
      </w:r>
    </w:p>
    <w:p w14:paraId="3F5BAF62" w14:textId="02A3AAC6" w:rsidR="000B1D30" w:rsidRPr="00961538" w:rsidRDefault="000B1D30" w:rsidP="000B1D30">
      <w:pPr>
        <w:rPr>
          <w:rFonts w:cs="Times New Roman"/>
          <w:szCs w:val="24"/>
        </w:rPr>
      </w:pPr>
      <w:r w:rsidRPr="00961538">
        <w:rPr>
          <w:rFonts w:cs="Times New Roman"/>
          <w:szCs w:val="24"/>
        </w:rPr>
        <w:t>- ako sadržaj referendumskog pitanja o prijedlogu promjene Ustava nije u skladu s općim načelima i najvišim vrednotama ustavnog poretka Republike Hrvatske utvrđenima u člancima 1. i 3. Ustava, odnosno ako sadržaj drugog referendumskog pitanja nije u skladu s Ustavom.</w:t>
      </w:r>
      <w:bookmarkEnd w:id="3"/>
    </w:p>
    <w:p w14:paraId="3B641732" w14:textId="77777777" w:rsidR="000B1D30" w:rsidRPr="00961538" w:rsidRDefault="000B1D30" w:rsidP="000B1D30">
      <w:pPr>
        <w:rPr>
          <w:rFonts w:cs="Times New Roman"/>
          <w:szCs w:val="24"/>
        </w:rPr>
      </w:pPr>
      <w:r w:rsidRPr="00961538">
        <w:rPr>
          <w:rFonts w:cs="Times New Roman"/>
          <w:szCs w:val="24"/>
        </w:rPr>
        <w:t xml:space="preserve">(3) Postupak </w:t>
      </w:r>
      <w:bookmarkStart w:id="4" w:name="_Hlk105653436"/>
      <w:r w:rsidRPr="00961538">
        <w:rPr>
          <w:rFonts w:cs="Times New Roman"/>
          <w:szCs w:val="24"/>
        </w:rPr>
        <w:t xml:space="preserve">pred Ustavnim sudom iz stavka 1. ovog članka </w:t>
      </w:r>
      <w:bookmarkEnd w:id="4"/>
      <w:r w:rsidRPr="00961538">
        <w:rPr>
          <w:rFonts w:cs="Times New Roman"/>
          <w:szCs w:val="24"/>
        </w:rPr>
        <w:t xml:space="preserve">pokreće se na obrazloženi zahtjev 15 zastupnika u Hrvatskom saboru, predsjednika Republike Hrvatske ili Vlade Republike Hrvatske u roku od 30 dana od dana objave odluke organizacijskog odbora da se pristupi izjašnjavanju birača o potrebi da se zatraži raspisivanje referenduma. </w:t>
      </w:r>
    </w:p>
    <w:p w14:paraId="09DAB5C7" w14:textId="77777777" w:rsidR="000B1D30" w:rsidRPr="00961538" w:rsidRDefault="000B1D30" w:rsidP="000B1D30">
      <w:pPr>
        <w:rPr>
          <w:rFonts w:cs="Times New Roman"/>
          <w:szCs w:val="24"/>
        </w:rPr>
      </w:pPr>
      <w:r w:rsidRPr="00961538">
        <w:rPr>
          <w:rFonts w:cs="Times New Roman"/>
          <w:szCs w:val="24"/>
        </w:rPr>
        <w:t xml:space="preserve">(4) </w:t>
      </w:r>
      <w:bookmarkStart w:id="5" w:name="_Hlk106085644"/>
      <w:r w:rsidRPr="00961538">
        <w:rPr>
          <w:rFonts w:cs="Times New Roman"/>
          <w:szCs w:val="24"/>
        </w:rPr>
        <w:t>Na temelju općih nadzornih ovlasti, Ustavni sud ovlašten je i sam pokrenuti postupak u roku iz stavka 3. ovog članka ili ga spojiti s već pokrenutim postupkom iz stavka 3. ovog članka ako ocijeni da postoji formalna ili materijalna protuustavnost referendumskog pitanja ili teška proceduralna pogreška koji prijete narušavanjem strukturalnih obilježja, odnosno ustavnog identiteta Republike Hrvatske te najviših vrednota ustavnog poretka utvrđenih u člancima 1. i 3. Ustava.</w:t>
      </w:r>
      <w:bookmarkEnd w:id="5"/>
    </w:p>
    <w:p w14:paraId="267C5A40" w14:textId="77777777" w:rsidR="000B1D30" w:rsidRPr="00961538" w:rsidRDefault="000B1D30" w:rsidP="000B1D30">
      <w:pPr>
        <w:rPr>
          <w:rFonts w:cs="Times New Roman"/>
          <w:szCs w:val="24"/>
        </w:rPr>
      </w:pPr>
      <w:r w:rsidRPr="00961538">
        <w:rPr>
          <w:rFonts w:cs="Times New Roman"/>
          <w:szCs w:val="24"/>
        </w:rPr>
        <w:t>(5) Ustavni sud donosi odluku o ustavnopravnoj dopuštenosti, odnosno nedopuštenosti referenduma u roku od 30 dana od dana zaprimanja zahtjeva iz stavka 3. ovog članka, odnosno pokretanja postupka na vlastitu inicijativu iz stavka 4. ovog članka.</w:t>
      </w:r>
    </w:p>
    <w:p w14:paraId="73261A1F" w14:textId="4785F663" w:rsidR="000B1D30" w:rsidRPr="00961538" w:rsidRDefault="000B1D30" w:rsidP="000B1D30">
      <w:pPr>
        <w:rPr>
          <w:rFonts w:cs="Times New Roman"/>
          <w:szCs w:val="24"/>
        </w:rPr>
      </w:pPr>
      <w:r w:rsidRPr="00961538">
        <w:rPr>
          <w:rFonts w:cs="Times New Roman"/>
          <w:szCs w:val="24"/>
        </w:rPr>
        <w:t xml:space="preserve">(6) Hrvatski sabor može u roku od 30 dana od dana objave odluke kojom je utvrđeno da je prikupljen potreban broj pravovaljanih potpisa birača za raspisivanje referenduma zatražiti od Ustavnog suda da utvrdi </w:t>
      </w:r>
      <w:bookmarkStart w:id="6" w:name="_Hlk106153361"/>
      <w:r w:rsidRPr="00961538">
        <w:rPr>
          <w:rFonts w:cs="Times New Roman"/>
          <w:szCs w:val="24"/>
        </w:rPr>
        <w:t>je li u dotadašnjem tijeku postupka vezanom uz referendumsku inicijativu, uključujući postupak prikupljanja potpisa, učinjena takva proceduralna pogreška koja je dovela do narušavanja strukturalnih obilježja, odnosno ustavnog identiteta Republike Hrvatske ili najviših vrednota ustavnog poretka utvrđenih u člancima 1. i 3. Ustava</w:t>
      </w:r>
      <w:bookmarkEnd w:id="6"/>
      <w:r w:rsidRPr="00961538">
        <w:rPr>
          <w:rFonts w:cs="Times New Roman"/>
          <w:szCs w:val="24"/>
        </w:rPr>
        <w:t>. Hrvatski sabor može u istom roku zatražiti od Ustavnog suda da utvrdi i je li referendumsko pitanje ustavnopravno dopušteno, ali samo pod uvjetom da postupak pred Ustavnim sudom iz stavka 1. ovog članka nije bio pokrenut u skladu sa stavcima 3. ili 4. ovog članka.</w:t>
      </w:r>
    </w:p>
    <w:p w14:paraId="1863A3E0" w14:textId="77777777" w:rsidR="0086543D" w:rsidRPr="00961538" w:rsidRDefault="000B1D30" w:rsidP="0086543D">
      <w:pPr>
        <w:rPr>
          <w:rFonts w:cs="Times New Roman"/>
          <w:szCs w:val="24"/>
        </w:rPr>
      </w:pPr>
      <w:r w:rsidRPr="00961538">
        <w:rPr>
          <w:rFonts w:cs="Times New Roman"/>
          <w:szCs w:val="24"/>
        </w:rPr>
        <w:t xml:space="preserve">(7) U slučaju iz stavka 6. ovog članka, Ustavni sud donosi odluku o ustavnopravnoj dopuštenosti, odnosno nedopuštenosti referenduma u roku od 30 dana od dana zaprimanja zahtjeva.“ </w:t>
      </w:r>
    </w:p>
    <w:p w14:paraId="329B74B1" w14:textId="77777777" w:rsidR="0086543D" w:rsidRPr="00961538" w:rsidRDefault="0086543D" w:rsidP="0086543D">
      <w:pPr>
        <w:rPr>
          <w:rFonts w:cs="Times New Roman"/>
          <w:szCs w:val="24"/>
        </w:rPr>
      </w:pPr>
    </w:p>
    <w:p w14:paraId="09BEAC82" w14:textId="0EF04533" w:rsidR="0086543D" w:rsidRPr="00961538" w:rsidRDefault="0086543D" w:rsidP="0086543D">
      <w:pPr>
        <w:jc w:val="center"/>
        <w:rPr>
          <w:rFonts w:cs="Times New Roman"/>
          <w:bCs/>
          <w:szCs w:val="24"/>
        </w:rPr>
      </w:pPr>
      <w:r w:rsidRPr="00961538">
        <w:rPr>
          <w:rFonts w:cs="Times New Roman"/>
          <w:bCs/>
          <w:szCs w:val="24"/>
        </w:rPr>
        <w:lastRenderedPageBreak/>
        <w:t>PRIJELAZNE I ZAVRŠNE ODREDBE</w:t>
      </w:r>
    </w:p>
    <w:p w14:paraId="72ECA1C8" w14:textId="77777777" w:rsidR="0086543D" w:rsidRPr="00961538" w:rsidRDefault="0086543D" w:rsidP="0086543D">
      <w:pPr>
        <w:jc w:val="center"/>
        <w:rPr>
          <w:rFonts w:cs="Times New Roman"/>
          <w:bCs/>
          <w:iCs/>
          <w:szCs w:val="24"/>
        </w:rPr>
      </w:pPr>
      <w:r w:rsidRPr="00961538">
        <w:rPr>
          <w:rFonts w:cs="Times New Roman"/>
          <w:bCs/>
          <w:iCs/>
          <w:szCs w:val="24"/>
        </w:rPr>
        <w:t>Članak 2.</w:t>
      </w:r>
    </w:p>
    <w:p w14:paraId="7B077C73" w14:textId="77777777" w:rsidR="0086543D" w:rsidRPr="00961538" w:rsidRDefault="0086543D" w:rsidP="0086543D">
      <w:pPr>
        <w:rPr>
          <w:rFonts w:cs="Times New Roman"/>
          <w:szCs w:val="24"/>
        </w:rPr>
      </w:pPr>
      <w:r w:rsidRPr="00961538">
        <w:rPr>
          <w:rFonts w:cs="Times New Roman"/>
          <w:szCs w:val="24"/>
        </w:rPr>
        <w:t>Poslovnik Ustavnog suda uskladit će se s ovim Ustavnim zakonom u roku od šest mjeseci od dana stupanja na snagu ovog Ustavnog zakona.</w:t>
      </w:r>
    </w:p>
    <w:p w14:paraId="693E3F49" w14:textId="77777777" w:rsidR="0086543D" w:rsidRPr="00961538" w:rsidRDefault="0086543D" w:rsidP="0086543D">
      <w:pPr>
        <w:jc w:val="center"/>
        <w:rPr>
          <w:rFonts w:cs="Times New Roman"/>
          <w:bCs/>
          <w:iCs/>
          <w:szCs w:val="24"/>
        </w:rPr>
      </w:pPr>
      <w:r w:rsidRPr="00961538">
        <w:rPr>
          <w:rFonts w:cs="Times New Roman"/>
          <w:bCs/>
          <w:iCs/>
          <w:szCs w:val="24"/>
        </w:rPr>
        <w:t>Članak 3.</w:t>
      </w:r>
    </w:p>
    <w:p w14:paraId="140EC8EF" w14:textId="77777777" w:rsidR="0086543D" w:rsidRPr="00961538" w:rsidRDefault="0086543D" w:rsidP="0086543D">
      <w:pPr>
        <w:rPr>
          <w:rFonts w:cs="Times New Roman"/>
          <w:szCs w:val="24"/>
        </w:rPr>
      </w:pPr>
      <w:r w:rsidRPr="00961538">
        <w:rPr>
          <w:rFonts w:cs="Times New Roman"/>
          <w:szCs w:val="24"/>
        </w:rPr>
        <w:t>Ovlašćuje se Odbor za Ustav, Poslovnik i politički sustav Hrvatskog sabora da izradi i objavi pročišćeni tekst Ustavnog zakona o Ustavnom sudu Republike Hrvatske.</w:t>
      </w:r>
    </w:p>
    <w:p w14:paraId="163F4481" w14:textId="77777777" w:rsidR="0086543D" w:rsidRPr="00961538" w:rsidRDefault="0086543D" w:rsidP="0086543D">
      <w:pPr>
        <w:jc w:val="center"/>
        <w:rPr>
          <w:rFonts w:cs="Times New Roman"/>
          <w:bCs/>
          <w:iCs/>
          <w:szCs w:val="24"/>
        </w:rPr>
      </w:pPr>
      <w:r w:rsidRPr="00961538">
        <w:rPr>
          <w:rFonts w:cs="Times New Roman"/>
          <w:bCs/>
          <w:iCs/>
          <w:szCs w:val="24"/>
        </w:rPr>
        <w:t>Članak 4.</w:t>
      </w:r>
    </w:p>
    <w:p w14:paraId="1433CDE0" w14:textId="77777777" w:rsidR="0086543D" w:rsidRPr="00961538" w:rsidRDefault="0086543D" w:rsidP="0086543D">
      <w:pPr>
        <w:rPr>
          <w:rFonts w:cs="Times New Roman"/>
          <w:szCs w:val="24"/>
        </w:rPr>
      </w:pPr>
      <w:r w:rsidRPr="00961538">
        <w:rPr>
          <w:rFonts w:cs="Times New Roman"/>
          <w:szCs w:val="24"/>
        </w:rPr>
        <w:t>Ovaj Ustavni zakon stupa na snagu danom proglašenja.</w:t>
      </w:r>
    </w:p>
    <w:p w14:paraId="360D3538" w14:textId="4252C100" w:rsidR="00BD3B56" w:rsidRPr="00961538" w:rsidRDefault="0086543D" w:rsidP="00BD3B56">
      <w:pPr>
        <w:rPr>
          <w:rFonts w:cs="Times New Roman"/>
          <w:b/>
          <w:szCs w:val="24"/>
        </w:rPr>
      </w:pPr>
      <w:r w:rsidRPr="00961538">
        <w:rPr>
          <w:rFonts w:cs="Times New Roman"/>
          <w:b/>
          <w:szCs w:val="24"/>
        </w:rPr>
        <w:br w:type="page"/>
      </w:r>
    </w:p>
    <w:p w14:paraId="7BC3023A" w14:textId="787DBFEE" w:rsidR="00BD3B56" w:rsidRPr="00961538" w:rsidRDefault="00BD3B56" w:rsidP="00BD3B56">
      <w:pPr>
        <w:jc w:val="center"/>
        <w:rPr>
          <w:rFonts w:cs="Times New Roman"/>
          <w:b/>
          <w:szCs w:val="24"/>
        </w:rPr>
      </w:pPr>
      <w:r w:rsidRPr="00961538">
        <w:rPr>
          <w:rFonts w:cs="Times New Roman"/>
          <w:b/>
          <w:szCs w:val="24"/>
        </w:rPr>
        <w:lastRenderedPageBreak/>
        <w:t>OBRAZLOŽENJE</w:t>
      </w:r>
    </w:p>
    <w:bookmarkEnd w:id="1"/>
    <w:p w14:paraId="25E9A60F" w14:textId="5186D686" w:rsidR="00D334FF" w:rsidRPr="00961538" w:rsidRDefault="00D334FF" w:rsidP="00020AD0">
      <w:pPr>
        <w:pStyle w:val="Heading2"/>
        <w:numPr>
          <w:ilvl w:val="0"/>
          <w:numId w:val="4"/>
        </w:numPr>
        <w:spacing w:after="240"/>
        <w:jc w:val="both"/>
        <w:rPr>
          <w:rStyle w:val="Heading2Char"/>
          <w:b/>
          <w:bCs/>
        </w:rPr>
      </w:pPr>
      <w:r w:rsidRPr="00961538">
        <w:rPr>
          <w:rStyle w:val="Heading2Char"/>
          <w:b/>
          <w:bCs/>
          <w:caps/>
        </w:rPr>
        <w:t>Ustavna osnova koja određuje postupak izmjen</w:t>
      </w:r>
      <w:r w:rsidR="00DC29DA" w:rsidRPr="00961538">
        <w:rPr>
          <w:rStyle w:val="Heading2Char"/>
          <w:b/>
          <w:bCs/>
          <w:caps/>
        </w:rPr>
        <w:t>a odnosno dopuna</w:t>
      </w:r>
      <w:r w:rsidRPr="00961538">
        <w:rPr>
          <w:rStyle w:val="Heading2Char"/>
          <w:b/>
          <w:bCs/>
          <w:caps/>
        </w:rPr>
        <w:t xml:space="preserve"> Ustavnog zakona </w:t>
      </w:r>
      <w:bookmarkStart w:id="7" w:name="_Hlk106140988"/>
      <w:r w:rsidRPr="00961538">
        <w:rPr>
          <w:rStyle w:val="Heading2Char"/>
          <w:b/>
          <w:bCs/>
          <w:caps/>
        </w:rPr>
        <w:t>o Ustavnom sudu Republike Hrvatske</w:t>
      </w:r>
      <w:bookmarkEnd w:id="7"/>
    </w:p>
    <w:p w14:paraId="0F944B91" w14:textId="2F566E2A" w:rsidR="00D334FF" w:rsidRPr="00961538" w:rsidRDefault="00020AD0" w:rsidP="00D334FF">
      <w:pPr>
        <w:rPr>
          <w:rFonts w:cs="Times New Roman"/>
          <w:szCs w:val="24"/>
        </w:rPr>
      </w:pPr>
      <w:r w:rsidRPr="00961538">
        <w:rPr>
          <w:rFonts w:cs="Times New Roman"/>
          <w:szCs w:val="24"/>
        </w:rPr>
        <w:t>Članak 132</w:t>
      </w:r>
      <w:r w:rsidR="00D334FF" w:rsidRPr="00961538">
        <w:rPr>
          <w:rFonts w:cs="Times New Roman"/>
          <w:szCs w:val="24"/>
        </w:rPr>
        <w:t xml:space="preserve">. Ustava Republike Hrvatske („Narodne novine“, </w:t>
      </w:r>
      <w:r w:rsidR="008100CD" w:rsidRPr="00961538">
        <w:rPr>
          <w:rFonts w:cs="Times New Roman"/>
          <w:szCs w:val="24"/>
        </w:rPr>
        <w:t>br. 56/90, 135/97, 8/98. -</w:t>
      </w:r>
      <w:r w:rsidRPr="00961538">
        <w:rPr>
          <w:rFonts w:cs="Times New Roman"/>
          <w:szCs w:val="24"/>
        </w:rPr>
        <w:t xml:space="preserve"> pročišćeni tekst, 113/00, 28/01, </w:t>
      </w:r>
      <w:r w:rsidR="00967252" w:rsidRPr="00961538">
        <w:rPr>
          <w:rFonts w:cs="Times New Roman"/>
          <w:szCs w:val="24"/>
        </w:rPr>
        <w:t>41/01. -</w:t>
      </w:r>
      <w:r w:rsidR="008100CD" w:rsidRPr="00961538">
        <w:rPr>
          <w:rFonts w:cs="Times New Roman"/>
          <w:szCs w:val="24"/>
        </w:rPr>
        <w:t xml:space="preserve"> pročišćeni tekst, 55/01. - ispravak, 76/10, 85/10 - pročišćeni tekst i 5/14 -</w:t>
      </w:r>
      <w:r w:rsidRPr="00961538">
        <w:rPr>
          <w:rFonts w:cs="Times New Roman"/>
          <w:szCs w:val="24"/>
        </w:rPr>
        <w:t xml:space="preserve"> Odluka Ustavnog suda Republike Hrvatske</w:t>
      </w:r>
      <w:r w:rsidR="00A72247">
        <w:rPr>
          <w:rFonts w:cs="Times New Roman"/>
          <w:szCs w:val="24"/>
        </w:rPr>
        <w:t xml:space="preserve"> - u daljnjem tekstu: Ustav</w:t>
      </w:r>
      <w:r w:rsidR="00D334FF" w:rsidRPr="00961538">
        <w:rPr>
          <w:rFonts w:cs="Times New Roman"/>
          <w:szCs w:val="24"/>
        </w:rPr>
        <w:t xml:space="preserve">) </w:t>
      </w:r>
      <w:r w:rsidR="00B00F36" w:rsidRPr="00961538">
        <w:rPr>
          <w:rFonts w:cs="Times New Roman"/>
          <w:szCs w:val="24"/>
        </w:rPr>
        <w:t>propisuje da se Ustavni zakon o Ustavnom sudu Republike Hrvatske</w:t>
      </w:r>
      <w:r w:rsidR="00967252" w:rsidRPr="00961538">
        <w:rPr>
          <w:rFonts w:cs="Times New Roman"/>
          <w:szCs w:val="24"/>
        </w:rPr>
        <w:t xml:space="preserve"> („Narodne novine“, br. 99/99., 29/02. i 49/02. </w:t>
      </w:r>
      <w:r w:rsidR="008100CD" w:rsidRPr="00961538">
        <w:rPr>
          <w:rFonts w:cs="Times New Roman"/>
          <w:szCs w:val="24"/>
        </w:rPr>
        <w:t>-</w:t>
      </w:r>
      <w:r w:rsidR="00967252" w:rsidRPr="00961538">
        <w:rPr>
          <w:rFonts w:cs="Times New Roman"/>
          <w:szCs w:val="24"/>
        </w:rPr>
        <w:t xml:space="preserve"> pročišćeni tekst - </w:t>
      </w:r>
      <w:r w:rsidR="00B00F36" w:rsidRPr="00961538">
        <w:rPr>
          <w:rFonts w:cs="Times New Roman"/>
          <w:szCs w:val="24"/>
        </w:rPr>
        <w:t>u daljnjem tekstu: Ustavni zakon) donosi po postupku određenom za promjenu Ustava.</w:t>
      </w:r>
    </w:p>
    <w:p w14:paraId="4723C368" w14:textId="77777777" w:rsidR="00B00F36" w:rsidRPr="00961538" w:rsidRDefault="00B00F36" w:rsidP="00B00F36">
      <w:pPr>
        <w:rPr>
          <w:rFonts w:cs="Times New Roman"/>
          <w:szCs w:val="24"/>
        </w:rPr>
      </w:pPr>
      <w:r w:rsidRPr="00961538">
        <w:rPr>
          <w:rFonts w:cs="Times New Roman"/>
          <w:szCs w:val="24"/>
        </w:rPr>
        <w:t xml:space="preserve">Hrvatski sabor prvo odlučuje </w:t>
      </w:r>
      <w:r w:rsidR="00DC29DA" w:rsidRPr="00961538">
        <w:rPr>
          <w:rFonts w:cs="Times New Roman"/>
          <w:szCs w:val="24"/>
        </w:rPr>
        <w:t>hoće</w:t>
      </w:r>
      <w:r w:rsidRPr="00961538">
        <w:rPr>
          <w:rFonts w:cs="Times New Roman"/>
          <w:szCs w:val="24"/>
        </w:rPr>
        <w:t xml:space="preserve"> li pristupiti </w:t>
      </w:r>
      <w:r w:rsidR="00DC29DA" w:rsidRPr="00961538">
        <w:rPr>
          <w:rFonts w:cs="Times New Roman"/>
          <w:szCs w:val="24"/>
        </w:rPr>
        <w:t>iz</w:t>
      </w:r>
      <w:r w:rsidRPr="00961538">
        <w:rPr>
          <w:rFonts w:cs="Times New Roman"/>
          <w:szCs w:val="24"/>
        </w:rPr>
        <w:t>mjen</w:t>
      </w:r>
      <w:r w:rsidR="00DC29DA" w:rsidRPr="00961538">
        <w:rPr>
          <w:rFonts w:cs="Times New Roman"/>
          <w:szCs w:val="24"/>
        </w:rPr>
        <w:t>ama odnosno dopunama</w:t>
      </w:r>
      <w:r w:rsidRPr="00961538">
        <w:rPr>
          <w:rFonts w:cs="Times New Roman"/>
          <w:szCs w:val="24"/>
        </w:rPr>
        <w:t xml:space="preserve"> Ustavnog zakona većinom glasova svih zastupnika, a nakon toga nacrt </w:t>
      </w:r>
      <w:r w:rsidR="00DC29DA" w:rsidRPr="00961538">
        <w:rPr>
          <w:rFonts w:cs="Times New Roman"/>
          <w:szCs w:val="24"/>
        </w:rPr>
        <w:t>iz</w:t>
      </w:r>
      <w:r w:rsidRPr="00961538">
        <w:rPr>
          <w:rFonts w:cs="Times New Roman"/>
          <w:szCs w:val="24"/>
        </w:rPr>
        <w:t>mjen</w:t>
      </w:r>
      <w:r w:rsidR="00DC29DA" w:rsidRPr="00961538">
        <w:rPr>
          <w:rFonts w:cs="Times New Roman"/>
          <w:szCs w:val="24"/>
        </w:rPr>
        <w:t>a odnosno dopuna</w:t>
      </w:r>
      <w:r w:rsidRPr="00961538">
        <w:rPr>
          <w:rFonts w:cs="Times New Roman"/>
          <w:szCs w:val="24"/>
        </w:rPr>
        <w:t xml:space="preserve"> Ustavnog zakona utvrđuje većinom glasova svih zastupnika. </w:t>
      </w:r>
    </w:p>
    <w:p w14:paraId="420C3C6E" w14:textId="77777777" w:rsidR="00B00F36" w:rsidRPr="00961538" w:rsidRDefault="00B00F36" w:rsidP="00B00F36">
      <w:pPr>
        <w:rPr>
          <w:rFonts w:cs="Times New Roman"/>
          <w:szCs w:val="24"/>
        </w:rPr>
      </w:pPr>
      <w:r w:rsidRPr="00961538">
        <w:rPr>
          <w:rFonts w:cs="Times New Roman"/>
          <w:szCs w:val="24"/>
        </w:rPr>
        <w:t xml:space="preserve">O </w:t>
      </w:r>
      <w:r w:rsidR="00DC29DA" w:rsidRPr="00961538">
        <w:rPr>
          <w:rFonts w:cs="Times New Roman"/>
          <w:szCs w:val="24"/>
        </w:rPr>
        <w:t>iz</w:t>
      </w:r>
      <w:r w:rsidRPr="00961538">
        <w:rPr>
          <w:rFonts w:cs="Times New Roman"/>
          <w:szCs w:val="24"/>
        </w:rPr>
        <w:t>mjen</w:t>
      </w:r>
      <w:r w:rsidR="00DC29DA" w:rsidRPr="00961538">
        <w:rPr>
          <w:rFonts w:cs="Times New Roman"/>
          <w:szCs w:val="24"/>
        </w:rPr>
        <w:t>ama odnosno dopunama</w:t>
      </w:r>
      <w:r w:rsidRPr="00961538">
        <w:rPr>
          <w:rFonts w:cs="Times New Roman"/>
          <w:szCs w:val="24"/>
        </w:rPr>
        <w:t xml:space="preserve"> Ustavnog zakona Hrvatski sabor odlučuje dvotrećinskom većinom glasova svih zastupnika.</w:t>
      </w:r>
    </w:p>
    <w:p w14:paraId="6A772505" w14:textId="77777777" w:rsidR="00DC29DA" w:rsidRPr="00961538" w:rsidRDefault="00DC29DA" w:rsidP="00B00F36">
      <w:pPr>
        <w:rPr>
          <w:rFonts w:cs="Times New Roman"/>
          <w:szCs w:val="24"/>
        </w:rPr>
      </w:pPr>
      <w:r w:rsidRPr="00961538">
        <w:rPr>
          <w:rFonts w:cs="Times New Roman"/>
          <w:szCs w:val="24"/>
        </w:rPr>
        <w:t>Izmjene odnosno dopune Ustavnog zakona proglašava Hrvatski sabor.</w:t>
      </w:r>
    </w:p>
    <w:p w14:paraId="77D42195" w14:textId="16FDAFFD" w:rsidR="0075790B" w:rsidRPr="00961538" w:rsidRDefault="006B6245" w:rsidP="00020AD0">
      <w:pPr>
        <w:pStyle w:val="Heading2"/>
        <w:numPr>
          <w:ilvl w:val="0"/>
          <w:numId w:val="4"/>
        </w:numPr>
        <w:spacing w:after="240"/>
        <w:jc w:val="both"/>
        <w:rPr>
          <w:rStyle w:val="Heading2Char"/>
          <w:b/>
          <w:bCs/>
          <w:caps/>
        </w:rPr>
      </w:pPr>
      <w:r w:rsidRPr="00961538">
        <w:rPr>
          <w:rStyle w:val="Heading2Char"/>
          <w:b/>
          <w:bCs/>
          <w:caps/>
        </w:rPr>
        <w:t xml:space="preserve">Razlozi za pristupanje </w:t>
      </w:r>
      <w:r w:rsidR="000C71FC" w:rsidRPr="00961538">
        <w:rPr>
          <w:rStyle w:val="Heading2Char"/>
          <w:b/>
          <w:bCs/>
          <w:caps/>
        </w:rPr>
        <w:t>izmjeni Ustavnog zakona o Ustavnom sudu Republike Hrvatske</w:t>
      </w:r>
      <w:r w:rsidR="003B0FD4" w:rsidRPr="00961538">
        <w:rPr>
          <w:rStyle w:val="Heading2Char"/>
          <w:b/>
          <w:bCs/>
          <w:caps/>
        </w:rPr>
        <w:t xml:space="preserve"> I PITANJA KOJA SE </w:t>
      </w:r>
      <w:r w:rsidR="001B62EA" w:rsidRPr="00961538">
        <w:rPr>
          <w:rStyle w:val="Heading2Char"/>
          <w:b/>
          <w:bCs/>
          <w:caps/>
        </w:rPr>
        <w:t>PREDLAŽU</w:t>
      </w:r>
      <w:r w:rsidR="003B0FD4" w:rsidRPr="00961538">
        <w:rPr>
          <w:rStyle w:val="Heading2Char"/>
          <w:b/>
          <w:bCs/>
          <w:caps/>
        </w:rPr>
        <w:t xml:space="preserve"> URE</w:t>
      </w:r>
      <w:r w:rsidR="001B62EA" w:rsidRPr="00961538">
        <w:rPr>
          <w:rStyle w:val="Heading2Char"/>
          <w:b/>
          <w:bCs/>
          <w:caps/>
        </w:rPr>
        <w:t>DITI</w:t>
      </w:r>
    </w:p>
    <w:p w14:paraId="7BB5C845" w14:textId="129BF015" w:rsidR="00020AD0" w:rsidRPr="00961538" w:rsidRDefault="00020AD0" w:rsidP="00020AD0">
      <w:pPr>
        <w:rPr>
          <w:rFonts w:cs="Times New Roman"/>
          <w:szCs w:val="24"/>
        </w:rPr>
      </w:pPr>
      <w:r w:rsidRPr="00961538">
        <w:rPr>
          <w:rFonts w:cs="Times New Roman"/>
          <w:szCs w:val="24"/>
        </w:rPr>
        <w:t xml:space="preserve">Odlukom o pristupanju izmjeni Ustavnog zakona o </w:t>
      </w:r>
      <w:r w:rsidR="00C62D6C" w:rsidRPr="00961538">
        <w:rPr>
          <w:rFonts w:cs="Times New Roman"/>
          <w:szCs w:val="24"/>
        </w:rPr>
        <w:t>U</w:t>
      </w:r>
      <w:r w:rsidRPr="00961538">
        <w:rPr>
          <w:rFonts w:cs="Times New Roman"/>
          <w:szCs w:val="24"/>
        </w:rPr>
        <w:t xml:space="preserve">stavnom sudu Republike Hrvatske koju je Hrvatski sabor donio na 10. sjednici održanoj 15. srpnja 2022. odlučeno je da se pristupa </w:t>
      </w:r>
      <w:r w:rsidR="00C62D6C" w:rsidRPr="00961538">
        <w:rPr>
          <w:rFonts w:cs="Times New Roman"/>
          <w:szCs w:val="24"/>
        </w:rPr>
        <w:t>izmjen</w:t>
      </w:r>
      <w:r w:rsidRPr="00961538">
        <w:rPr>
          <w:rFonts w:cs="Times New Roman"/>
          <w:szCs w:val="24"/>
        </w:rPr>
        <w:t xml:space="preserve">i </w:t>
      </w:r>
      <w:r w:rsidR="00C62D6C" w:rsidRPr="00961538">
        <w:rPr>
          <w:rFonts w:cs="Times New Roman"/>
          <w:szCs w:val="24"/>
        </w:rPr>
        <w:t xml:space="preserve">Ustavnog zakona </w:t>
      </w:r>
      <w:r w:rsidRPr="00961538">
        <w:rPr>
          <w:rFonts w:cs="Times New Roman"/>
          <w:szCs w:val="24"/>
        </w:rPr>
        <w:t xml:space="preserve">prema Prijedlogu odluke o pristupanju </w:t>
      </w:r>
      <w:r w:rsidR="005C18E0" w:rsidRPr="00961538">
        <w:rPr>
          <w:rFonts w:cs="Times New Roman"/>
          <w:szCs w:val="24"/>
        </w:rPr>
        <w:t>izmjeni</w:t>
      </w:r>
      <w:r w:rsidRPr="00961538">
        <w:rPr>
          <w:rFonts w:cs="Times New Roman"/>
          <w:szCs w:val="24"/>
        </w:rPr>
        <w:t xml:space="preserve"> </w:t>
      </w:r>
      <w:r w:rsidR="005C18E0" w:rsidRPr="00961538">
        <w:rPr>
          <w:rFonts w:cs="Times New Roman"/>
          <w:szCs w:val="24"/>
        </w:rPr>
        <w:t>Ustavnog zakona o Ustavnom sudu</w:t>
      </w:r>
      <w:r w:rsidRPr="00961538">
        <w:rPr>
          <w:rFonts w:cs="Times New Roman"/>
          <w:szCs w:val="24"/>
        </w:rPr>
        <w:t xml:space="preserve"> Republike Hrvatske, s Prijedlogom nacrta </w:t>
      </w:r>
      <w:r w:rsidR="005C18E0" w:rsidRPr="00961538">
        <w:rPr>
          <w:rFonts w:cs="Times New Roman"/>
          <w:szCs w:val="24"/>
        </w:rPr>
        <w:t>izmjene</w:t>
      </w:r>
      <w:r w:rsidRPr="00961538">
        <w:rPr>
          <w:rFonts w:cs="Times New Roman"/>
          <w:szCs w:val="24"/>
        </w:rPr>
        <w:t xml:space="preserve"> </w:t>
      </w:r>
      <w:r w:rsidR="005C18E0" w:rsidRPr="00961538">
        <w:rPr>
          <w:rFonts w:cs="Times New Roman"/>
          <w:szCs w:val="24"/>
        </w:rPr>
        <w:t>Ustavnog zakona o Ustavnom sudu</w:t>
      </w:r>
      <w:r w:rsidRPr="00961538">
        <w:rPr>
          <w:rFonts w:cs="Times New Roman"/>
          <w:szCs w:val="24"/>
        </w:rPr>
        <w:t xml:space="preserve"> Republike Hrvatske koji je, na temelju članka 147. Ustava Republike Hrvatske, predsjedniku Hrvatskoga sabora podnijelo 92 zastupnika u Hrvatskom saboru aktom od 11. srpnja 2022. </w:t>
      </w:r>
    </w:p>
    <w:p w14:paraId="2D6E6A83" w14:textId="0E9A3457" w:rsidR="005C18E0" w:rsidRPr="00961538" w:rsidRDefault="00020AD0" w:rsidP="00020AD0">
      <w:pPr>
        <w:rPr>
          <w:rFonts w:cs="Times New Roman"/>
          <w:szCs w:val="24"/>
        </w:rPr>
      </w:pPr>
      <w:r w:rsidRPr="00961538">
        <w:rPr>
          <w:rFonts w:cs="Times New Roman"/>
          <w:szCs w:val="24"/>
        </w:rPr>
        <w:t xml:space="preserve">Vlada Republike Hrvatske u svom mišljenju od 13. srpnja 2022., podržala je Prijedlog odluke o pristupanju </w:t>
      </w:r>
      <w:r w:rsidR="005C18E0" w:rsidRPr="00961538">
        <w:rPr>
          <w:rFonts w:cs="Times New Roman"/>
          <w:szCs w:val="24"/>
        </w:rPr>
        <w:t>izmjeni</w:t>
      </w:r>
      <w:r w:rsidRPr="00961538">
        <w:rPr>
          <w:rFonts w:cs="Times New Roman"/>
          <w:szCs w:val="24"/>
        </w:rPr>
        <w:t xml:space="preserve"> </w:t>
      </w:r>
      <w:r w:rsidR="005C18E0" w:rsidRPr="00961538">
        <w:rPr>
          <w:rFonts w:cs="Times New Roman"/>
          <w:szCs w:val="24"/>
        </w:rPr>
        <w:t>Ustavnog zakona o Ustavnom sudu</w:t>
      </w:r>
      <w:r w:rsidRPr="00961538">
        <w:rPr>
          <w:rFonts w:cs="Times New Roman"/>
          <w:szCs w:val="24"/>
        </w:rPr>
        <w:t xml:space="preserve"> Republike Hrvatske, s Prijedlogom nacrta </w:t>
      </w:r>
      <w:r w:rsidR="005C18E0" w:rsidRPr="00961538">
        <w:rPr>
          <w:rFonts w:cs="Times New Roman"/>
          <w:szCs w:val="24"/>
        </w:rPr>
        <w:t>izmjene</w:t>
      </w:r>
      <w:r w:rsidRPr="00961538">
        <w:rPr>
          <w:rFonts w:cs="Times New Roman"/>
          <w:szCs w:val="24"/>
        </w:rPr>
        <w:t xml:space="preserve"> </w:t>
      </w:r>
      <w:r w:rsidR="005C18E0" w:rsidRPr="00961538">
        <w:rPr>
          <w:rFonts w:cs="Times New Roman"/>
          <w:szCs w:val="24"/>
        </w:rPr>
        <w:t xml:space="preserve">Ustavnog zakona o Ustavnom sudu </w:t>
      </w:r>
      <w:r w:rsidRPr="00961538">
        <w:rPr>
          <w:rFonts w:cs="Times New Roman"/>
          <w:szCs w:val="24"/>
        </w:rPr>
        <w:t>Republike Hrvatske.</w:t>
      </w:r>
    </w:p>
    <w:p w14:paraId="20193922" w14:textId="736ADFA6" w:rsidR="006B6245" w:rsidRPr="00961538" w:rsidRDefault="0075790B" w:rsidP="00020AD0">
      <w:pPr>
        <w:rPr>
          <w:rFonts w:cs="Times New Roman"/>
          <w:szCs w:val="24"/>
        </w:rPr>
      </w:pPr>
      <w:r w:rsidRPr="00961538">
        <w:rPr>
          <w:rFonts w:cs="Times New Roman"/>
          <w:szCs w:val="24"/>
        </w:rPr>
        <w:t xml:space="preserve">Ovim Prijedlogom </w:t>
      </w:r>
      <w:r w:rsidR="00DA3957" w:rsidRPr="00961538">
        <w:rPr>
          <w:rFonts w:cs="Times New Roman"/>
          <w:szCs w:val="24"/>
        </w:rPr>
        <w:t>predlaže se</w:t>
      </w:r>
      <w:r w:rsidR="00BC4E6E" w:rsidRPr="00961538">
        <w:rPr>
          <w:rFonts w:cs="Times New Roman"/>
          <w:szCs w:val="24"/>
        </w:rPr>
        <w:t xml:space="preserve"> izmjen</w:t>
      </w:r>
      <w:r w:rsidR="00DA3957" w:rsidRPr="00961538">
        <w:rPr>
          <w:rFonts w:cs="Times New Roman"/>
          <w:szCs w:val="24"/>
        </w:rPr>
        <w:t>a</w:t>
      </w:r>
      <w:r w:rsidR="00BC4E6E" w:rsidRPr="00961538">
        <w:rPr>
          <w:rFonts w:cs="Times New Roman"/>
          <w:szCs w:val="24"/>
        </w:rPr>
        <w:t xml:space="preserve"> </w:t>
      </w:r>
      <w:r w:rsidR="00784F56" w:rsidRPr="00961538">
        <w:rPr>
          <w:rFonts w:cs="Times New Roman"/>
          <w:szCs w:val="24"/>
        </w:rPr>
        <w:t xml:space="preserve">članka </w:t>
      </w:r>
      <w:r w:rsidR="00C27256" w:rsidRPr="00961538">
        <w:rPr>
          <w:rFonts w:cs="Times New Roman"/>
          <w:szCs w:val="24"/>
        </w:rPr>
        <w:t>95.</w:t>
      </w:r>
      <w:r w:rsidR="00784F56" w:rsidRPr="00961538">
        <w:rPr>
          <w:rFonts w:cs="Times New Roman"/>
          <w:szCs w:val="24"/>
        </w:rPr>
        <w:t xml:space="preserve"> </w:t>
      </w:r>
      <w:r w:rsidR="006369CE" w:rsidRPr="00961538">
        <w:rPr>
          <w:rFonts w:cs="Times New Roman"/>
          <w:szCs w:val="24"/>
        </w:rPr>
        <w:t>Ustavnog zakona</w:t>
      </w:r>
      <w:r w:rsidR="00CF7EED" w:rsidRPr="00961538">
        <w:rPr>
          <w:rFonts w:cs="Times New Roman"/>
          <w:szCs w:val="24"/>
        </w:rPr>
        <w:t>.</w:t>
      </w:r>
      <w:r w:rsidR="00784F56" w:rsidRPr="00961538">
        <w:rPr>
          <w:rFonts w:cs="Times New Roman"/>
          <w:szCs w:val="24"/>
        </w:rPr>
        <w:t xml:space="preserve"> </w:t>
      </w:r>
      <w:r w:rsidR="00CF7EED" w:rsidRPr="00961538">
        <w:rPr>
          <w:rFonts w:cs="Times New Roman"/>
          <w:szCs w:val="24"/>
        </w:rPr>
        <w:t xml:space="preserve">Tim se člankom </w:t>
      </w:r>
      <w:r w:rsidR="00784F56" w:rsidRPr="00961538">
        <w:rPr>
          <w:rFonts w:cs="Times New Roman"/>
          <w:szCs w:val="24"/>
        </w:rPr>
        <w:t>uređuje nadzor nad ustavnošću referenduma</w:t>
      </w:r>
      <w:r w:rsidR="004150AD" w:rsidRPr="00961538">
        <w:rPr>
          <w:rFonts w:cs="Times New Roman"/>
          <w:szCs w:val="24"/>
        </w:rPr>
        <w:t>.</w:t>
      </w:r>
    </w:p>
    <w:p w14:paraId="02B18554" w14:textId="68DDDC84" w:rsidR="00B70ECB" w:rsidRPr="00961538" w:rsidRDefault="00B70ECB" w:rsidP="006369CE">
      <w:pPr>
        <w:rPr>
          <w:rFonts w:cs="Times New Roman"/>
          <w:szCs w:val="24"/>
        </w:rPr>
      </w:pPr>
      <w:r w:rsidRPr="00961538">
        <w:rPr>
          <w:rFonts w:cs="Times New Roman"/>
          <w:szCs w:val="24"/>
        </w:rPr>
        <w:t>Važećom odredbom propisano je da</w:t>
      </w:r>
      <w:r w:rsidR="004C4344" w:rsidRPr="00961538">
        <w:rPr>
          <w:rFonts w:cs="Times New Roman"/>
          <w:szCs w:val="24"/>
        </w:rPr>
        <w:t xml:space="preserve"> će</w:t>
      </w:r>
      <w:r w:rsidRPr="00961538">
        <w:rPr>
          <w:rFonts w:cs="Times New Roman"/>
          <w:szCs w:val="24"/>
        </w:rPr>
        <w:t xml:space="preserve"> na zahtjev Hrvatskoga sabora Ustavni sud</w:t>
      </w:r>
      <w:r w:rsidR="004223BE" w:rsidRPr="00961538">
        <w:rPr>
          <w:rFonts w:cs="Times New Roman"/>
          <w:szCs w:val="24"/>
        </w:rPr>
        <w:t xml:space="preserve"> Republike Hrvatske (u daljnjem tekstu: Ustavni sud)</w:t>
      </w:r>
      <w:r w:rsidRPr="00961538">
        <w:rPr>
          <w:rFonts w:cs="Times New Roman"/>
          <w:szCs w:val="24"/>
        </w:rPr>
        <w:t>, u slučaju kad deset posto od ukupnog broja birača u Republici Hrvatskoj zatraži raspisivanje referenduma, utvrditi je li sadržaj referendumskog pitanja u skladu s Ustavom i jesu li ispunjene pretpostavke iz članka 86. stav</w:t>
      </w:r>
      <w:r w:rsidR="00DC29DA" w:rsidRPr="00961538">
        <w:rPr>
          <w:rFonts w:cs="Times New Roman"/>
          <w:szCs w:val="24"/>
        </w:rPr>
        <w:t>a</w:t>
      </w:r>
      <w:r w:rsidRPr="00961538">
        <w:rPr>
          <w:rFonts w:cs="Times New Roman"/>
          <w:szCs w:val="24"/>
        </w:rPr>
        <w:t>ka 1. do 3. Ustava Republike Hrvatske za njegovo raspisivanje.</w:t>
      </w:r>
    </w:p>
    <w:p w14:paraId="21D9FE3A" w14:textId="142D02BD" w:rsidR="009577D8" w:rsidRPr="00961538" w:rsidRDefault="004223BE" w:rsidP="006369CE">
      <w:pPr>
        <w:rPr>
          <w:rFonts w:cs="Times New Roman"/>
          <w:szCs w:val="24"/>
        </w:rPr>
      </w:pPr>
      <w:r w:rsidRPr="00961538">
        <w:rPr>
          <w:rFonts w:cs="Times New Roman"/>
          <w:szCs w:val="24"/>
        </w:rPr>
        <w:t>Sukladno tome</w:t>
      </w:r>
      <w:r w:rsidR="00584938" w:rsidRPr="00961538">
        <w:rPr>
          <w:rFonts w:cs="Times New Roman"/>
          <w:szCs w:val="24"/>
        </w:rPr>
        <w:t>, Ustavni zakon koji je danas na snazi poznaje samo ustavni nadzor koji slijedi nakon što se provede postupak prikupljanja potpisa birača</w:t>
      </w:r>
      <w:r w:rsidR="00932783" w:rsidRPr="00961538">
        <w:rPr>
          <w:rFonts w:cs="Times New Roman"/>
          <w:szCs w:val="24"/>
        </w:rPr>
        <w:t xml:space="preserve">, odnosno nakon što se objavi odluka kojom je utvrđeno da je prikupljen potreban broj pravovaljanih potpisa birača za raspisivanje referenduma. </w:t>
      </w:r>
      <w:r w:rsidR="00584938" w:rsidRPr="00961538">
        <w:rPr>
          <w:rFonts w:cs="Times New Roman"/>
          <w:szCs w:val="24"/>
        </w:rPr>
        <w:t xml:space="preserve">Uz zadržavanje tog oblika ustavnog nadzora, </w:t>
      </w:r>
      <w:r w:rsidR="00932783" w:rsidRPr="00961538">
        <w:rPr>
          <w:rFonts w:cs="Times New Roman"/>
          <w:szCs w:val="24"/>
        </w:rPr>
        <w:t>koji je šire</w:t>
      </w:r>
      <w:r w:rsidR="009577D8" w:rsidRPr="00961538">
        <w:rPr>
          <w:rFonts w:cs="Times New Roman"/>
          <w:szCs w:val="24"/>
        </w:rPr>
        <w:t xml:space="preserve">g opsega, </w:t>
      </w:r>
      <w:r w:rsidR="00584938" w:rsidRPr="00961538">
        <w:rPr>
          <w:rFonts w:cs="Times New Roman"/>
          <w:szCs w:val="24"/>
        </w:rPr>
        <w:t xml:space="preserve">ovim prijedlogom predlaže se uvođenje ustavnog nadzora </w:t>
      </w:r>
      <w:r w:rsidR="001B62EA" w:rsidRPr="00961538">
        <w:rPr>
          <w:rFonts w:cs="Times New Roman"/>
          <w:szCs w:val="24"/>
        </w:rPr>
        <w:t>isključivo</w:t>
      </w:r>
      <w:r w:rsidR="009577D8" w:rsidRPr="00961538">
        <w:rPr>
          <w:rFonts w:cs="Times New Roman"/>
          <w:szCs w:val="24"/>
        </w:rPr>
        <w:t xml:space="preserve"> </w:t>
      </w:r>
      <w:r w:rsidR="001B62EA" w:rsidRPr="00961538">
        <w:rPr>
          <w:rFonts w:cs="Times New Roman"/>
          <w:szCs w:val="24"/>
        </w:rPr>
        <w:t>o</w:t>
      </w:r>
      <w:r w:rsidR="009577D8" w:rsidRPr="00961538">
        <w:rPr>
          <w:rFonts w:cs="Times New Roman"/>
          <w:szCs w:val="24"/>
        </w:rPr>
        <w:t xml:space="preserve"> </w:t>
      </w:r>
      <w:r w:rsidR="001B62EA" w:rsidRPr="00961538">
        <w:rPr>
          <w:rFonts w:cs="Times New Roman"/>
          <w:szCs w:val="24"/>
        </w:rPr>
        <w:t xml:space="preserve">ustavnopravnoj </w:t>
      </w:r>
      <w:r w:rsidR="001B62EA" w:rsidRPr="00961538">
        <w:rPr>
          <w:rFonts w:cs="Times New Roman"/>
          <w:szCs w:val="24"/>
        </w:rPr>
        <w:lastRenderedPageBreak/>
        <w:t>dopuštenosti</w:t>
      </w:r>
      <w:r w:rsidR="009577D8" w:rsidRPr="00961538">
        <w:rPr>
          <w:rFonts w:cs="Times New Roman"/>
          <w:szCs w:val="24"/>
        </w:rPr>
        <w:t xml:space="preserve"> </w:t>
      </w:r>
      <w:r w:rsidR="00584938" w:rsidRPr="00961538">
        <w:rPr>
          <w:rFonts w:cs="Times New Roman"/>
          <w:szCs w:val="24"/>
        </w:rPr>
        <w:t>referendumskog pitanja i prije pokretanja postupka prikupljanja potpisa birača</w:t>
      </w:r>
      <w:r w:rsidR="007E17B8" w:rsidRPr="00961538">
        <w:rPr>
          <w:rFonts w:cs="Times New Roman"/>
          <w:szCs w:val="24"/>
        </w:rPr>
        <w:t xml:space="preserve"> (tzv. prethodna ocjena </w:t>
      </w:r>
      <w:r w:rsidR="001B62EA" w:rsidRPr="00961538">
        <w:rPr>
          <w:rFonts w:cs="Times New Roman"/>
          <w:szCs w:val="24"/>
        </w:rPr>
        <w:t xml:space="preserve">ustavnopravne </w:t>
      </w:r>
      <w:r w:rsidR="007E17B8" w:rsidRPr="00961538">
        <w:rPr>
          <w:rFonts w:cs="Times New Roman"/>
          <w:szCs w:val="24"/>
        </w:rPr>
        <w:t>dopuštenosti referendumskog pitanja)</w:t>
      </w:r>
      <w:r w:rsidR="00584938" w:rsidRPr="00961538">
        <w:rPr>
          <w:rFonts w:cs="Times New Roman"/>
          <w:szCs w:val="24"/>
        </w:rPr>
        <w:t>.</w:t>
      </w:r>
    </w:p>
    <w:p w14:paraId="6433CC4B" w14:textId="2213D62B" w:rsidR="00213015" w:rsidRPr="00961538" w:rsidRDefault="009577D8" w:rsidP="006369CE">
      <w:pPr>
        <w:rPr>
          <w:rFonts w:cs="Times New Roman"/>
          <w:szCs w:val="24"/>
        </w:rPr>
      </w:pPr>
      <w:r w:rsidRPr="00961538">
        <w:rPr>
          <w:rFonts w:cs="Times New Roman"/>
          <w:szCs w:val="24"/>
        </w:rPr>
        <w:t>Dosadašnja praksa u provedbi državnih referenduma jasno je pokazala da je uvođenje tog oblika ustavnog nadzora</w:t>
      </w:r>
      <w:r w:rsidR="001B62EA" w:rsidRPr="00961538">
        <w:rPr>
          <w:rFonts w:cs="Times New Roman"/>
          <w:szCs w:val="24"/>
        </w:rPr>
        <w:t xml:space="preserve"> prije početka prikupljanja potpisa birača</w:t>
      </w:r>
      <w:r w:rsidRPr="00961538">
        <w:rPr>
          <w:rFonts w:cs="Times New Roman"/>
          <w:szCs w:val="24"/>
        </w:rPr>
        <w:t>, ograničen</w:t>
      </w:r>
      <w:r w:rsidR="001B62EA" w:rsidRPr="00961538">
        <w:rPr>
          <w:rFonts w:cs="Times New Roman"/>
          <w:szCs w:val="24"/>
        </w:rPr>
        <w:t>og</w:t>
      </w:r>
      <w:r w:rsidRPr="00961538">
        <w:rPr>
          <w:rFonts w:cs="Times New Roman"/>
          <w:szCs w:val="24"/>
        </w:rPr>
        <w:t xml:space="preserve"> samo na ispitivanje </w:t>
      </w:r>
      <w:r w:rsidR="001B62EA" w:rsidRPr="00961538">
        <w:rPr>
          <w:rFonts w:cs="Times New Roman"/>
          <w:szCs w:val="24"/>
        </w:rPr>
        <w:t xml:space="preserve">ustavnopravne dopuštenosti </w:t>
      </w:r>
      <w:r w:rsidRPr="00961538">
        <w:rPr>
          <w:rFonts w:cs="Times New Roman"/>
          <w:szCs w:val="24"/>
        </w:rPr>
        <w:t>referendumskog pitanja, nužno radi osiguravanja stabilno</w:t>
      </w:r>
      <w:r w:rsidR="001B62EA" w:rsidRPr="00961538">
        <w:rPr>
          <w:rFonts w:cs="Times New Roman"/>
          <w:szCs w:val="24"/>
        </w:rPr>
        <w:t>g</w:t>
      </w:r>
      <w:r w:rsidRPr="00961538">
        <w:rPr>
          <w:rFonts w:cs="Times New Roman"/>
          <w:szCs w:val="24"/>
        </w:rPr>
        <w:t xml:space="preserve"> funkcioniranj</w:t>
      </w:r>
      <w:r w:rsidR="001B62EA" w:rsidRPr="00961538">
        <w:rPr>
          <w:rFonts w:cs="Times New Roman"/>
          <w:szCs w:val="24"/>
        </w:rPr>
        <w:t>a</w:t>
      </w:r>
      <w:r w:rsidRPr="00961538">
        <w:rPr>
          <w:rFonts w:cs="Times New Roman"/>
          <w:szCs w:val="24"/>
        </w:rPr>
        <w:t xml:space="preserve"> demokratskog društva, bez nepotrebnih napetosti i </w:t>
      </w:r>
      <w:r w:rsidR="00213015" w:rsidRPr="00961538">
        <w:rPr>
          <w:rFonts w:cs="Times New Roman"/>
          <w:szCs w:val="24"/>
        </w:rPr>
        <w:t>bez suvišnih troškova za organizatore referendumske inicijative.</w:t>
      </w:r>
    </w:p>
    <w:p w14:paraId="4FE88BC0" w14:textId="41AF3A3F" w:rsidR="003B0FD4" w:rsidRPr="00961538" w:rsidRDefault="001B62EA" w:rsidP="003B0FD4">
      <w:pPr>
        <w:rPr>
          <w:rFonts w:cs="Times New Roman"/>
          <w:szCs w:val="24"/>
        </w:rPr>
      </w:pPr>
      <w:r w:rsidRPr="00961538">
        <w:rPr>
          <w:rFonts w:cs="Times New Roman"/>
          <w:szCs w:val="24"/>
        </w:rPr>
        <w:t>Cilj je p</w:t>
      </w:r>
      <w:r w:rsidR="003B0FD4" w:rsidRPr="00961538">
        <w:rPr>
          <w:rFonts w:cs="Times New Roman"/>
          <w:szCs w:val="24"/>
        </w:rPr>
        <w:t>redložen</w:t>
      </w:r>
      <w:r w:rsidRPr="00961538">
        <w:rPr>
          <w:rFonts w:cs="Times New Roman"/>
          <w:szCs w:val="24"/>
        </w:rPr>
        <w:t>og</w:t>
      </w:r>
      <w:r w:rsidR="003B0FD4" w:rsidRPr="00961538">
        <w:rPr>
          <w:rFonts w:cs="Times New Roman"/>
          <w:szCs w:val="24"/>
        </w:rPr>
        <w:t xml:space="preserve"> rješenj</w:t>
      </w:r>
      <w:r w:rsidRPr="00961538">
        <w:rPr>
          <w:rFonts w:cs="Times New Roman"/>
          <w:szCs w:val="24"/>
        </w:rPr>
        <w:t>a</w:t>
      </w:r>
      <w:r w:rsidR="003B0FD4" w:rsidRPr="00961538">
        <w:rPr>
          <w:rFonts w:cs="Times New Roman"/>
          <w:szCs w:val="24"/>
        </w:rPr>
        <w:t xml:space="preserve"> pojednostaviti, ubrzati i učiniti pravno pouzdanijim i izvjesnijim cjelokupni referendumski postupak. Iako prikupljanje potpisa</w:t>
      </w:r>
      <w:r w:rsidR="007E17B8" w:rsidRPr="00961538">
        <w:rPr>
          <w:rFonts w:cs="Times New Roman"/>
          <w:szCs w:val="24"/>
        </w:rPr>
        <w:t xml:space="preserve"> </w:t>
      </w:r>
      <w:r w:rsidR="003B0FD4" w:rsidRPr="00961538">
        <w:rPr>
          <w:rFonts w:cs="Times New Roman"/>
          <w:szCs w:val="24"/>
        </w:rPr>
        <w:t xml:space="preserve">služi upoznavanju građana s referendumskim pitanjem te ispitivanju njihovog mišljenja o tom pitanju, </w:t>
      </w:r>
      <w:r w:rsidR="007E17B8" w:rsidRPr="00961538">
        <w:rPr>
          <w:rFonts w:cs="Times New Roman"/>
          <w:szCs w:val="24"/>
        </w:rPr>
        <w:t xml:space="preserve">to mišljenje građana/birača </w:t>
      </w:r>
      <w:r w:rsidRPr="00961538">
        <w:rPr>
          <w:rFonts w:cs="Times New Roman"/>
          <w:szCs w:val="24"/>
        </w:rPr>
        <w:t>gubi smisao</w:t>
      </w:r>
      <w:r w:rsidR="007E17B8" w:rsidRPr="00961538">
        <w:rPr>
          <w:rFonts w:cs="Times New Roman"/>
          <w:szCs w:val="24"/>
        </w:rPr>
        <w:t xml:space="preserve"> </w:t>
      </w:r>
      <w:r w:rsidR="003B0FD4" w:rsidRPr="00961538">
        <w:rPr>
          <w:rFonts w:cs="Times New Roman"/>
          <w:szCs w:val="24"/>
        </w:rPr>
        <w:t xml:space="preserve">ako se </w:t>
      </w:r>
      <w:r w:rsidR="007E17B8" w:rsidRPr="00961538">
        <w:rPr>
          <w:rFonts w:cs="Times New Roman"/>
          <w:szCs w:val="24"/>
        </w:rPr>
        <w:t xml:space="preserve">– </w:t>
      </w:r>
      <w:r w:rsidR="003B0FD4" w:rsidRPr="00961538">
        <w:rPr>
          <w:rFonts w:cs="Times New Roman"/>
          <w:szCs w:val="24"/>
        </w:rPr>
        <w:t>nakon uloženog truda, vremena i sredstava u prikupljanje potpisa</w:t>
      </w:r>
      <w:r w:rsidR="007E17B8" w:rsidRPr="00961538">
        <w:rPr>
          <w:rFonts w:cs="Times New Roman"/>
          <w:szCs w:val="24"/>
        </w:rPr>
        <w:t xml:space="preserve"> – </w:t>
      </w:r>
      <w:r w:rsidR="003B0FD4" w:rsidRPr="00961538">
        <w:rPr>
          <w:rFonts w:cs="Times New Roman"/>
          <w:szCs w:val="24"/>
        </w:rPr>
        <w:t xml:space="preserve">naknadno utvrdi </w:t>
      </w:r>
      <w:r w:rsidR="007E17B8" w:rsidRPr="00961538">
        <w:rPr>
          <w:rFonts w:cs="Times New Roman"/>
          <w:szCs w:val="24"/>
        </w:rPr>
        <w:t>da je sam</w:t>
      </w:r>
      <w:r w:rsidRPr="00961538">
        <w:rPr>
          <w:rFonts w:cs="Times New Roman"/>
          <w:szCs w:val="24"/>
        </w:rPr>
        <w:t>o</w:t>
      </w:r>
      <w:r w:rsidR="007E17B8" w:rsidRPr="00961538">
        <w:rPr>
          <w:rFonts w:cs="Times New Roman"/>
          <w:szCs w:val="24"/>
        </w:rPr>
        <w:t xml:space="preserve"> </w:t>
      </w:r>
      <w:r w:rsidR="003B0FD4" w:rsidRPr="00961538">
        <w:rPr>
          <w:rFonts w:cs="Times New Roman"/>
          <w:szCs w:val="24"/>
        </w:rPr>
        <w:t>referendumsko pitanj</w:t>
      </w:r>
      <w:r w:rsidRPr="00961538">
        <w:rPr>
          <w:rFonts w:cs="Times New Roman"/>
          <w:szCs w:val="24"/>
        </w:rPr>
        <w:t>e</w:t>
      </w:r>
      <w:r w:rsidR="007E17B8" w:rsidRPr="00961538">
        <w:rPr>
          <w:rFonts w:cs="Times New Roman"/>
          <w:szCs w:val="24"/>
        </w:rPr>
        <w:t xml:space="preserve"> nesuglasn</w:t>
      </w:r>
      <w:r w:rsidRPr="00961538">
        <w:rPr>
          <w:rFonts w:cs="Times New Roman"/>
          <w:szCs w:val="24"/>
        </w:rPr>
        <w:t>o</w:t>
      </w:r>
      <w:r w:rsidR="007E17B8" w:rsidRPr="00961538">
        <w:rPr>
          <w:rFonts w:cs="Times New Roman"/>
          <w:szCs w:val="24"/>
        </w:rPr>
        <w:t xml:space="preserve"> s Ustavom, a da prethodno nije bila otvorena čak ni mogućnost pravodobne reakcije Ustavnog suda u odnosu na </w:t>
      </w:r>
      <w:r w:rsidRPr="00961538">
        <w:rPr>
          <w:rFonts w:cs="Times New Roman"/>
          <w:szCs w:val="24"/>
        </w:rPr>
        <w:t>njega</w:t>
      </w:r>
      <w:r w:rsidR="007E17B8" w:rsidRPr="00961538">
        <w:rPr>
          <w:rFonts w:cs="Times New Roman"/>
          <w:szCs w:val="24"/>
        </w:rPr>
        <w:t xml:space="preserve">. </w:t>
      </w:r>
    </w:p>
    <w:p w14:paraId="56D9838D" w14:textId="46344EF8" w:rsidR="00B53604" w:rsidRPr="00961538" w:rsidRDefault="00213015" w:rsidP="006369CE">
      <w:pPr>
        <w:rPr>
          <w:rFonts w:cs="Times New Roman"/>
          <w:szCs w:val="24"/>
        </w:rPr>
      </w:pPr>
      <w:r w:rsidRPr="00961538">
        <w:rPr>
          <w:rFonts w:cs="Times New Roman"/>
          <w:szCs w:val="24"/>
        </w:rPr>
        <w:t xml:space="preserve">Budući da konačni </w:t>
      </w:r>
      <w:r w:rsidR="007E17B8" w:rsidRPr="00961538">
        <w:rPr>
          <w:rFonts w:cs="Times New Roman"/>
          <w:szCs w:val="24"/>
        </w:rPr>
        <w:t>normativni okvir</w:t>
      </w:r>
      <w:r w:rsidRPr="00961538">
        <w:rPr>
          <w:rFonts w:cs="Times New Roman"/>
          <w:szCs w:val="24"/>
        </w:rPr>
        <w:t>, ali i uspjeh provedbe novog zakona koji uređuje pravno područje referenduma, a koji je već u parlamentarnoj proceduri,</w:t>
      </w:r>
      <w:r w:rsidR="00B53604" w:rsidRPr="00961538">
        <w:rPr>
          <w:rStyle w:val="FootnoteReference"/>
          <w:rFonts w:cs="Times New Roman"/>
          <w:szCs w:val="24"/>
        </w:rPr>
        <w:footnoteReference w:id="1"/>
      </w:r>
      <w:r w:rsidRPr="00961538">
        <w:rPr>
          <w:rFonts w:cs="Times New Roman"/>
          <w:szCs w:val="24"/>
        </w:rPr>
        <w:t xml:space="preserve"> izravno ovisi o uvođenju</w:t>
      </w:r>
      <w:r w:rsidR="00B53604" w:rsidRPr="00961538">
        <w:rPr>
          <w:rFonts w:cs="Times New Roman"/>
          <w:szCs w:val="24"/>
        </w:rPr>
        <w:t xml:space="preserve"> tog novog oblika ustavnog nadzora (koji bi bio ograničen samo na ispitivanje ustavno</w:t>
      </w:r>
      <w:r w:rsidR="001B62EA" w:rsidRPr="00961538">
        <w:rPr>
          <w:rFonts w:cs="Times New Roman"/>
          <w:szCs w:val="24"/>
        </w:rPr>
        <w:t>pravne dopuštenosti</w:t>
      </w:r>
      <w:r w:rsidR="00B53604" w:rsidRPr="00961538">
        <w:rPr>
          <w:rFonts w:cs="Times New Roman"/>
          <w:szCs w:val="24"/>
        </w:rPr>
        <w:t xml:space="preserve"> referendumskog pitanja prije početka prikupljanja potpisa birača), odgova</w:t>
      </w:r>
      <w:r w:rsidR="00374668" w:rsidRPr="00961538">
        <w:rPr>
          <w:rFonts w:cs="Times New Roman"/>
          <w:szCs w:val="24"/>
        </w:rPr>
        <w:t>rajuća izmjena članka 95.</w:t>
      </w:r>
      <w:r w:rsidR="00B53604" w:rsidRPr="00961538">
        <w:rPr>
          <w:rFonts w:cs="Times New Roman"/>
          <w:szCs w:val="24"/>
        </w:rPr>
        <w:t xml:space="preserve"> Ustavnog zakona predstavlja stvarnu i neodgodivu društvenu potrebu.  </w:t>
      </w:r>
      <w:r w:rsidRPr="00961538">
        <w:rPr>
          <w:rFonts w:cs="Times New Roman"/>
          <w:szCs w:val="24"/>
        </w:rPr>
        <w:t xml:space="preserve">   </w:t>
      </w:r>
      <w:r w:rsidR="009577D8" w:rsidRPr="00961538">
        <w:rPr>
          <w:rFonts w:cs="Times New Roman"/>
          <w:szCs w:val="24"/>
        </w:rPr>
        <w:t xml:space="preserve"> </w:t>
      </w:r>
      <w:r w:rsidR="00584938" w:rsidRPr="00961538">
        <w:rPr>
          <w:rFonts w:cs="Times New Roman"/>
          <w:szCs w:val="24"/>
        </w:rPr>
        <w:t xml:space="preserve"> </w:t>
      </w:r>
    </w:p>
    <w:p w14:paraId="214002CD" w14:textId="55D3A444" w:rsidR="00B53604" w:rsidRPr="00961538" w:rsidRDefault="00B53604" w:rsidP="00B53604">
      <w:pPr>
        <w:rPr>
          <w:rFonts w:cs="Times New Roman"/>
          <w:szCs w:val="24"/>
        </w:rPr>
      </w:pPr>
      <w:r w:rsidRPr="00961538">
        <w:rPr>
          <w:rFonts w:cs="Times New Roman"/>
          <w:szCs w:val="24"/>
        </w:rPr>
        <w:t xml:space="preserve">Prema dostupnim podacima, o nužnosti uvođenja </w:t>
      </w:r>
      <w:r w:rsidR="00ED2DD2" w:rsidRPr="00961538">
        <w:rPr>
          <w:rFonts w:cs="Times New Roman"/>
          <w:szCs w:val="24"/>
        </w:rPr>
        <w:t xml:space="preserve">tzv. </w:t>
      </w:r>
      <w:bookmarkStart w:id="8" w:name="_Hlk106148502"/>
      <w:r w:rsidR="00ED2DD2" w:rsidRPr="00961538">
        <w:rPr>
          <w:rFonts w:cs="Times New Roman"/>
          <w:szCs w:val="24"/>
        </w:rPr>
        <w:t xml:space="preserve">prethodne ocjene </w:t>
      </w:r>
      <w:r w:rsidR="001B62EA" w:rsidRPr="00961538">
        <w:rPr>
          <w:rFonts w:cs="Times New Roman"/>
          <w:szCs w:val="24"/>
        </w:rPr>
        <w:t xml:space="preserve">ustavnopravne </w:t>
      </w:r>
      <w:r w:rsidR="00ED2DD2" w:rsidRPr="00961538">
        <w:rPr>
          <w:rFonts w:cs="Times New Roman"/>
          <w:szCs w:val="24"/>
        </w:rPr>
        <w:t xml:space="preserve">dopuštenosti referendumskog pitanja </w:t>
      </w:r>
      <w:bookmarkEnd w:id="8"/>
      <w:r w:rsidRPr="00961538">
        <w:rPr>
          <w:rFonts w:cs="Times New Roman"/>
          <w:szCs w:val="24"/>
        </w:rPr>
        <w:t>postoji visok stupanj suglasnosti među svim zainteresiranim dionicima referendumskih inicijativa, ali i među parlamentarnim i neparlamentarnim političkim strankama.</w:t>
      </w:r>
    </w:p>
    <w:p w14:paraId="172124C4" w14:textId="754E0436" w:rsidR="00723C1B" w:rsidRPr="00862ABC" w:rsidRDefault="00066D3C" w:rsidP="00723C1B">
      <w:pPr>
        <w:spacing w:before="360" w:after="360"/>
        <w:rPr>
          <w:rFonts w:cs="Times New Roman"/>
          <w:szCs w:val="24"/>
        </w:rPr>
      </w:pPr>
      <w:bookmarkStart w:id="9" w:name="_Hlk106148772"/>
      <w:r w:rsidRPr="00862ABC">
        <w:rPr>
          <w:rFonts w:cs="Times New Roman"/>
          <w:szCs w:val="24"/>
        </w:rPr>
        <w:t xml:space="preserve">1. </w:t>
      </w:r>
      <w:r w:rsidR="00723C1B" w:rsidRPr="00862ABC">
        <w:rPr>
          <w:rFonts w:cs="Times New Roman"/>
          <w:szCs w:val="24"/>
        </w:rPr>
        <w:t xml:space="preserve">Prethodna ocjena </w:t>
      </w:r>
      <w:r w:rsidR="001B62EA" w:rsidRPr="00862ABC">
        <w:rPr>
          <w:rFonts w:cs="Times New Roman"/>
          <w:szCs w:val="24"/>
        </w:rPr>
        <w:t xml:space="preserve">ustavnopravne </w:t>
      </w:r>
      <w:r w:rsidR="00723C1B" w:rsidRPr="00862ABC">
        <w:rPr>
          <w:rFonts w:cs="Times New Roman"/>
          <w:szCs w:val="24"/>
        </w:rPr>
        <w:t>dopuštenosti referendumskog pitanja</w:t>
      </w:r>
      <w:bookmarkEnd w:id="9"/>
    </w:p>
    <w:p w14:paraId="6F548EED" w14:textId="1EFF2654" w:rsidR="0093202C" w:rsidRPr="00961538" w:rsidRDefault="003B0FD4" w:rsidP="0093202C">
      <w:pPr>
        <w:rPr>
          <w:rFonts w:cs="Times New Roman"/>
          <w:szCs w:val="24"/>
        </w:rPr>
      </w:pPr>
      <w:r w:rsidRPr="00961538">
        <w:rPr>
          <w:rFonts w:cs="Times New Roman"/>
          <w:szCs w:val="24"/>
        </w:rPr>
        <w:t>Kao što je naznačeno, o</w:t>
      </w:r>
      <w:r w:rsidR="0093202C" w:rsidRPr="00961538">
        <w:rPr>
          <w:rFonts w:cs="Times New Roman"/>
          <w:szCs w:val="24"/>
        </w:rPr>
        <w:t xml:space="preserve">vim Prijedlogom </w:t>
      </w:r>
      <w:r w:rsidR="00B61FD7" w:rsidRPr="00961538">
        <w:rPr>
          <w:rFonts w:cs="Times New Roman"/>
          <w:szCs w:val="24"/>
        </w:rPr>
        <w:t>predlaže se</w:t>
      </w:r>
      <w:r w:rsidR="0093202C" w:rsidRPr="00961538">
        <w:rPr>
          <w:rFonts w:cs="Times New Roman"/>
          <w:szCs w:val="24"/>
        </w:rPr>
        <w:t xml:space="preserve"> članak </w:t>
      </w:r>
      <w:r w:rsidR="00B61FD7" w:rsidRPr="00961538">
        <w:rPr>
          <w:rFonts w:cs="Times New Roman"/>
          <w:szCs w:val="24"/>
        </w:rPr>
        <w:t>95.</w:t>
      </w:r>
      <w:r w:rsidR="0093202C" w:rsidRPr="00961538">
        <w:rPr>
          <w:rFonts w:cs="Times New Roman"/>
          <w:szCs w:val="24"/>
        </w:rPr>
        <w:t xml:space="preserve"> Ustavnog zakona izmijeniti tako da se, uz detaljniju razradu, omogući pokretanje postupka u kojem bi Ustavni sud utvrdio je li referendumsko pitanje ustavnopravno dopušteno i prije početka izjašnjavanja birača o potrebi da se zatraži raspisivanje državnog referenduma, odnosno prije prikupljanja potpisa birača za raspisivanje državnog referenduma. </w:t>
      </w:r>
    </w:p>
    <w:p w14:paraId="1E1A189C" w14:textId="77777777" w:rsidR="004223BE" w:rsidRPr="00961538" w:rsidRDefault="0093202C" w:rsidP="0015237E">
      <w:pPr>
        <w:rPr>
          <w:rFonts w:cs="Times New Roman"/>
          <w:szCs w:val="24"/>
        </w:rPr>
      </w:pPr>
      <w:r w:rsidRPr="00961538">
        <w:rPr>
          <w:rFonts w:cs="Times New Roman"/>
          <w:szCs w:val="24"/>
        </w:rPr>
        <w:t xml:space="preserve">Predlaže se da postupak može pokrenuti na obrazloženi zahtjev 15 zastupnika u Hrvatskom saboru, predsjednik Republike Hrvatske ili Vlada Republike Hrvatske u roku od 30 dana od dana objave odluke organizacijskog odbora da se pristupi izjašnjavanju birača o potrebi da se zatraži raspisivanje referenduma. </w:t>
      </w:r>
    </w:p>
    <w:p w14:paraId="435B33E3" w14:textId="5F26DAF6" w:rsidR="004223BE" w:rsidRPr="00961538" w:rsidRDefault="0093202C" w:rsidP="0015237E">
      <w:pPr>
        <w:rPr>
          <w:rFonts w:cs="Times New Roman"/>
          <w:szCs w:val="24"/>
        </w:rPr>
      </w:pPr>
      <w:r w:rsidRPr="00961538">
        <w:rPr>
          <w:rFonts w:cs="Times New Roman"/>
          <w:szCs w:val="24"/>
        </w:rPr>
        <w:t xml:space="preserve">Osim </w:t>
      </w:r>
      <w:r w:rsidR="001B62EA" w:rsidRPr="00961538">
        <w:rPr>
          <w:rFonts w:cs="Times New Roman"/>
          <w:szCs w:val="24"/>
        </w:rPr>
        <w:t>tih</w:t>
      </w:r>
      <w:r w:rsidR="00ED2DD2" w:rsidRPr="00961538">
        <w:rPr>
          <w:rFonts w:cs="Times New Roman"/>
          <w:szCs w:val="24"/>
        </w:rPr>
        <w:t xml:space="preserve"> ovlaštenih podnositelja zahtjeva, </w:t>
      </w:r>
      <w:r w:rsidRPr="00961538">
        <w:rPr>
          <w:rFonts w:cs="Times New Roman"/>
          <w:szCs w:val="24"/>
        </w:rPr>
        <w:t xml:space="preserve">Ustavni sud bio bi ovlašten i sam pokrenuti postupak o ustavnopravnoj dopuštenosti referendumskog pitanja u istom roku </w:t>
      </w:r>
      <w:r w:rsidR="004223BE" w:rsidRPr="00961538">
        <w:rPr>
          <w:rFonts w:cs="Times New Roman"/>
          <w:szCs w:val="24"/>
        </w:rPr>
        <w:t xml:space="preserve">od 30 dana </w:t>
      </w:r>
      <w:r w:rsidRPr="00961538">
        <w:rPr>
          <w:rFonts w:cs="Times New Roman"/>
          <w:szCs w:val="24"/>
        </w:rPr>
        <w:t>ili ga spojiti s postupkom koji su već pokrenuli ovlašteni podnositelji zahtjeva ako ocijeni da postoji formalna ili materijalna protuustavnost referendumskog pitanja ili teška proceduralna pogreška koj</w:t>
      </w:r>
      <w:r w:rsidR="001B62EA" w:rsidRPr="00961538">
        <w:rPr>
          <w:rFonts w:cs="Times New Roman"/>
          <w:szCs w:val="24"/>
        </w:rPr>
        <w:t>e</w:t>
      </w:r>
      <w:r w:rsidRPr="00961538">
        <w:rPr>
          <w:rFonts w:cs="Times New Roman"/>
          <w:szCs w:val="24"/>
        </w:rPr>
        <w:t xml:space="preserve"> prijete narušavanjem strukturalnih obilježja, odnosno ustavnog identiteta Republike Hrvatske te najviših vrednota ustavnog poretka utvrđenih člancima 1. i 3. Ustava. </w:t>
      </w:r>
    </w:p>
    <w:p w14:paraId="74E942E8" w14:textId="549F6D41" w:rsidR="0015237E" w:rsidRPr="00961538" w:rsidRDefault="0093202C" w:rsidP="004223BE">
      <w:pPr>
        <w:rPr>
          <w:rFonts w:cs="Times New Roman"/>
          <w:szCs w:val="24"/>
        </w:rPr>
      </w:pPr>
      <w:r w:rsidRPr="00961538">
        <w:rPr>
          <w:rFonts w:cs="Times New Roman"/>
          <w:szCs w:val="24"/>
        </w:rPr>
        <w:lastRenderedPageBreak/>
        <w:t>U skladu s praksom Ustavnog suda, riječ je o njegovim općim nadzornim ovlastima</w:t>
      </w:r>
      <w:r w:rsidR="0015237E" w:rsidRPr="00961538">
        <w:rPr>
          <w:rFonts w:cs="Times New Roman"/>
          <w:szCs w:val="24"/>
        </w:rPr>
        <w:t xml:space="preserve"> za koje je </w:t>
      </w:r>
      <w:r w:rsidR="00963EED" w:rsidRPr="00961538">
        <w:rPr>
          <w:rFonts w:cs="Times New Roman"/>
          <w:szCs w:val="24"/>
        </w:rPr>
        <w:t>u Priopćenju o narodnom ustavotvornom referendumu o definiciji braka broj: SuS-1/2013 od 14. studenoga 2013. (</w:t>
      </w:r>
      <w:r w:rsidR="00D81E76" w:rsidRPr="00961538">
        <w:rPr>
          <w:rFonts w:cs="Times New Roman"/>
          <w:szCs w:val="24"/>
        </w:rPr>
        <w:t>„</w:t>
      </w:r>
      <w:r w:rsidR="00963EED" w:rsidRPr="00961538">
        <w:rPr>
          <w:rFonts w:cs="Times New Roman"/>
          <w:szCs w:val="24"/>
        </w:rPr>
        <w:t>Narodne novine</w:t>
      </w:r>
      <w:r w:rsidR="00D81E76" w:rsidRPr="00961538">
        <w:rPr>
          <w:rFonts w:cs="Times New Roman"/>
          <w:szCs w:val="24"/>
        </w:rPr>
        <w:t>“</w:t>
      </w:r>
      <w:r w:rsidR="00963EED" w:rsidRPr="00961538">
        <w:rPr>
          <w:rFonts w:cs="Times New Roman"/>
          <w:szCs w:val="24"/>
        </w:rPr>
        <w:t>, br</w:t>
      </w:r>
      <w:r w:rsidR="00DC29DA" w:rsidRPr="00961538">
        <w:rPr>
          <w:rFonts w:cs="Times New Roman"/>
          <w:szCs w:val="24"/>
        </w:rPr>
        <w:t>.</w:t>
      </w:r>
      <w:r w:rsidR="00963EED" w:rsidRPr="00961538">
        <w:rPr>
          <w:rFonts w:cs="Times New Roman"/>
          <w:szCs w:val="24"/>
        </w:rPr>
        <w:t xml:space="preserve"> 138/13) istaknu</w:t>
      </w:r>
      <w:r w:rsidR="004223BE" w:rsidRPr="00961538">
        <w:rPr>
          <w:rFonts w:cs="Times New Roman"/>
          <w:szCs w:val="24"/>
        </w:rPr>
        <w:t>t</w:t>
      </w:r>
      <w:r w:rsidR="00963EED" w:rsidRPr="00961538">
        <w:rPr>
          <w:rFonts w:cs="Times New Roman"/>
          <w:szCs w:val="24"/>
        </w:rPr>
        <w:t>o</w:t>
      </w:r>
      <w:r w:rsidR="0015237E" w:rsidRPr="00961538">
        <w:rPr>
          <w:rFonts w:cs="Times New Roman"/>
          <w:szCs w:val="24"/>
        </w:rPr>
        <w:t>:</w:t>
      </w:r>
    </w:p>
    <w:p w14:paraId="33B8BA37" w14:textId="032F2D16" w:rsidR="00963EED" w:rsidRPr="00961538" w:rsidRDefault="00963EED" w:rsidP="0015237E">
      <w:pPr>
        <w:rPr>
          <w:rFonts w:cs="Times New Roman"/>
          <w:i/>
          <w:iCs/>
          <w:szCs w:val="24"/>
        </w:rPr>
      </w:pPr>
      <w:r w:rsidRPr="00961538">
        <w:rPr>
          <w:rFonts w:cs="Times New Roman"/>
          <w:szCs w:val="24"/>
        </w:rPr>
        <w:t>„</w:t>
      </w:r>
      <w:r w:rsidRPr="00961538">
        <w:rPr>
          <w:rFonts w:cs="Times New Roman"/>
          <w:i/>
          <w:iCs/>
          <w:szCs w:val="24"/>
        </w:rPr>
        <w:t>5. Na temelju članka 125. alineje 9. Ustava i članka 2. stavka 1. u vezi s člankom 87. alinejom 2. Ustavnog zakona, Ustavni sud ima opću ustavnu zadaću jamčiti poštovanje Ustava i nadzirati ustavnost državnog referenduma sve do formalnog okončanja referendumskog postupka.</w:t>
      </w:r>
    </w:p>
    <w:p w14:paraId="50CC943D" w14:textId="77777777" w:rsidR="00963EED" w:rsidRPr="00961538" w:rsidRDefault="00963EED" w:rsidP="00963EED">
      <w:pPr>
        <w:rPr>
          <w:rFonts w:cs="Times New Roman"/>
          <w:i/>
          <w:iCs/>
          <w:szCs w:val="24"/>
        </w:rPr>
      </w:pPr>
      <w:r w:rsidRPr="00961538">
        <w:rPr>
          <w:rFonts w:cs="Times New Roman"/>
          <w:i/>
          <w:iCs/>
          <w:szCs w:val="24"/>
        </w:rPr>
        <w:t>Sukladno tome, nakon što na temelju narodne ustavotvorne inicijative Hrvatski sabor donese odluku o raspisivanju državnog referenduma, a da prije toga nije postupio po članku 95. stavku 1. Ustavnog zakona, Ustavnom sudu ne prestaju opće nadzorne ovlasti nad ustavnošću tako raspisanog referenduma.</w:t>
      </w:r>
    </w:p>
    <w:p w14:paraId="535FD435" w14:textId="4DE6CD2C" w:rsidR="00963EED" w:rsidRPr="00961538" w:rsidRDefault="00963EED" w:rsidP="00963EED">
      <w:pPr>
        <w:rPr>
          <w:rFonts w:cs="Times New Roman"/>
          <w:szCs w:val="24"/>
        </w:rPr>
      </w:pPr>
      <w:r w:rsidRPr="00961538">
        <w:rPr>
          <w:rFonts w:cs="Times New Roman"/>
          <w:i/>
          <w:iCs/>
          <w:szCs w:val="24"/>
        </w:rPr>
        <w:t>Međutim, uvažavajući ustavotvornu ulogu Hrvatskog sabora kao najvišeg zakonodavnog i predstavničkog tijela u državi, Ustavni sud ocjenjuje da se općim nadzornim ovlastima u takvoj situaciji smije koristiti samo iznimno, kad utvrdi takvu formalnu i/ili materijalnu protuustavnost referendumskog pitanja ili tako tešku proceduralnu pogrešku koje prijete narušavanjem strukturalnih obilježja hrvatske ustavne države, to jest njezina ustavnog identiteta, uključujući najviše vrednote ustavnog poretka Republike Hrvatske (članak 1. i članak 3. Ustava). Primarna zaštita tih vrijednosti ne isključuje ovlast ustavotvorca da neka druga pitanja izrijekom isključi iz kruga dopuštenih referendumskih pitanja</w:t>
      </w:r>
      <w:r w:rsidRPr="00961538">
        <w:rPr>
          <w:rFonts w:cs="Times New Roman"/>
          <w:szCs w:val="24"/>
        </w:rPr>
        <w:t>.“ (točka II.)</w:t>
      </w:r>
    </w:p>
    <w:p w14:paraId="77B9D39C" w14:textId="2723473C" w:rsidR="00FE4781" w:rsidRPr="00961538" w:rsidRDefault="00ED2DD2" w:rsidP="00963EED">
      <w:pPr>
        <w:rPr>
          <w:rFonts w:cs="Times New Roman"/>
          <w:szCs w:val="24"/>
        </w:rPr>
      </w:pPr>
      <w:r w:rsidRPr="00961538">
        <w:rPr>
          <w:rFonts w:cs="Times New Roman"/>
          <w:szCs w:val="24"/>
        </w:rPr>
        <w:t>Iz citiranog priopćenja proizlazi da je Ustavni sud ograničio svoje opće nadzorne ovlasti samo na slučaj kada Hrvatski sabor ne zatraži od njega da utvrdi je li sadržaj referendumskog pitanja u skladu s Ustavom i jesu li ispunjene ustavne pretpostavke za njegovo raspisivanje. Navedeno ograničenje u cijelosti je u skladu s važećim čl</w:t>
      </w:r>
      <w:r w:rsidR="0039252F" w:rsidRPr="00961538">
        <w:rPr>
          <w:rFonts w:cs="Times New Roman"/>
          <w:szCs w:val="24"/>
        </w:rPr>
        <w:t>ankom 95.</w:t>
      </w:r>
      <w:r w:rsidRPr="00961538">
        <w:rPr>
          <w:rFonts w:cs="Times New Roman"/>
          <w:szCs w:val="24"/>
        </w:rPr>
        <w:t xml:space="preserve"> Ustavnog zakona. </w:t>
      </w:r>
    </w:p>
    <w:p w14:paraId="2A59F491" w14:textId="6D716D9D" w:rsidR="00ED2DD2" w:rsidRPr="00961538" w:rsidRDefault="00ED2DD2" w:rsidP="00963EED">
      <w:pPr>
        <w:rPr>
          <w:rFonts w:cs="Times New Roman"/>
          <w:szCs w:val="24"/>
        </w:rPr>
      </w:pPr>
      <w:r w:rsidRPr="00961538">
        <w:rPr>
          <w:rFonts w:cs="Times New Roman"/>
          <w:szCs w:val="24"/>
        </w:rPr>
        <w:t xml:space="preserve">Ovim se Prijedlogom predlaže </w:t>
      </w:r>
      <w:r w:rsidR="00723C1B" w:rsidRPr="00961538">
        <w:rPr>
          <w:rFonts w:cs="Times New Roman"/>
          <w:szCs w:val="24"/>
        </w:rPr>
        <w:t>zadržavanje važećeg ustavnog pravila u odgovarajućem, izmijenjenom obliku (v. u odjeljku</w:t>
      </w:r>
      <w:r w:rsidR="00066D3C" w:rsidRPr="00961538">
        <w:rPr>
          <w:rFonts w:cs="Times New Roman"/>
          <w:szCs w:val="24"/>
        </w:rPr>
        <w:t xml:space="preserve"> pod 3.</w:t>
      </w:r>
      <w:r w:rsidR="00723C1B" w:rsidRPr="00961538">
        <w:rPr>
          <w:rFonts w:cs="Times New Roman"/>
          <w:szCs w:val="24"/>
        </w:rPr>
        <w:t>). Istodobno se predlaže propisivanje</w:t>
      </w:r>
      <w:r w:rsidRPr="00961538">
        <w:rPr>
          <w:rFonts w:cs="Times New Roman"/>
          <w:szCs w:val="24"/>
        </w:rPr>
        <w:t xml:space="preserve"> </w:t>
      </w:r>
      <w:r w:rsidR="00FE4781" w:rsidRPr="00961538">
        <w:rPr>
          <w:rFonts w:cs="Times New Roman"/>
          <w:szCs w:val="24"/>
        </w:rPr>
        <w:t>mogućnost</w:t>
      </w:r>
      <w:r w:rsidR="00723C1B" w:rsidRPr="00961538">
        <w:rPr>
          <w:rFonts w:cs="Times New Roman"/>
          <w:szCs w:val="24"/>
        </w:rPr>
        <w:t>i</w:t>
      </w:r>
      <w:r w:rsidR="00FE4781" w:rsidRPr="00961538">
        <w:rPr>
          <w:rFonts w:cs="Times New Roman"/>
          <w:szCs w:val="24"/>
        </w:rPr>
        <w:t xml:space="preserve"> postupanja </w:t>
      </w:r>
      <w:r w:rsidRPr="00961538">
        <w:rPr>
          <w:rFonts w:cs="Times New Roman"/>
          <w:szCs w:val="24"/>
        </w:rPr>
        <w:t>Ustavn</w:t>
      </w:r>
      <w:r w:rsidR="00FE4781" w:rsidRPr="00961538">
        <w:rPr>
          <w:rFonts w:cs="Times New Roman"/>
          <w:szCs w:val="24"/>
        </w:rPr>
        <w:t>og</w:t>
      </w:r>
      <w:r w:rsidRPr="00961538">
        <w:rPr>
          <w:rFonts w:cs="Times New Roman"/>
          <w:szCs w:val="24"/>
        </w:rPr>
        <w:t xml:space="preserve"> sud</w:t>
      </w:r>
      <w:r w:rsidR="00FE4781" w:rsidRPr="00961538">
        <w:rPr>
          <w:rFonts w:cs="Times New Roman"/>
          <w:szCs w:val="24"/>
        </w:rPr>
        <w:t>a</w:t>
      </w:r>
      <w:r w:rsidRPr="00961538">
        <w:rPr>
          <w:rFonts w:cs="Times New Roman"/>
          <w:szCs w:val="24"/>
        </w:rPr>
        <w:t xml:space="preserve"> </w:t>
      </w:r>
      <w:r w:rsidR="00FE4781" w:rsidRPr="00961538">
        <w:rPr>
          <w:rFonts w:cs="Times New Roman"/>
          <w:szCs w:val="24"/>
        </w:rPr>
        <w:t xml:space="preserve">u provedbi tzv. </w:t>
      </w:r>
      <w:bookmarkStart w:id="10" w:name="_Hlk106148664"/>
      <w:r w:rsidR="00FE4781" w:rsidRPr="00961538">
        <w:rPr>
          <w:rFonts w:cs="Times New Roman"/>
          <w:szCs w:val="24"/>
        </w:rPr>
        <w:t xml:space="preserve">prethodne ocjene </w:t>
      </w:r>
      <w:r w:rsidR="001B62EA" w:rsidRPr="00961538">
        <w:rPr>
          <w:rFonts w:cs="Times New Roman"/>
          <w:szCs w:val="24"/>
        </w:rPr>
        <w:t xml:space="preserve">ustavnopravne </w:t>
      </w:r>
      <w:r w:rsidR="00FE4781" w:rsidRPr="00961538">
        <w:rPr>
          <w:rFonts w:cs="Times New Roman"/>
          <w:szCs w:val="24"/>
        </w:rPr>
        <w:t>dopuštenosti referendumskog pitanja</w:t>
      </w:r>
      <w:bookmarkEnd w:id="10"/>
      <w:r w:rsidR="00723C1B" w:rsidRPr="00961538">
        <w:rPr>
          <w:rFonts w:cs="Times New Roman"/>
          <w:szCs w:val="24"/>
        </w:rPr>
        <w:t xml:space="preserve"> koje ne bi bilo </w:t>
      </w:r>
      <w:r w:rsidR="00FE4781" w:rsidRPr="00961538">
        <w:rPr>
          <w:rFonts w:cs="Times New Roman"/>
          <w:szCs w:val="24"/>
        </w:rPr>
        <w:t>ovisn</w:t>
      </w:r>
      <w:r w:rsidR="00723C1B" w:rsidRPr="00961538">
        <w:rPr>
          <w:rFonts w:cs="Times New Roman"/>
          <w:szCs w:val="24"/>
        </w:rPr>
        <w:t>o</w:t>
      </w:r>
      <w:r w:rsidR="00FE4781" w:rsidRPr="00961538">
        <w:rPr>
          <w:rFonts w:cs="Times New Roman"/>
          <w:szCs w:val="24"/>
        </w:rPr>
        <w:t xml:space="preserve"> o radnjama Hrvatskog sabora ili drugog ovlaštenog podnositelja zahtjeva ako su ispunjene pretpostavke koje je </w:t>
      </w:r>
      <w:r w:rsidR="00723C1B" w:rsidRPr="00961538">
        <w:rPr>
          <w:rFonts w:cs="Times New Roman"/>
          <w:szCs w:val="24"/>
        </w:rPr>
        <w:t>Ustavni s</w:t>
      </w:r>
      <w:r w:rsidR="00FE4781" w:rsidRPr="00961538">
        <w:rPr>
          <w:rFonts w:cs="Times New Roman"/>
          <w:szCs w:val="24"/>
        </w:rPr>
        <w:t xml:space="preserve">ud utvrdio u prethodno citiranom priopćenju (to jest ako postoji formalna ili materijalna protuustavnost referendumskog pitanja ili teška proceduralna pogreška koje prijete narušavanjem strukturalnih obilježja, odnosno ustavnog identiteta Republike Hrvatske te </w:t>
      </w:r>
      <w:bookmarkStart w:id="11" w:name="_Hlk106153733"/>
      <w:r w:rsidR="00FE4781" w:rsidRPr="00961538">
        <w:rPr>
          <w:rFonts w:cs="Times New Roman"/>
          <w:szCs w:val="24"/>
        </w:rPr>
        <w:t>najviših vrednota ustavnog poretka utvrđenih člancima 1. i 3. Ustava</w:t>
      </w:r>
      <w:bookmarkEnd w:id="11"/>
      <w:r w:rsidR="00FE4781" w:rsidRPr="00961538">
        <w:rPr>
          <w:rFonts w:cs="Times New Roman"/>
          <w:szCs w:val="24"/>
        </w:rPr>
        <w:t>).</w:t>
      </w:r>
      <w:r w:rsidR="00764685" w:rsidRPr="00961538">
        <w:rPr>
          <w:rFonts w:cs="Times New Roman"/>
          <w:szCs w:val="24"/>
        </w:rPr>
        <w:t xml:space="preserve"> Sukladno tome, predloženim se rješenjem citirano pravno obvezujuće stajalište Ustavnog suda i ozakonjuje.</w:t>
      </w:r>
    </w:p>
    <w:p w14:paraId="6914624E" w14:textId="6172B4A4" w:rsidR="00D81E76" w:rsidRPr="00961538" w:rsidRDefault="00D81E76" w:rsidP="00963EED">
      <w:pPr>
        <w:rPr>
          <w:rFonts w:cs="Times New Roman"/>
          <w:szCs w:val="24"/>
        </w:rPr>
      </w:pPr>
      <w:r w:rsidRPr="00961538">
        <w:rPr>
          <w:rFonts w:cs="Times New Roman"/>
          <w:szCs w:val="24"/>
        </w:rPr>
        <w:t xml:space="preserve">U slučaju </w:t>
      </w:r>
      <w:bookmarkStart w:id="12" w:name="_Hlk106149674"/>
      <w:r w:rsidRPr="00961538">
        <w:rPr>
          <w:rFonts w:cs="Times New Roman"/>
          <w:szCs w:val="24"/>
        </w:rPr>
        <w:t>pokretanja postupka</w:t>
      </w:r>
      <w:r w:rsidR="00723C1B" w:rsidRPr="00961538">
        <w:rPr>
          <w:rFonts w:cs="Times New Roman"/>
          <w:szCs w:val="24"/>
        </w:rPr>
        <w:t xml:space="preserve"> prethodne ocjene </w:t>
      </w:r>
      <w:r w:rsidR="001B62EA" w:rsidRPr="00961538">
        <w:rPr>
          <w:rFonts w:cs="Times New Roman"/>
          <w:szCs w:val="24"/>
        </w:rPr>
        <w:t xml:space="preserve">ustavnopravne </w:t>
      </w:r>
      <w:r w:rsidR="00723C1B" w:rsidRPr="00961538">
        <w:rPr>
          <w:rFonts w:cs="Times New Roman"/>
          <w:szCs w:val="24"/>
        </w:rPr>
        <w:t>dopuštenosti referendumskog pitanja</w:t>
      </w:r>
      <w:bookmarkEnd w:id="12"/>
      <w:r w:rsidRPr="00961538">
        <w:rPr>
          <w:rFonts w:cs="Times New Roman"/>
          <w:szCs w:val="24"/>
        </w:rPr>
        <w:t>, Ustavni sud donosi odluku o dopuštenosti, odnosno nedopuštenosti referenduma u roku od 30 dana od dana zaprimanja zahtjeva, odnosno pokretanja postupka na vlastitu inicijativu.</w:t>
      </w:r>
      <w:r w:rsidR="00C337FC" w:rsidRPr="00961538">
        <w:rPr>
          <w:rFonts w:cs="Times New Roman"/>
          <w:szCs w:val="24"/>
        </w:rPr>
        <w:t xml:space="preserve"> Rok od 30 dana propisan je i važećom odredbom Ustavnog zakona.</w:t>
      </w:r>
    </w:p>
    <w:p w14:paraId="3B751F0F" w14:textId="5A10E086" w:rsidR="00723C1B" w:rsidRPr="00862ABC" w:rsidRDefault="00066D3C" w:rsidP="00066D3C">
      <w:pPr>
        <w:spacing w:before="360" w:after="360"/>
        <w:rPr>
          <w:rFonts w:cs="Times New Roman"/>
          <w:szCs w:val="24"/>
        </w:rPr>
      </w:pPr>
      <w:r w:rsidRPr="00862ABC">
        <w:rPr>
          <w:rFonts w:cs="Times New Roman"/>
          <w:szCs w:val="24"/>
        </w:rPr>
        <w:t xml:space="preserve">2. Nedopuštenost referendumskog pitanja </w:t>
      </w:r>
    </w:p>
    <w:p w14:paraId="548E1E89" w14:textId="15673E27" w:rsidR="00764685" w:rsidRPr="00961538" w:rsidRDefault="00764685" w:rsidP="00764685">
      <w:pPr>
        <w:rPr>
          <w:rFonts w:cs="Times New Roman"/>
          <w:szCs w:val="24"/>
        </w:rPr>
      </w:pPr>
      <w:r w:rsidRPr="00961538">
        <w:rPr>
          <w:rFonts w:cs="Times New Roman"/>
          <w:szCs w:val="24"/>
        </w:rPr>
        <w:t>P</w:t>
      </w:r>
      <w:r w:rsidR="00C45784" w:rsidRPr="00961538">
        <w:rPr>
          <w:rFonts w:cs="Times New Roman"/>
          <w:szCs w:val="24"/>
        </w:rPr>
        <w:t xml:space="preserve">redlaže se propisati da Ustavni sud donosi odluku o nedopuštenosti referenduma ako je referendumsko pitanje u isključivoj nadležnosti Hrvatskog sabora, </w:t>
      </w:r>
      <w:r w:rsidR="00A77365" w:rsidRPr="00961538">
        <w:rPr>
          <w:rFonts w:cs="Times New Roman"/>
          <w:szCs w:val="24"/>
        </w:rPr>
        <w:t>p</w:t>
      </w:r>
      <w:r w:rsidR="00C45784" w:rsidRPr="00961538">
        <w:rPr>
          <w:rFonts w:cs="Times New Roman"/>
          <w:szCs w:val="24"/>
        </w:rPr>
        <w:t>redsjednika Republike</w:t>
      </w:r>
      <w:r w:rsidR="004C4344" w:rsidRPr="00961538">
        <w:rPr>
          <w:rFonts w:cs="Times New Roman"/>
          <w:szCs w:val="24"/>
        </w:rPr>
        <w:t xml:space="preserve"> Hrvatske</w:t>
      </w:r>
      <w:r w:rsidR="00C45784" w:rsidRPr="00961538">
        <w:rPr>
          <w:rFonts w:cs="Times New Roman"/>
          <w:szCs w:val="24"/>
        </w:rPr>
        <w:t xml:space="preserve"> ili Vlade Republike Hrvatske te ako sadržaj referendumskog pitanja o prijedlogu promjene Ustava nije u skladu s općim načelima i najvišim vrednotama ustavnog poretka Republike Hrvatske utvrđenih člancima 1. i 3. Ustava, odnosno ako sadržaj drugog </w:t>
      </w:r>
      <w:r w:rsidR="00C45784" w:rsidRPr="00961538">
        <w:rPr>
          <w:rFonts w:cs="Times New Roman"/>
          <w:szCs w:val="24"/>
        </w:rPr>
        <w:lastRenderedPageBreak/>
        <w:t>referendumskog pitanja nije u skladu s Ustavom.</w:t>
      </w:r>
      <w:r w:rsidRPr="00961538">
        <w:rPr>
          <w:rFonts w:cs="Times New Roman"/>
          <w:szCs w:val="24"/>
        </w:rPr>
        <w:t xml:space="preserve"> S tim u vezi, upućuje se na prethodno citirani stav Ustavnog suda iz Priopćenja o narodnom ustavotvornom referendumu o definiciji braka broj: SuS-1/2013 od 14. studenoga 2013., a koji se odnosi na korištenje općih nadzornih ovlasti.</w:t>
      </w:r>
      <w:bookmarkStart w:id="13" w:name="_Hlk106150212"/>
    </w:p>
    <w:bookmarkEnd w:id="13"/>
    <w:p w14:paraId="748C1144" w14:textId="54AFABE2" w:rsidR="0059630E" w:rsidRPr="00961538" w:rsidRDefault="00C3757C" w:rsidP="0059630E">
      <w:pPr>
        <w:rPr>
          <w:rFonts w:cs="Times New Roman"/>
          <w:szCs w:val="24"/>
        </w:rPr>
      </w:pPr>
      <w:r w:rsidRPr="00961538">
        <w:rPr>
          <w:rFonts w:cs="Times New Roman"/>
          <w:szCs w:val="24"/>
        </w:rPr>
        <w:t>S obzirom na to da je Republika Hrvatska ustrojena kao predstavnička demokracija, Ustav sadržava niz pitanja koja pripadaju u tzv. predstavnički rezervat Hrvatskog sabora, odnosno u ustavni rezervat Predsjednika, odnosno Predsjednika i Vlade, o kojima smiju odlučivati isključivo ta tijela, svako unutar svoje nadležnosti. Tipični su primjeri ovlast Predsjednika da, pod pretpostavkama propisanim Ustavom, imenuje i razrješuje vojne zapovjednike, postavlja i opoziva šefove diplomatskih misija Republike Hrvatske u inozemstvu, imenuje mandatara, imenuje čelnike sigurnosnih službi, itd. Isto se odnosi i na izbore, imenovanja i razrješenja koja u skladu s Ustavom i zakonom provodi Hrvatski sabor. Drugim riječima, Ustav ne poznaje državne referendume za imenovanja i opozive. U ustavne rezervate ulaze i pitanja poput odlučivanja o ratu i miru, naređivanja uporabe oružanih snaga iako nije proglašeno ratno stanje, iskazivanja povjerenja Vladi, davanja pomilovanja, predlaganja i donošenja državnog proračuna, itd.</w:t>
      </w:r>
      <w:r w:rsidR="00CE33B9" w:rsidRPr="00961538">
        <w:rPr>
          <w:rFonts w:cs="Times New Roman"/>
          <w:szCs w:val="24"/>
        </w:rPr>
        <w:t xml:space="preserve"> Ovdje treba napomenuti da se ovime ne uvode nikakva nova ograničenja, nego </w:t>
      </w:r>
      <w:r w:rsidR="00764685" w:rsidRPr="00961538">
        <w:rPr>
          <w:rFonts w:cs="Times New Roman"/>
          <w:szCs w:val="24"/>
        </w:rPr>
        <w:t xml:space="preserve">je riječ o inherentnim ustavnim ograničenjima koja </w:t>
      </w:r>
      <w:r w:rsidR="00CE33B9" w:rsidRPr="00961538">
        <w:rPr>
          <w:rFonts w:cs="Times New Roman"/>
          <w:szCs w:val="24"/>
        </w:rPr>
        <w:t>proizlaz</w:t>
      </w:r>
      <w:r w:rsidR="00764685" w:rsidRPr="00961538">
        <w:rPr>
          <w:rFonts w:cs="Times New Roman"/>
          <w:szCs w:val="24"/>
        </w:rPr>
        <w:t>e</w:t>
      </w:r>
      <w:r w:rsidR="00CE33B9" w:rsidRPr="00961538">
        <w:rPr>
          <w:rFonts w:cs="Times New Roman"/>
          <w:szCs w:val="24"/>
        </w:rPr>
        <w:t xml:space="preserve"> iz strukturalnih obilježja Ustava. </w:t>
      </w:r>
    </w:p>
    <w:p w14:paraId="3C7F5FC7" w14:textId="34C811F2" w:rsidR="00CE33B9" w:rsidRPr="00961538" w:rsidRDefault="0059630E" w:rsidP="00C45784">
      <w:pPr>
        <w:rPr>
          <w:rFonts w:cs="Times New Roman"/>
          <w:szCs w:val="24"/>
        </w:rPr>
      </w:pPr>
      <w:r w:rsidRPr="00961538">
        <w:rPr>
          <w:rFonts w:cs="Times New Roman"/>
          <w:szCs w:val="24"/>
        </w:rPr>
        <w:t xml:space="preserve">Nastavno na prethodno, a vezano uz isključive </w:t>
      </w:r>
      <w:r w:rsidR="00B11C73" w:rsidRPr="00961538">
        <w:rPr>
          <w:rFonts w:cs="Times New Roman"/>
          <w:szCs w:val="24"/>
        </w:rPr>
        <w:t>nadležnosti</w:t>
      </w:r>
      <w:r w:rsidRPr="00961538">
        <w:rPr>
          <w:rFonts w:cs="Times New Roman"/>
          <w:szCs w:val="24"/>
        </w:rPr>
        <w:t>, u</w:t>
      </w:r>
      <w:r w:rsidR="00B11C73" w:rsidRPr="00961538">
        <w:rPr>
          <w:rFonts w:cs="Times New Roman"/>
          <w:szCs w:val="24"/>
        </w:rPr>
        <w:t>pućuje</w:t>
      </w:r>
      <w:r w:rsidRPr="00961538">
        <w:rPr>
          <w:rFonts w:cs="Times New Roman"/>
          <w:szCs w:val="24"/>
        </w:rPr>
        <w:t xml:space="preserve"> se na stajališt</w:t>
      </w:r>
      <w:r w:rsidR="00B11C73" w:rsidRPr="00961538">
        <w:rPr>
          <w:rFonts w:cs="Times New Roman"/>
          <w:szCs w:val="24"/>
        </w:rPr>
        <w:t>a</w:t>
      </w:r>
      <w:r w:rsidRPr="00961538">
        <w:rPr>
          <w:rFonts w:cs="Times New Roman"/>
          <w:szCs w:val="24"/>
        </w:rPr>
        <w:t xml:space="preserve"> Ustavnog suda </w:t>
      </w:r>
      <w:r w:rsidR="00B11C73" w:rsidRPr="00961538">
        <w:rPr>
          <w:rFonts w:cs="Times New Roman"/>
          <w:szCs w:val="24"/>
        </w:rPr>
        <w:t>u Odluci</w:t>
      </w:r>
      <w:r w:rsidRPr="00961538">
        <w:rPr>
          <w:rFonts w:cs="Times New Roman"/>
          <w:color w:val="FF0000"/>
          <w:szCs w:val="24"/>
        </w:rPr>
        <w:t xml:space="preserve"> </w:t>
      </w:r>
      <w:r w:rsidRPr="00961538">
        <w:rPr>
          <w:rFonts w:cs="Times New Roman"/>
          <w:szCs w:val="24"/>
        </w:rPr>
        <w:t>broj: U-VIIR-1159/2015 od 8. travnja 2015. („Narodne novine“, br</w:t>
      </w:r>
      <w:r w:rsidR="004223BE" w:rsidRPr="00961538">
        <w:rPr>
          <w:rFonts w:cs="Times New Roman"/>
          <w:szCs w:val="24"/>
        </w:rPr>
        <w:t>.</w:t>
      </w:r>
      <w:r w:rsidRPr="00961538">
        <w:rPr>
          <w:rFonts w:cs="Times New Roman"/>
          <w:szCs w:val="24"/>
        </w:rPr>
        <w:t xml:space="preserve"> 43/15)</w:t>
      </w:r>
      <w:r w:rsidR="00B11C73" w:rsidRPr="00961538">
        <w:rPr>
          <w:rFonts w:cs="Times New Roman"/>
          <w:szCs w:val="24"/>
        </w:rPr>
        <w:t>.</w:t>
      </w:r>
    </w:p>
    <w:p w14:paraId="7D8A3BB7" w14:textId="77777777" w:rsidR="00C3757C" w:rsidRPr="00961538" w:rsidRDefault="00C3757C" w:rsidP="00C45784">
      <w:pPr>
        <w:rPr>
          <w:rFonts w:cs="Times New Roman"/>
          <w:szCs w:val="24"/>
        </w:rPr>
      </w:pPr>
      <w:r w:rsidRPr="00961538">
        <w:rPr>
          <w:rFonts w:cs="Times New Roman"/>
          <w:szCs w:val="24"/>
        </w:rPr>
        <w:t xml:space="preserve">Također, u Kodeksu </w:t>
      </w:r>
      <w:r w:rsidR="000B18B0" w:rsidRPr="00961538">
        <w:rPr>
          <w:rFonts w:cs="Times New Roman"/>
          <w:szCs w:val="24"/>
        </w:rPr>
        <w:t xml:space="preserve">dobre prakse na referendumima Europske komisije za demokraciju putem prava (Venecijanske komisije) Vijeća Europe, Studija br. 371/2006, CDL-AD(2007)008rev-cor, u tekstu revidiranom 25. listopada 2018., </w:t>
      </w:r>
      <w:r w:rsidRPr="00961538">
        <w:rPr>
          <w:rFonts w:cs="Times New Roman"/>
          <w:szCs w:val="24"/>
        </w:rPr>
        <w:t xml:space="preserve">izrijekom </w:t>
      </w:r>
      <w:r w:rsidR="000B18B0" w:rsidRPr="00961538">
        <w:rPr>
          <w:rFonts w:cs="Times New Roman"/>
          <w:szCs w:val="24"/>
        </w:rPr>
        <w:t xml:space="preserve">se </w:t>
      </w:r>
      <w:r w:rsidRPr="00961538">
        <w:rPr>
          <w:rFonts w:cs="Times New Roman"/>
          <w:szCs w:val="24"/>
        </w:rPr>
        <w:t>navodi da se „referendumi ne mogu održati ako nisu predviđeni Ustavom ili zakonom usklađenim s Ustavom, primjerice ako se tekst koji se stavlja na referendum odnosi na pitanje koje je u isključivoj nadležnosti parlamenta“. To pravilo u Kodeksu nosi naziv „Vladavina prava“ (točka III. 1. Kodeksa).</w:t>
      </w:r>
    </w:p>
    <w:p w14:paraId="27256995" w14:textId="405B0222" w:rsidR="00723C1B" w:rsidRPr="00862ABC" w:rsidRDefault="00764685" w:rsidP="00305443">
      <w:pPr>
        <w:spacing w:before="360" w:after="360"/>
        <w:rPr>
          <w:rFonts w:cs="Times New Roman"/>
          <w:szCs w:val="24"/>
        </w:rPr>
      </w:pPr>
      <w:r w:rsidRPr="00862ABC">
        <w:rPr>
          <w:rFonts w:cs="Times New Roman"/>
          <w:szCs w:val="24"/>
        </w:rPr>
        <w:t xml:space="preserve">3. </w:t>
      </w:r>
      <w:r w:rsidR="00723C1B" w:rsidRPr="00862ABC">
        <w:rPr>
          <w:rFonts w:cs="Times New Roman"/>
          <w:szCs w:val="24"/>
        </w:rPr>
        <w:t>Ocjena o</w:t>
      </w:r>
      <w:r w:rsidR="00820D35" w:rsidRPr="00862ABC">
        <w:rPr>
          <w:rFonts w:cs="Times New Roman"/>
          <w:szCs w:val="24"/>
        </w:rPr>
        <w:t xml:space="preserve"> suglasnosti referendumske inicijative s Ustavom u proceduralnom i materijalnom smislu</w:t>
      </w:r>
      <w:r w:rsidRPr="00862ABC">
        <w:rPr>
          <w:rFonts w:cs="Times New Roman"/>
          <w:szCs w:val="24"/>
        </w:rPr>
        <w:t xml:space="preserve"> nakon prikupljenih potpisa</w:t>
      </w:r>
    </w:p>
    <w:p w14:paraId="1EB3265A" w14:textId="2409E78E" w:rsidR="004150AD" w:rsidRPr="00961538" w:rsidRDefault="00820D35" w:rsidP="006369CE">
      <w:pPr>
        <w:rPr>
          <w:rFonts w:cs="Times New Roman"/>
          <w:szCs w:val="24"/>
        </w:rPr>
      </w:pPr>
      <w:r w:rsidRPr="00961538">
        <w:rPr>
          <w:rFonts w:cs="Times New Roman"/>
          <w:szCs w:val="24"/>
        </w:rPr>
        <w:t>Uz</w:t>
      </w:r>
      <w:r w:rsidR="00993894" w:rsidRPr="00961538">
        <w:rPr>
          <w:rFonts w:cs="Times New Roman"/>
          <w:szCs w:val="24"/>
        </w:rPr>
        <w:t xml:space="preserve"> uvođenj</w:t>
      </w:r>
      <w:r w:rsidRPr="00961538">
        <w:rPr>
          <w:rFonts w:cs="Times New Roman"/>
          <w:szCs w:val="24"/>
        </w:rPr>
        <w:t>e</w:t>
      </w:r>
      <w:r w:rsidR="00993894" w:rsidRPr="00961538">
        <w:rPr>
          <w:rFonts w:cs="Times New Roman"/>
          <w:szCs w:val="24"/>
        </w:rPr>
        <w:t xml:space="preserve"> mogućnosti pokretanja postupka ocjene ustavnopravne dopuštenosti referendumskog pitanja prije izjašnjavanja birača o potrebi da se zatraži raspisivanje referendum</w:t>
      </w:r>
      <w:r w:rsidR="0063070D" w:rsidRPr="00961538">
        <w:rPr>
          <w:rFonts w:cs="Times New Roman"/>
          <w:szCs w:val="24"/>
        </w:rPr>
        <w:t>a</w:t>
      </w:r>
      <w:r w:rsidR="00993894" w:rsidRPr="00961538">
        <w:rPr>
          <w:rFonts w:cs="Times New Roman"/>
          <w:szCs w:val="24"/>
        </w:rPr>
        <w:t xml:space="preserve">, </w:t>
      </w:r>
      <w:r w:rsidR="009A1AFA" w:rsidRPr="00961538">
        <w:rPr>
          <w:rFonts w:cs="Times New Roman"/>
          <w:szCs w:val="24"/>
        </w:rPr>
        <w:t xml:space="preserve">predlaže se </w:t>
      </w:r>
      <w:r w:rsidRPr="00961538">
        <w:rPr>
          <w:rFonts w:cs="Times New Roman"/>
          <w:szCs w:val="24"/>
        </w:rPr>
        <w:t xml:space="preserve">i dalje </w:t>
      </w:r>
      <w:r w:rsidR="009A1AFA" w:rsidRPr="00961538">
        <w:rPr>
          <w:rFonts w:cs="Times New Roman"/>
          <w:szCs w:val="24"/>
        </w:rPr>
        <w:t>ostaviti</w:t>
      </w:r>
      <w:r w:rsidR="00993894" w:rsidRPr="00961538">
        <w:rPr>
          <w:rFonts w:cs="Times New Roman"/>
          <w:szCs w:val="24"/>
        </w:rPr>
        <w:t xml:space="preserve"> </w:t>
      </w:r>
      <w:r w:rsidR="00042701" w:rsidRPr="00961538">
        <w:rPr>
          <w:rFonts w:cs="Times New Roman"/>
          <w:szCs w:val="24"/>
        </w:rPr>
        <w:t xml:space="preserve">odgovarajuću </w:t>
      </w:r>
      <w:r w:rsidR="00993894" w:rsidRPr="00961538">
        <w:rPr>
          <w:rFonts w:cs="Times New Roman"/>
          <w:szCs w:val="24"/>
        </w:rPr>
        <w:t>mogućnost Hrvatskom saboru</w:t>
      </w:r>
      <w:r w:rsidR="009A1AFA" w:rsidRPr="00961538">
        <w:rPr>
          <w:rFonts w:cs="Times New Roman"/>
          <w:szCs w:val="24"/>
        </w:rPr>
        <w:t xml:space="preserve"> </w:t>
      </w:r>
      <w:r w:rsidRPr="00961538">
        <w:rPr>
          <w:rFonts w:cs="Times New Roman"/>
          <w:szCs w:val="24"/>
        </w:rPr>
        <w:t xml:space="preserve">da u roku od 30 dana od dana objave odluke kojom je utvrđeno da je prikupljen potreban broj pravovaljanih potpisa birača za raspisivanje referenduma zatraži od Ustavnog suda donošenje odluke o tome je li dotadašnji </w:t>
      </w:r>
      <w:r w:rsidR="00066D3C" w:rsidRPr="00961538">
        <w:rPr>
          <w:rFonts w:cs="Times New Roman"/>
          <w:szCs w:val="24"/>
        </w:rPr>
        <w:t xml:space="preserve">tijek </w:t>
      </w:r>
      <w:r w:rsidRPr="00961538">
        <w:rPr>
          <w:rFonts w:cs="Times New Roman"/>
          <w:szCs w:val="24"/>
        </w:rPr>
        <w:t>referendumsk</w:t>
      </w:r>
      <w:r w:rsidR="00066D3C" w:rsidRPr="00961538">
        <w:rPr>
          <w:rFonts w:cs="Times New Roman"/>
          <w:szCs w:val="24"/>
        </w:rPr>
        <w:t>og</w:t>
      </w:r>
      <w:r w:rsidRPr="00961538">
        <w:rPr>
          <w:rFonts w:cs="Times New Roman"/>
          <w:szCs w:val="24"/>
        </w:rPr>
        <w:t xml:space="preserve"> postupk</w:t>
      </w:r>
      <w:r w:rsidR="00066D3C" w:rsidRPr="00961538">
        <w:rPr>
          <w:rFonts w:cs="Times New Roman"/>
          <w:szCs w:val="24"/>
        </w:rPr>
        <w:t>a</w:t>
      </w:r>
      <w:r w:rsidRPr="00961538">
        <w:rPr>
          <w:rFonts w:cs="Times New Roman"/>
          <w:szCs w:val="24"/>
        </w:rPr>
        <w:t xml:space="preserve"> </w:t>
      </w:r>
      <w:r w:rsidR="00066D3C" w:rsidRPr="00961538">
        <w:rPr>
          <w:rFonts w:cs="Times New Roman"/>
          <w:szCs w:val="24"/>
        </w:rPr>
        <w:t xml:space="preserve">bio </w:t>
      </w:r>
      <w:r w:rsidRPr="00961538">
        <w:rPr>
          <w:rFonts w:cs="Times New Roman"/>
          <w:szCs w:val="24"/>
        </w:rPr>
        <w:t>proveden u skladu s Ustavom (proceduralni aspekt referendumske inicijative)</w:t>
      </w:r>
      <w:r w:rsidR="00066D3C" w:rsidRPr="00961538">
        <w:rPr>
          <w:rFonts w:cs="Times New Roman"/>
          <w:szCs w:val="24"/>
        </w:rPr>
        <w:t xml:space="preserve">. Hrvatski sabor bio bi ovlašten u istom roku zatražiti i ocjenu o ustavnopravnoj dopuštenosti </w:t>
      </w:r>
      <w:r w:rsidRPr="00961538">
        <w:rPr>
          <w:rFonts w:cs="Times New Roman"/>
          <w:szCs w:val="24"/>
        </w:rPr>
        <w:t>referendumsko</w:t>
      </w:r>
      <w:r w:rsidR="00066D3C" w:rsidRPr="00961538">
        <w:rPr>
          <w:rFonts w:cs="Times New Roman"/>
          <w:szCs w:val="24"/>
        </w:rPr>
        <w:t>g</w:t>
      </w:r>
      <w:r w:rsidRPr="00961538">
        <w:rPr>
          <w:rFonts w:cs="Times New Roman"/>
          <w:szCs w:val="24"/>
        </w:rPr>
        <w:t xml:space="preserve"> pitanj</w:t>
      </w:r>
      <w:r w:rsidR="00066D3C" w:rsidRPr="00961538">
        <w:rPr>
          <w:rFonts w:cs="Times New Roman"/>
          <w:szCs w:val="24"/>
        </w:rPr>
        <w:t>a</w:t>
      </w:r>
      <w:r w:rsidRPr="00961538">
        <w:rPr>
          <w:rFonts w:cs="Times New Roman"/>
          <w:szCs w:val="24"/>
        </w:rPr>
        <w:t xml:space="preserve"> (materijalni aspekt referendumske inicijative), </w:t>
      </w:r>
      <w:r w:rsidR="00066D3C" w:rsidRPr="00961538">
        <w:rPr>
          <w:rFonts w:cs="Times New Roman"/>
          <w:szCs w:val="24"/>
        </w:rPr>
        <w:t xml:space="preserve">ali samo u slučaju </w:t>
      </w:r>
      <w:r w:rsidR="009A1AFA" w:rsidRPr="00961538">
        <w:rPr>
          <w:rFonts w:cs="Times New Roman"/>
          <w:szCs w:val="24"/>
        </w:rPr>
        <w:t xml:space="preserve">ako </w:t>
      </w:r>
      <w:bookmarkStart w:id="14" w:name="_Hlk106151658"/>
      <w:r w:rsidR="00066D3C" w:rsidRPr="00961538">
        <w:rPr>
          <w:rFonts w:cs="Times New Roman"/>
          <w:szCs w:val="24"/>
        </w:rPr>
        <w:t xml:space="preserve">prije toga nije bio pokrenut </w:t>
      </w:r>
      <w:r w:rsidR="009A1AFA" w:rsidRPr="00961538">
        <w:rPr>
          <w:rFonts w:cs="Times New Roman"/>
          <w:szCs w:val="24"/>
        </w:rPr>
        <w:t xml:space="preserve">postupak pred Ustavnim sudom </w:t>
      </w:r>
      <w:r w:rsidR="00066D3C" w:rsidRPr="00961538">
        <w:rPr>
          <w:rFonts w:cs="Times New Roman"/>
          <w:szCs w:val="24"/>
        </w:rPr>
        <w:t xml:space="preserve">radi prethodne ocjene </w:t>
      </w:r>
      <w:r w:rsidR="001B62EA" w:rsidRPr="00961538">
        <w:rPr>
          <w:rFonts w:cs="Times New Roman"/>
          <w:szCs w:val="24"/>
        </w:rPr>
        <w:t xml:space="preserve">ustavnopravne </w:t>
      </w:r>
      <w:r w:rsidR="00066D3C" w:rsidRPr="00961538">
        <w:rPr>
          <w:rFonts w:cs="Times New Roman"/>
          <w:szCs w:val="24"/>
        </w:rPr>
        <w:t>dopuštenosti referendumskog pitanja</w:t>
      </w:r>
      <w:r w:rsidR="00066D3C" w:rsidRPr="00961538" w:rsidDel="00066D3C">
        <w:rPr>
          <w:rFonts w:cs="Times New Roman"/>
          <w:szCs w:val="24"/>
        </w:rPr>
        <w:t xml:space="preserve"> </w:t>
      </w:r>
      <w:bookmarkEnd w:id="14"/>
      <w:r w:rsidR="009A1AFA" w:rsidRPr="00961538">
        <w:rPr>
          <w:rFonts w:cs="Times New Roman"/>
          <w:szCs w:val="24"/>
        </w:rPr>
        <w:t xml:space="preserve">na obrazloženi zahtjev </w:t>
      </w:r>
      <w:bookmarkStart w:id="15" w:name="_Hlk106151527"/>
      <w:r w:rsidR="009A1AFA" w:rsidRPr="00961538">
        <w:rPr>
          <w:rFonts w:cs="Times New Roman"/>
          <w:szCs w:val="24"/>
        </w:rPr>
        <w:t>15 zastupnika u Hrvatskom saboru, predsjednika Republike Hrvatske ili Vlade Republike</w:t>
      </w:r>
      <w:r w:rsidRPr="00961538">
        <w:rPr>
          <w:rFonts w:cs="Times New Roman"/>
          <w:szCs w:val="24"/>
        </w:rPr>
        <w:t xml:space="preserve"> Hrvatske,</w:t>
      </w:r>
      <w:r w:rsidR="009A1AFA" w:rsidRPr="00961538">
        <w:rPr>
          <w:rFonts w:cs="Times New Roman"/>
          <w:szCs w:val="24"/>
        </w:rPr>
        <w:t xml:space="preserve"> </w:t>
      </w:r>
      <w:r w:rsidR="00066D3C" w:rsidRPr="00961538">
        <w:rPr>
          <w:rFonts w:cs="Times New Roman"/>
          <w:szCs w:val="24"/>
        </w:rPr>
        <w:t xml:space="preserve">odnosno </w:t>
      </w:r>
      <w:r w:rsidRPr="00961538">
        <w:rPr>
          <w:rFonts w:cs="Times New Roman"/>
          <w:szCs w:val="24"/>
        </w:rPr>
        <w:t xml:space="preserve">ako </w:t>
      </w:r>
      <w:r w:rsidR="009A1AFA" w:rsidRPr="00961538">
        <w:rPr>
          <w:rFonts w:cs="Times New Roman"/>
          <w:szCs w:val="24"/>
        </w:rPr>
        <w:t xml:space="preserve">Ustavni sud </w:t>
      </w:r>
      <w:r w:rsidR="00066D3C" w:rsidRPr="00961538">
        <w:rPr>
          <w:rFonts w:cs="Times New Roman"/>
          <w:szCs w:val="24"/>
        </w:rPr>
        <w:t xml:space="preserve">nije </w:t>
      </w:r>
      <w:r w:rsidR="0063070D" w:rsidRPr="00961538">
        <w:rPr>
          <w:rFonts w:cs="Times New Roman"/>
          <w:szCs w:val="24"/>
        </w:rPr>
        <w:t xml:space="preserve">sam </w:t>
      </w:r>
      <w:r w:rsidR="009A1AFA" w:rsidRPr="00961538">
        <w:rPr>
          <w:rFonts w:cs="Times New Roman"/>
          <w:szCs w:val="24"/>
        </w:rPr>
        <w:t>pokren</w:t>
      </w:r>
      <w:r w:rsidR="00066D3C" w:rsidRPr="00961538">
        <w:rPr>
          <w:rFonts w:cs="Times New Roman"/>
          <w:szCs w:val="24"/>
        </w:rPr>
        <w:t>uo taj</w:t>
      </w:r>
      <w:r w:rsidR="009A1AFA" w:rsidRPr="00961538">
        <w:rPr>
          <w:rFonts w:cs="Times New Roman"/>
          <w:szCs w:val="24"/>
        </w:rPr>
        <w:t xml:space="preserve"> </w:t>
      </w:r>
      <w:r w:rsidR="00066D3C" w:rsidRPr="00961538">
        <w:rPr>
          <w:rFonts w:cs="Times New Roman"/>
          <w:szCs w:val="24"/>
        </w:rPr>
        <w:t xml:space="preserve">prethodni </w:t>
      </w:r>
      <w:r w:rsidR="009A1AFA" w:rsidRPr="00961538">
        <w:rPr>
          <w:rFonts w:cs="Times New Roman"/>
          <w:szCs w:val="24"/>
        </w:rPr>
        <w:t>postupak</w:t>
      </w:r>
      <w:bookmarkEnd w:id="15"/>
      <w:r w:rsidRPr="00961538">
        <w:rPr>
          <w:rFonts w:cs="Times New Roman"/>
          <w:szCs w:val="24"/>
        </w:rPr>
        <w:t>.</w:t>
      </w:r>
      <w:r w:rsidR="0063070D" w:rsidRPr="00961538">
        <w:rPr>
          <w:rFonts w:cs="Times New Roman"/>
          <w:szCs w:val="24"/>
        </w:rPr>
        <w:t xml:space="preserve"> </w:t>
      </w:r>
    </w:p>
    <w:p w14:paraId="0233CF91" w14:textId="3868D7B4" w:rsidR="0085178F" w:rsidRPr="00961538" w:rsidRDefault="0085178F" w:rsidP="006369CE">
      <w:pPr>
        <w:rPr>
          <w:rFonts w:cs="Times New Roman"/>
          <w:szCs w:val="24"/>
        </w:rPr>
      </w:pPr>
      <w:r w:rsidRPr="00961538">
        <w:rPr>
          <w:rFonts w:cs="Times New Roman"/>
          <w:szCs w:val="24"/>
        </w:rPr>
        <w:t xml:space="preserve">Sukladno tome, pokretanje ustavnosudskog nadzora referendumske inicijative nakon prikupljenih potpisa birača u isključivoj je nadležnosti Hrvatskog sabora kao zakonodavnog i predstavničkog tijela građana, u skladu s Poslovnikom Hrvatskog sabora.  </w:t>
      </w:r>
    </w:p>
    <w:p w14:paraId="4167BA45" w14:textId="4484ED95" w:rsidR="00DF7DAB" w:rsidRPr="00961538" w:rsidRDefault="001B62EA" w:rsidP="006369CE">
      <w:pPr>
        <w:rPr>
          <w:rFonts w:cs="Times New Roman"/>
          <w:szCs w:val="24"/>
        </w:rPr>
      </w:pPr>
      <w:r w:rsidRPr="00961538">
        <w:rPr>
          <w:rFonts w:cs="Times New Roman"/>
          <w:szCs w:val="24"/>
        </w:rPr>
        <w:lastRenderedPageBreak/>
        <w:t>O</w:t>
      </w:r>
      <w:r w:rsidR="00DF7DAB" w:rsidRPr="00961538">
        <w:rPr>
          <w:rFonts w:cs="Times New Roman"/>
          <w:szCs w:val="24"/>
        </w:rPr>
        <w:t>vla</w:t>
      </w:r>
      <w:r w:rsidR="002D3990" w:rsidRPr="00961538">
        <w:rPr>
          <w:rFonts w:cs="Times New Roman"/>
          <w:szCs w:val="24"/>
        </w:rPr>
        <w:t>st</w:t>
      </w:r>
      <w:r w:rsidR="00DF7DAB" w:rsidRPr="00961538">
        <w:rPr>
          <w:rFonts w:cs="Times New Roman"/>
          <w:szCs w:val="24"/>
        </w:rPr>
        <w:t xml:space="preserve"> Hrvatskog sabora da pokrene ustavnosudski nadzor zbog proceduralnih </w:t>
      </w:r>
      <w:r w:rsidR="007D343A" w:rsidRPr="00961538">
        <w:rPr>
          <w:rFonts w:cs="Times New Roman"/>
          <w:szCs w:val="24"/>
        </w:rPr>
        <w:t>pogrešaka i propusta</w:t>
      </w:r>
      <w:r w:rsidR="00DF7DAB" w:rsidRPr="00961538">
        <w:rPr>
          <w:rFonts w:cs="Times New Roman"/>
          <w:szCs w:val="24"/>
        </w:rPr>
        <w:t xml:space="preserve"> vezanih uz</w:t>
      </w:r>
      <w:r w:rsidR="0085178F" w:rsidRPr="00961538">
        <w:rPr>
          <w:rFonts w:cs="Times New Roman"/>
          <w:szCs w:val="24"/>
        </w:rPr>
        <w:t xml:space="preserve"> referendumsk</w:t>
      </w:r>
      <w:r w:rsidR="00DF7DAB" w:rsidRPr="00961538">
        <w:rPr>
          <w:rFonts w:cs="Times New Roman"/>
          <w:szCs w:val="24"/>
        </w:rPr>
        <w:t>u</w:t>
      </w:r>
      <w:r w:rsidR="0085178F" w:rsidRPr="00961538">
        <w:rPr>
          <w:rFonts w:cs="Times New Roman"/>
          <w:szCs w:val="24"/>
        </w:rPr>
        <w:t xml:space="preserve"> inicijativ</w:t>
      </w:r>
      <w:r w:rsidR="00DF7DAB" w:rsidRPr="00961538">
        <w:rPr>
          <w:rFonts w:cs="Times New Roman"/>
          <w:szCs w:val="24"/>
        </w:rPr>
        <w:t>u</w:t>
      </w:r>
      <w:r w:rsidR="0085178F" w:rsidRPr="00961538">
        <w:rPr>
          <w:rFonts w:cs="Times New Roman"/>
          <w:szCs w:val="24"/>
        </w:rPr>
        <w:t xml:space="preserve"> po prirodi je stvari moguć</w:t>
      </w:r>
      <w:r w:rsidR="002D3990" w:rsidRPr="00961538">
        <w:rPr>
          <w:rFonts w:cs="Times New Roman"/>
          <w:szCs w:val="24"/>
        </w:rPr>
        <w:t>a</w:t>
      </w:r>
      <w:r w:rsidR="0085178F" w:rsidRPr="00961538">
        <w:rPr>
          <w:rFonts w:cs="Times New Roman"/>
          <w:szCs w:val="24"/>
        </w:rPr>
        <w:t xml:space="preserve"> tek nakon što se prikupe potpisi birača jer je </w:t>
      </w:r>
      <w:r w:rsidR="007D343A" w:rsidRPr="00961538">
        <w:rPr>
          <w:rFonts w:cs="Times New Roman"/>
          <w:szCs w:val="24"/>
        </w:rPr>
        <w:t xml:space="preserve">jedan od </w:t>
      </w:r>
      <w:r w:rsidR="0085178F" w:rsidRPr="00961538">
        <w:rPr>
          <w:rFonts w:cs="Times New Roman"/>
          <w:szCs w:val="24"/>
        </w:rPr>
        <w:t>središnji</w:t>
      </w:r>
      <w:r w:rsidR="007D343A" w:rsidRPr="00961538">
        <w:rPr>
          <w:rFonts w:cs="Times New Roman"/>
          <w:szCs w:val="24"/>
        </w:rPr>
        <w:t>h</w:t>
      </w:r>
      <w:r w:rsidR="0085178F" w:rsidRPr="00961538">
        <w:rPr>
          <w:rFonts w:cs="Times New Roman"/>
          <w:szCs w:val="24"/>
        </w:rPr>
        <w:t xml:space="preserve"> predmet</w:t>
      </w:r>
      <w:r w:rsidR="007D343A" w:rsidRPr="00961538">
        <w:rPr>
          <w:rFonts w:cs="Times New Roman"/>
          <w:szCs w:val="24"/>
        </w:rPr>
        <w:t>a</w:t>
      </w:r>
      <w:r w:rsidR="0085178F" w:rsidRPr="00961538">
        <w:rPr>
          <w:rFonts w:cs="Times New Roman"/>
          <w:szCs w:val="24"/>
        </w:rPr>
        <w:t xml:space="preserve"> nadzora upravo usklađenost s Ustavom postupka prikupljanja potpisa birača</w:t>
      </w:r>
      <w:r w:rsidR="00DF7DAB" w:rsidRPr="00961538">
        <w:rPr>
          <w:rFonts w:cs="Times New Roman"/>
          <w:szCs w:val="24"/>
        </w:rPr>
        <w:t xml:space="preserve"> u cjelini</w:t>
      </w:r>
      <w:r w:rsidR="002D3990" w:rsidRPr="00961538">
        <w:rPr>
          <w:rFonts w:cs="Times New Roman"/>
          <w:szCs w:val="24"/>
        </w:rPr>
        <w:t xml:space="preserve"> (koji se nadzor ne smije poistovjećivati s onim koji Ustavni sud provodi tijekom postupka prikupljanja potpisa)</w:t>
      </w:r>
      <w:r w:rsidR="00DF7DAB" w:rsidRPr="00961538">
        <w:rPr>
          <w:rFonts w:cs="Times New Roman"/>
          <w:szCs w:val="24"/>
        </w:rPr>
        <w:t>.</w:t>
      </w:r>
      <w:r w:rsidR="0085178F" w:rsidRPr="00961538">
        <w:rPr>
          <w:rFonts w:cs="Times New Roman"/>
          <w:szCs w:val="24"/>
        </w:rPr>
        <w:t xml:space="preserve">  </w:t>
      </w:r>
      <w:r w:rsidR="007D343A" w:rsidRPr="00961538">
        <w:rPr>
          <w:rFonts w:cs="Times New Roman"/>
          <w:szCs w:val="24"/>
        </w:rPr>
        <w:t xml:space="preserve">Drugim riječima, Hrvatski sabor bio bi ovlašten zatražiti od Ustavnog suda da utvrdi je li u dotadašnjem tijeku postupka vezanom uz referendumsku inicijativu, uključujući postupak prikupljanja potpisa, učinjena takva proceduralna pogreška koja je dovela do narušavanja strukturalnih obilježja, odnosno ustavnog identiteta Republike Hrvatske ili najviših vrednota ustavnog poretka utvrđenih u člancima 1. i 3. Ustava. Ovdje, dakle, više ne bi bila riječ o </w:t>
      </w:r>
      <w:r w:rsidR="00204006" w:rsidRPr="00961538">
        <w:rPr>
          <w:rFonts w:cs="Times New Roman"/>
          <w:szCs w:val="24"/>
        </w:rPr>
        <w:t>„</w:t>
      </w:r>
      <w:r w:rsidR="007D343A" w:rsidRPr="00961538">
        <w:rPr>
          <w:rFonts w:cs="Times New Roman"/>
          <w:szCs w:val="24"/>
        </w:rPr>
        <w:t xml:space="preserve">prijetnji </w:t>
      </w:r>
      <w:r w:rsidR="00204006" w:rsidRPr="00961538">
        <w:rPr>
          <w:rFonts w:cs="Times New Roman"/>
          <w:szCs w:val="24"/>
        </w:rPr>
        <w:t xml:space="preserve">narušavanjem“ </w:t>
      </w:r>
      <w:r w:rsidR="007D343A" w:rsidRPr="00961538">
        <w:rPr>
          <w:rFonts w:cs="Times New Roman"/>
          <w:szCs w:val="24"/>
        </w:rPr>
        <w:t xml:space="preserve">(kao kod prethodne ocjene dopuštenosti referendumskog pitanja), nego o </w:t>
      </w:r>
      <w:r w:rsidRPr="00961538">
        <w:rPr>
          <w:rFonts w:cs="Times New Roman"/>
          <w:szCs w:val="24"/>
        </w:rPr>
        <w:t xml:space="preserve">već nastalom </w:t>
      </w:r>
      <w:r w:rsidR="007D343A" w:rsidRPr="00961538">
        <w:rPr>
          <w:rFonts w:cs="Times New Roman"/>
          <w:szCs w:val="24"/>
        </w:rPr>
        <w:t>narušavanj</w:t>
      </w:r>
      <w:r w:rsidR="00204006" w:rsidRPr="00961538">
        <w:rPr>
          <w:rFonts w:cs="Times New Roman"/>
          <w:szCs w:val="24"/>
        </w:rPr>
        <w:t>u</w:t>
      </w:r>
      <w:r w:rsidR="007D343A" w:rsidRPr="00961538">
        <w:rPr>
          <w:rFonts w:cs="Times New Roman"/>
          <w:szCs w:val="24"/>
        </w:rPr>
        <w:t xml:space="preserve"> </w:t>
      </w:r>
      <w:r w:rsidR="00204006" w:rsidRPr="00961538">
        <w:rPr>
          <w:rFonts w:cs="Times New Roman"/>
          <w:szCs w:val="24"/>
        </w:rPr>
        <w:t>navedenih zaštićenih ustavnih dobara.</w:t>
      </w:r>
    </w:p>
    <w:p w14:paraId="507894B3" w14:textId="7F687E51" w:rsidR="0085178F" w:rsidRPr="00961538" w:rsidRDefault="002D3990" w:rsidP="006369CE">
      <w:pPr>
        <w:rPr>
          <w:rFonts w:cs="Times New Roman"/>
          <w:szCs w:val="24"/>
        </w:rPr>
      </w:pPr>
      <w:r w:rsidRPr="00961538">
        <w:rPr>
          <w:rFonts w:cs="Times New Roman"/>
          <w:szCs w:val="24"/>
        </w:rPr>
        <w:t xml:space="preserve">S druge strane, </w:t>
      </w:r>
      <w:r w:rsidR="00DF7DAB" w:rsidRPr="00961538">
        <w:rPr>
          <w:rFonts w:cs="Times New Roman"/>
          <w:szCs w:val="24"/>
        </w:rPr>
        <w:t>ovla</w:t>
      </w:r>
      <w:r w:rsidRPr="00961538">
        <w:rPr>
          <w:rFonts w:cs="Times New Roman"/>
          <w:szCs w:val="24"/>
        </w:rPr>
        <w:t>st</w:t>
      </w:r>
      <w:r w:rsidR="00DF7DAB" w:rsidRPr="00961538">
        <w:rPr>
          <w:rFonts w:cs="Times New Roman"/>
          <w:szCs w:val="24"/>
        </w:rPr>
        <w:t xml:space="preserve"> Hrvatskog sabora da pokrene ustavnosudski nadzor nad referendumsk</w:t>
      </w:r>
      <w:r w:rsidR="00042701" w:rsidRPr="00961538">
        <w:rPr>
          <w:rFonts w:cs="Times New Roman"/>
          <w:szCs w:val="24"/>
        </w:rPr>
        <w:t>im</w:t>
      </w:r>
      <w:r w:rsidR="00DF7DAB" w:rsidRPr="00961538">
        <w:rPr>
          <w:rFonts w:cs="Times New Roman"/>
          <w:szCs w:val="24"/>
        </w:rPr>
        <w:t xml:space="preserve"> pitanj</w:t>
      </w:r>
      <w:r w:rsidR="00042701" w:rsidRPr="00961538">
        <w:rPr>
          <w:rFonts w:cs="Times New Roman"/>
          <w:szCs w:val="24"/>
        </w:rPr>
        <w:t>em</w:t>
      </w:r>
      <w:r w:rsidR="00DF7DAB" w:rsidRPr="00961538">
        <w:rPr>
          <w:rFonts w:cs="Times New Roman"/>
          <w:szCs w:val="24"/>
        </w:rPr>
        <w:t xml:space="preserve"> uvjetne </w:t>
      </w:r>
      <w:r w:rsidRPr="00961538">
        <w:rPr>
          <w:rFonts w:cs="Times New Roman"/>
          <w:szCs w:val="24"/>
        </w:rPr>
        <w:t xml:space="preserve">je </w:t>
      </w:r>
      <w:r w:rsidR="00DF7DAB" w:rsidRPr="00961538">
        <w:rPr>
          <w:rFonts w:cs="Times New Roman"/>
          <w:szCs w:val="24"/>
        </w:rPr>
        <w:t>naravi</w:t>
      </w:r>
      <w:r w:rsidRPr="00961538">
        <w:rPr>
          <w:rFonts w:cs="Times New Roman"/>
          <w:szCs w:val="24"/>
        </w:rPr>
        <w:t xml:space="preserve"> jer bi</w:t>
      </w:r>
      <w:r w:rsidR="00DF7DAB" w:rsidRPr="00961538">
        <w:rPr>
          <w:rFonts w:cs="Times New Roman"/>
          <w:szCs w:val="24"/>
        </w:rPr>
        <w:t xml:space="preserve"> </w:t>
      </w:r>
      <w:r w:rsidRPr="00961538">
        <w:rPr>
          <w:rFonts w:cs="Times New Roman"/>
          <w:szCs w:val="24"/>
        </w:rPr>
        <w:t>postojala</w:t>
      </w:r>
      <w:r w:rsidR="00DF7DAB" w:rsidRPr="00961538">
        <w:rPr>
          <w:rFonts w:cs="Times New Roman"/>
          <w:szCs w:val="24"/>
        </w:rPr>
        <w:t xml:space="preserve"> samo</w:t>
      </w:r>
      <w:r w:rsidRPr="00961538">
        <w:rPr>
          <w:rFonts w:cs="Times New Roman"/>
          <w:szCs w:val="24"/>
        </w:rPr>
        <w:t xml:space="preserve"> u slučaju</w:t>
      </w:r>
      <w:r w:rsidR="00DF7DAB" w:rsidRPr="00961538">
        <w:rPr>
          <w:rFonts w:cs="Times New Roman"/>
          <w:szCs w:val="24"/>
        </w:rPr>
        <w:t xml:space="preserve"> ako ovlašteni podnositelji zahtjeva (15 zastupnika u Hrvatskom saboru, predsjednik Republike Hrvatske, Vlada Republike Hrvatske)</w:t>
      </w:r>
      <w:r w:rsidRPr="00961538">
        <w:rPr>
          <w:rFonts w:cs="Times New Roman"/>
          <w:szCs w:val="24"/>
        </w:rPr>
        <w:t>, odnosno Ustavni sud na vlastitu inicijativu,</w:t>
      </w:r>
      <w:r w:rsidR="00DF7DAB" w:rsidRPr="00961538">
        <w:rPr>
          <w:rFonts w:cs="Times New Roman"/>
          <w:szCs w:val="24"/>
        </w:rPr>
        <w:t xml:space="preserve"> nisu </w:t>
      </w:r>
      <w:r w:rsidRPr="00961538">
        <w:rPr>
          <w:rFonts w:cs="Times New Roman"/>
          <w:szCs w:val="24"/>
        </w:rPr>
        <w:t xml:space="preserve">ranije </w:t>
      </w:r>
      <w:r w:rsidR="00DF7DAB" w:rsidRPr="00961538">
        <w:rPr>
          <w:rFonts w:cs="Times New Roman"/>
          <w:szCs w:val="24"/>
        </w:rPr>
        <w:t xml:space="preserve">pokrenuli postupak prethodne ocjene </w:t>
      </w:r>
      <w:r w:rsidR="00204006" w:rsidRPr="00961538">
        <w:rPr>
          <w:rFonts w:cs="Times New Roman"/>
          <w:szCs w:val="24"/>
        </w:rPr>
        <w:t>ustavno</w:t>
      </w:r>
      <w:r w:rsidR="001B62EA" w:rsidRPr="00961538">
        <w:rPr>
          <w:rFonts w:cs="Times New Roman"/>
          <w:szCs w:val="24"/>
        </w:rPr>
        <w:t>pravne dopuštenosti</w:t>
      </w:r>
      <w:r w:rsidR="00204006" w:rsidRPr="00961538">
        <w:rPr>
          <w:rFonts w:cs="Times New Roman"/>
          <w:szCs w:val="24"/>
        </w:rPr>
        <w:t xml:space="preserve"> </w:t>
      </w:r>
      <w:r w:rsidR="00DF7DAB" w:rsidRPr="00961538">
        <w:rPr>
          <w:rFonts w:cs="Times New Roman"/>
          <w:szCs w:val="24"/>
        </w:rPr>
        <w:t xml:space="preserve">referendumskog pitanja. </w:t>
      </w:r>
    </w:p>
    <w:p w14:paraId="59D31912" w14:textId="2B04F187" w:rsidR="000265D7" w:rsidRPr="00961538" w:rsidRDefault="000265D7" w:rsidP="006369CE">
      <w:pPr>
        <w:rPr>
          <w:rStyle w:val="Heading2Char"/>
          <w:rFonts w:eastAsiaTheme="minorHAnsi"/>
          <w:b w:val="0"/>
          <w:bCs w:val="0"/>
        </w:rPr>
      </w:pPr>
      <w:r w:rsidRPr="00961538">
        <w:rPr>
          <w:rFonts w:cs="Times New Roman"/>
          <w:szCs w:val="24"/>
        </w:rPr>
        <w:t xml:space="preserve">Prihvaćanjem ovoga Prijedloga te donošenjem novog Zakona o referendumu cjelovito će se urediti pravno područje referenduma te uspostaviti stabilan normativni okvir </w:t>
      </w:r>
      <w:r w:rsidR="002D3990" w:rsidRPr="00961538">
        <w:rPr>
          <w:rFonts w:cs="Times New Roman"/>
          <w:szCs w:val="24"/>
        </w:rPr>
        <w:t xml:space="preserve">u području referendumskog prava </w:t>
      </w:r>
      <w:r w:rsidRPr="00961538">
        <w:rPr>
          <w:rFonts w:cs="Times New Roman"/>
          <w:szCs w:val="24"/>
        </w:rPr>
        <w:t>koji odgovara standardima demokratskog društva.</w:t>
      </w:r>
    </w:p>
    <w:p w14:paraId="1275A13B" w14:textId="77777777" w:rsidR="00784F56" w:rsidRPr="00961538" w:rsidRDefault="00784F56">
      <w:pPr>
        <w:spacing w:line="276" w:lineRule="auto"/>
        <w:jc w:val="left"/>
        <w:rPr>
          <w:rStyle w:val="Heading2Char"/>
        </w:rPr>
      </w:pPr>
      <w:r w:rsidRPr="00961538">
        <w:rPr>
          <w:rStyle w:val="Heading2Char"/>
          <w:b w:val="0"/>
          <w:bCs w:val="0"/>
        </w:rPr>
        <w:br w:type="page"/>
      </w:r>
    </w:p>
    <w:p w14:paraId="72D0E697" w14:textId="5ADA7721" w:rsidR="00CC7219" w:rsidRPr="00961538" w:rsidRDefault="00CC7219" w:rsidP="002649CF">
      <w:pPr>
        <w:pStyle w:val="Heading2"/>
        <w:numPr>
          <w:ilvl w:val="0"/>
          <w:numId w:val="4"/>
        </w:numPr>
        <w:spacing w:after="360"/>
        <w:jc w:val="left"/>
      </w:pPr>
      <w:r w:rsidRPr="00961538">
        <w:lastRenderedPageBreak/>
        <w:t>OBRAZLOŽENJE POJEDINIH ODREDBI</w:t>
      </w:r>
    </w:p>
    <w:p w14:paraId="55F4E304" w14:textId="7BE51388" w:rsidR="00CC7219" w:rsidRPr="00961538" w:rsidRDefault="00CC7219" w:rsidP="00CC7219">
      <w:pPr>
        <w:rPr>
          <w:rFonts w:cs="Times New Roman"/>
          <w:b/>
          <w:szCs w:val="24"/>
        </w:rPr>
      </w:pPr>
      <w:r w:rsidRPr="00961538">
        <w:rPr>
          <w:rFonts w:cs="Times New Roman"/>
          <w:b/>
          <w:szCs w:val="24"/>
        </w:rPr>
        <w:t>Uz članak 1.</w:t>
      </w:r>
    </w:p>
    <w:p w14:paraId="25DAD63D" w14:textId="0A9292C0" w:rsidR="00B61FD7" w:rsidRPr="00961538" w:rsidRDefault="00B61FD7" w:rsidP="00B61FD7">
      <w:pPr>
        <w:rPr>
          <w:rFonts w:cs="Times New Roman"/>
          <w:szCs w:val="24"/>
        </w:rPr>
      </w:pPr>
      <w:r w:rsidRPr="00961538">
        <w:rPr>
          <w:rFonts w:cs="Times New Roman"/>
          <w:szCs w:val="24"/>
        </w:rPr>
        <w:t xml:space="preserve">Odredbom se predlaže omogućiti pokretanje postupka u kojem bi Ustavni sud utvrdio je li referendumsko pitanje ustavnopravno dopušteno i prije početka izjašnjavanja birača o potrebi da se zatraži raspisivanje državnog referenduma, odnosno prije prikupljanja potpisa birača za raspisivanje državnog referenduma. </w:t>
      </w:r>
    </w:p>
    <w:p w14:paraId="5759AC43" w14:textId="77777777" w:rsidR="00B61FD7" w:rsidRPr="00961538" w:rsidRDefault="00B61FD7" w:rsidP="00B61FD7">
      <w:pPr>
        <w:rPr>
          <w:rFonts w:cs="Times New Roman"/>
          <w:szCs w:val="24"/>
        </w:rPr>
      </w:pPr>
      <w:r w:rsidRPr="00961538">
        <w:rPr>
          <w:rFonts w:cs="Times New Roman"/>
          <w:szCs w:val="24"/>
        </w:rPr>
        <w:t xml:space="preserve">Predlaže se da postupak može pokrenuti na obrazloženi zahtjev 15 zastupnika u Hrvatskom saboru, predsjednik Republike Hrvatske ili Vlada Republike Hrvatske u roku od 30 dana od dana objave odluke organizacijskog odbora da se pristupi izjašnjavanju birača o potrebi da se zatraži raspisivanje referenduma. </w:t>
      </w:r>
    </w:p>
    <w:p w14:paraId="1E2B4E28" w14:textId="0FC5B9A4" w:rsidR="00CC7219" w:rsidRPr="00961538" w:rsidRDefault="00B61FD7" w:rsidP="00CC7219">
      <w:pPr>
        <w:rPr>
          <w:rFonts w:cs="Times New Roman"/>
          <w:szCs w:val="24"/>
        </w:rPr>
      </w:pPr>
      <w:r w:rsidRPr="00961538">
        <w:rPr>
          <w:rFonts w:cs="Times New Roman"/>
          <w:szCs w:val="24"/>
        </w:rPr>
        <w:t xml:space="preserve">Osim tih ovlaštenih podnositelja zahtjeva, Ustavni sud bio bi ovlašten i sam pokrenuti postupak o ustavnopravnoj dopuštenosti referendumskog pitanja u istom roku od 30 dana ili ga spojiti s postupkom koji su već pokrenuli ovlašteni podnositelji zahtjeva ako ocijeni da postoji formalna ili materijalna protuustavnost referendumskog pitanja ili teška proceduralna pogreška koje prijete narušavanjem strukturalnih obilježja, odnosno ustavnog identiteta Republike Hrvatske te najviših vrednota ustavnog poretka utvrđenih člancima 1. i 3. Ustava. </w:t>
      </w:r>
    </w:p>
    <w:p w14:paraId="2F6F93BC" w14:textId="3FD20773" w:rsidR="00673EA1" w:rsidRPr="00961538" w:rsidRDefault="00673EA1" w:rsidP="00CC7219">
      <w:pPr>
        <w:rPr>
          <w:rFonts w:cs="Times New Roman"/>
          <w:szCs w:val="24"/>
        </w:rPr>
      </w:pPr>
      <w:r w:rsidRPr="00961538">
        <w:rPr>
          <w:rFonts w:cs="Times New Roman"/>
          <w:szCs w:val="24"/>
        </w:rPr>
        <w:t>Uz uvođenje mogućnosti pokretanja postupka ocjene ustavnopravne dopuštenosti referendumskog pitanja prije izjašnjavanja birača o potrebi da se zatraži raspisivanje referenduma, predlaže se i dalje ostaviti odgovarajuću mogućnost Hrvatskom saboru da u roku od 30 dana od dana objave odluke kojom je utvrđeno da je prikupljen potreban broj pravovaljanih potpisa birača za raspisivanje referenduma zatraži od Ustavnog suda donošenje odluke o tome je li dotadašnji tijek referendumskog postupka bio proveden u skladu s Ustavom</w:t>
      </w:r>
      <w:r w:rsidR="00862ABC">
        <w:rPr>
          <w:rFonts w:cs="Times New Roman"/>
          <w:szCs w:val="24"/>
        </w:rPr>
        <w:t>.</w:t>
      </w:r>
    </w:p>
    <w:p w14:paraId="2EB5E6FF" w14:textId="4C55392D" w:rsidR="00CC7219" w:rsidRPr="00961538" w:rsidRDefault="00CC7219" w:rsidP="00CC7219">
      <w:pPr>
        <w:rPr>
          <w:rFonts w:cs="Times New Roman"/>
          <w:b/>
          <w:szCs w:val="24"/>
        </w:rPr>
      </w:pPr>
      <w:r w:rsidRPr="00961538">
        <w:rPr>
          <w:rFonts w:cs="Times New Roman"/>
          <w:b/>
          <w:szCs w:val="24"/>
        </w:rPr>
        <w:t>Uz članak 2.</w:t>
      </w:r>
    </w:p>
    <w:p w14:paraId="7C7F5D98" w14:textId="134A9EB3" w:rsidR="00CC7219" w:rsidRPr="00961538" w:rsidRDefault="00CC7219" w:rsidP="00CC7219">
      <w:pPr>
        <w:rPr>
          <w:rFonts w:cs="Times New Roman"/>
          <w:szCs w:val="24"/>
        </w:rPr>
      </w:pPr>
      <w:r w:rsidRPr="00961538">
        <w:rPr>
          <w:rFonts w:cs="Times New Roman"/>
          <w:szCs w:val="24"/>
        </w:rPr>
        <w:t>Poslovnik Ustavnog suda uskladit će se s ovim Ustavnim zakonom u roku od šest mjeseci od dana stupanja na snagu ovog Ustavnog zakona.</w:t>
      </w:r>
    </w:p>
    <w:p w14:paraId="136B969C" w14:textId="26A5FF48" w:rsidR="00CC7219" w:rsidRPr="00961538" w:rsidRDefault="00CC7219" w:rsidP="00CC7219">
      <w:pPr>
        <w:rPr>
          <w:rFonts w:cs="Times New Roman"/>
          <w:b/>
          <w:szCs w:val="24"/>
        </w:rPr>
      </w:pPr>
      <w:r w:rsidRPr="00961538">
        <w:rPr>
          <w:rFonts w:cs="Times New Roman"/>
          <w:b/>
          <w:szCs w:val="24"/>
        </w:rPr>
        <w:t>Uz članak 3.</w:t>
      </w:r>
    </w:p>
    <w:p w14:paraId="42FA85AF" w14:textId="63E22F7E" w:rsidR="0060579C" w:rsidRPr="00961538" w:rsidRDefault="0060579C" w:rsidP="0060579C">
      <w:pPr>
        <w:rPr>
          <w:rFonts w:cs="Times New Roman"/>
          <w:szCs w:val="24"/>
        </w:rPr>
      </w:pPr>
      <w:r w:rsidRPr="00961538">
        <w:rPr>
          <w:rFonts w:cs="Times New Roman"/>
          <w:szCs w:val="24"/>
        </w:rPr>
        <w:t>Ovlašćuje se Odbor za Ustav, Poslovnik i politički sustav Hrvatskoga sabora da izradi i objavi pročišćeni tekst Ustavnog zakona o Ustavnom sudu Republike Hrvatske.</w:t>
      </w:r>
    </w:p>
    <w:p w14:paraId="217DAD93" w14:textId="3A92C285" w:rsidR="00CC7219" w:rsidRPr="00961538" w:rsidRDefault="00CC7219" w:rsidP="00CC7219">
      <w:pPr>
        <w:rPr>
          <w:rFonts w:cs="Times New Roman"/>
          <w:b/>
          <w:szCs w:val="24"/>
        </w:rPr>
      </w:pPr>
      <w:r w:rsidRPr="00961538">
        <w:rPr>
          <w:rFonts w:cs="Times New Roman"/>
          <w:b/>
          <w:szCs w:val="24"/>
        </w:rPr>
        <w:t>Uz članak 4.</w:t>
      </w:r>
    </w:p>
    <w:p w14:paraId="041CADFE" w14:textId="06ED48C9" w:rsidR="00CC7219" w:rsidRPr="00961538" w:rsidRDefault="00CC7219" w:rsidP="00CC7219">
      <w:pPr>
        <w:rPr>
          <w:rFonts w:cs="Times New Roman"/>
          <w:szCs w:val="24"/>
        </w:rPr>
      </w:pPr>
      <w:r w:rsidRPr="00961538">
        <w:rPr>
          <w:rFonts w:cs="Times New Roman"/>
          <w:szCs w:val="24"/>
        </w:rPr>
        <w:t xml:space="preserve">Odredbom se propisuje stupanje na snagu </w:t>
      </w:r>
      <w:r w:rsidR="00F56EFD" w:rsidRPr="00961538">
        <w:rPr>
          <w:rFonts w:cs="Times New Roman"/>
          <w:szCs w:val="24"/>
        </w:rPr>
        <w:t>ovog Ustavnog zakona</w:t>
      </w:r>
      <w:r w:rsidRPr="00961538">
        <w:rPr>
          <w:rFonts w:cs="Times New Roman"/>
          <w:szCs w:val="24"/>
        </w:rPr>
        <w:t>.</w:t>
      </w:r>
    </w:p>
    <w:p w14:paraId="2B3D4D2C" w14:textId="77777777" w:rsidR="00CC7219" w:rsidRPr="00961538" w:rsidRDefault="00CC7219" w:rsidP="00CC7219">
      <w:pPr>
        <w:rPr>
          <w:rFonts w:cs="Times New Roman"/>
          <w:b/>
          <w:szCs w:val="24"/>
        </w:rPr>
      </w:pPr>
    </w:p>
    <w:p w14:paraId="367EA4E7" w14:textId="77777777" w:rsidR="0051733C" w:rsidRPr="00961538" w:rsidRDefault="002649CF" w:rsidP="00DC59A4">
      <w:pPr>
        <w:pStyle w:val="ListParagraph"/>
        <w:numPr>
          <w:ilvl w:val="0"/>
          <w:numId w:val="4"/>
        </w:numPr>
        <w:rPr>
          <w:rFonts w:cs="Times New Roman"/>
          <w:b/>
          <w:szCs w:val="24"/>
        </w:rPr>
      </w:pPr>
      <w:r w:rsidRPr="00961538">
        <w:rPr>
          <w:rFonts w:cs="Times New Roman"/>
          <w:b/>
          <w:szCs w:val="24"/>
        </w:rPr>
        <w:t xml:space="preserve">OCJENA POTREBNIH SREDSTAVA ZA PROVEDBU </w:t>
      </w:r>
      <w:r w:rsidR="005C0E70" w:rsidRPr="00961538">
        <w:rPr>
          <w:rFonts w:cs="Times New Roman"/>
          <w:b/>
          <w:szCs w:val="24"/>
        </w:rPr>
        <w:t xml:space="preserve">OVOG USTAVNOG ZAKONA </w:t>
      </w:r>
    </w:p>
    <w:p w14:paraId="2041DBF8" w14:textId="23D7FD35" w:rsidR="002649CF" w:rsidRPr="00961538" w:rsidRDefault="002649CF" w:rsidP="0051733C">
      <w:pPr>
        <w:ind w:left="360"/>
        <w:rPr>
          <w:rFonts w:cs="Times New Roman"/>
          <w:b/>
          <w:szCs w:val="24"/>
        </w:rPr>
      </w:pPr>
      <w:r w:rsidRPr="00961538">
        <w:rPr>
          <w:rFonts w:cs="Times New Roman"/>
          <w:szCs w:val="24"/>
        </w:rPr>
        <w:t xml:space="preserve">Za provedbu </w:t>
      </w:r>
      <w:r w:rsidR="005C0E70" w:rsidRPr="00961538">
        <w:rPr>
          <w:rFonts w:cs="Times New Roman"/>
          <w:szCs w:val="24"/>
        </w:rPr>
        <w:t>ovog Ustavnog zakon</w:t>
      </w:r>
      <w:r w:rsidRPr="00961538">
        <w:rPr>
          <w:rFonts w:cs="Times New Roman"/>
          <w:szCs w:val="24"/>
        </w:rPr>
        <w:t>a nije potrebno osigurati sredstva u državnom proračunu Republike Hrvatske</w:t>
      </w:r>
      <w:r w:rsidRPr="00862ABC">
        <w:rPr>
          <w:rFonts w:cs="Times New Roman"/>
          <w:szCs w:val="24"/>
        </w:rPr>
        <w:t>.</w:t>
      </w:r>
    </w:p>
    <w:p w14:paraId="1D103AF3" w14:textId="79968DD1" w:rsidR="008629C2" w:rsidRPr="00961538" w:rsidRDefault="008629C2" w:rsidP="008629C2">
      <w:pPr>
        <w:ind w:left="360" w:firstLine="348"/>
        <w:jc w:val="center"/>
        <w:rPr>
          <w:rFonts w:cs="Times New Roman"/>
          <w:b/>
          <w:szCs w:val="24"/>
        </w:rPr>
      </w:pPr>
    </w:p>
    <w:p w14:paraId="13455B29" w14:textId="01EC359C" w:rsidR="0051733C" w:rsidRPr="00961538" w:rsidRDefault="0051733C" w:rsidP="00A606B5">
      <w:pPr>
        <w:rPr>
          <w:rFonts w:cs="Times New Roman"/>
          <w:b/>
          <w:szCs w:val="24"/>
        </w:rPr>
      </w:pPr>
    </w:p>
    <w:p w14:paraId="63CF6709" w14:textId="02210881" w:rsidR="008629C2" w:rsidRPr="00961538" w:rsidRDefault="00FF6235" w:rsidP="008629C2">
      <w:pPr>
        <w:ind w:left="360" w:firstLine="348"/>
        <w:jc w:val="center"/>
        <w:rPr>
          <w:rFonts w:cs="Times New Roman"/>
          <w:szCs w:val="24"/>
        </w:rPr>
      </w:pPr>
      <w:r w:rsidRPr="00961538">
        <w:rPr>
          <w:rFonts w:cs="Times New Roman"/>
          <w:szCs w:val="24"/>
        </w:rPr>
        <w:lastRenderedPageBreak/>
        <w:t>ODREDBA</w:t>
      </w:r>
      <w:r w:rsidR="008629C2" w:rsidRPr="00961538">
        <w:rPr>
          <w:rFonts w:cs="Times New Roman"/>
          <w:szCs w:val="24"/>
        </w:rPr>
        <w:t xml:space="preserve"> USTAVNOG ZAKONA O USTAVNOM SUDU </w:t>
      </w:r>
      <w:r w:rsidRPr="00961538">
        <w:rPr>
          <w:rFonts w:cs="Times New Roman"/>
          <w:szCs w:val="24"/>
        </w:rPr>
        <w:t>REPUBLIKE HRVATSKE KOJA SE MIJENJA</w:t>
      </w:r>
    </w:p>
    <w:p w14:paraId="4BC240FE" w14:textId="599E10D3" w:rsidR="008629C2" w:rsidRPr="00961538" w:rsidRDefault="008629C2" w:rsidP="008629C2">
      <w:pPr>
        <w:ind w:left="360" w:firstLine="348"/>
        <w:jc w:val="center"/>
        <w:rPr>
          <w:rFonts w:cs="Times New Roman"/>
          <w:b/>
          <w:szCs w:val="24"/>
        </w:rPr>
      </w:pPr>
    </w:p>
    <w:p w14:paraId="7A66C205" w14:textId="77777777" w:rsidR="00FF6235" w:rsidRPr="00961538" w:rsidRDefault="00FF6235" w:rsidP="00FF6235">
      <w:pPr>
        <w:pStyle w:val="clanak"/>
        <w:shd w:val="clear" w:color="auto" w:fill="FFFFFF"/>
        <w:spacing w:before="0" w:beforeAutospacing="0" w:after="0" w:afterAutospacing="0"/>
        <w:jc w:val="center"/>
        <w:textAlignment w:val="baseline"/>
        <w:rPr>
          <w:color w:val="000000"/>
        </w:rPr>
      </w:pPr>
      <w:r w:rsidRPr="00961538">
        <w:rPr>
          <w:color w:val="000000"/>
          <w:bdr w:val="none" w:sz="0" w:space="0" w:color="auto" w:frame="1"/>
        </w:rPr>
        <w:t>Članak 95.</w:t>
      </w:r>
    </w:p>
    <w:p w14:paraId="532E23EA" w14:textId="77777777" w:rsidR="00FF6235" w:rsidRPr="00961538" w:rsidRDefault="00FF6235" w:rsidP="00FF6235">
      <w:pPr>
        <w:pStyle w:val="t-98-2"/>
        <w:shd w:val="clear" w:color="auto" w:fill="FFFFFF"/>
        <w:spacing w:before="0" w:beforeAutospacing="0" w:after="0" w:afterAutospacing="0"/>
        <w:ind w:firstLine="342"/>
        <w:jc w:val="both"/>
        <w:textAlignment w:val="baseline"/>
        <w:rPr>
          <w:color w:val="000000"/>
        </w:rPr>
      </w:pPr>
      <w:r w:rsidRPr="00961538">
        <w:rPr>
          <w:color w:val="000000"/>
          <w:bdr w:val="none" w:sz="0" w:space="0" w:color="auto" w:frame="1"/>
        </w:rPr>
        <w:t>(1) Na zahtjev Hrvatskoga sabora Ustavni sud će, u slučaju kad deset posto od ukupnog broja birača u Republici Hrvatskoj zatraži raspisivanje referenduma, utvrditi je li sadržaj referen</w:t>
      </w:r>
      <w:r w:rsidRPr="00961538">
        <w:rPr>
          <w:color w:val="000000"/>
          <w:bdr w:val="none" w:sz="0" w:space="0" w:color="auto" w:frame="1"/>
        </w:rPr>
        <w:softHyphen/>
        <w:t>dum</w:t>
      </w:r>
      <w:r w:rsidRPr="00961538">
        <w:rPr>
          <w:color w:val="000000"/>
          <w:bdr w:val="none" w:sz="0" w:space="0" w:color="auto" w:frame="1"/>
        </w:rPr>
        <w:softHyphen/>
        <w:t>skog pitanja u skladu s Ustavom i jesu li ispunjene pretpostavke iz članka 86. stavka 1. do 3. Ustava Republike Hrvatske za njegovo raspisivanje.</w:t>
      </w:r>
    </w:p>
    <w:p w14:paraId="2C24A9A4" w14:textId="77777777" w:rsidR="00FF6235" w:rsidRPr="00961538" w:rsidRDefault="00FF6235" w:rsidP="00FF6235">
      <w:pPr>
        <w:pStyle w:val="t-98-2"/>
        <w:shd w:val="clear" w:color="auto" w:fill="FFFFFF"/>
        <w:spacing w:before="0" w:beforeAutospacing="0" w:after="0" w:afterAutospacing="0"/>
        <w:ind w:firstLine="342"/>
        <w:jc w:val="both"/>
        <w:textAlignment w:val="baseline"/>
        <w:rPr>
          <w:color w:val="000000"/>
        </w:rPr>
      </w:pPr>
      <w:r w:rsidRPr="00961538">
        <w:rPr>
          <w:color w:val="000000"/>
          <w:bdr w:val="none" w:sz="0" w:space="0" w:color="auto" w:frame="1"/>
        </w:rPr>
        <w:t>(2) Odluku iz stavka 1. ovoga članka Ustavni sud će donijeti u roku od 30 dana od dana zaprimanja zahtjeva.</w:t>
      </w:r>
    </w:p>
    <w:p w14:paraId="1FF84AE4" w14:textId="77777777" w:rsidR="008629C2" w:rsidRPr="00961538" w:rsidRDefault="008629C2" w:rsidP="008629C2">
      <w:pPr>
        <w:ind w:left="360" w:firstLine="348"/>
        <w:jc w:val="center"/>
        <w:rPr>
          <w:rFonts w:cs="Times New Roman"/>
          <w:b/>
          <w:szCs w:val="24"/>
        </w:rPr>
      </w:pPr>
    </w:p>
    <w:p w14:paraId="036EAF8E" w14:textId="77777777" w:rsidR="006369CE" w:rsidRPr="00961538" w:rsidRDefault="006369CE" w:rsidP="006B6245">
      <w:pPr>
        <w:rPr>
          <w:rFonts w:cs="Times New Roman"/>
          <w:szCs w:val="24"/>
        </w:rPr>
      </w:pPr>
    </w:p>
    <w:p w14:paraId="1FA45944" w14:textId="77777777" w:rsidR="00FF6235" w:rsidRPr="00961538" w:rsidRDefault="00FF6235" w:rsidP="006B6245">
      <w:pPr>
        <w:rPr>
          <w:rFonts w:cs="Times New Roman"/>
          <w:szCs w:val="24"/>
        </w:rPr>
      </w:pPr>
    </w:p>
    <w:p w14:paraId="6B1A977E" w14:textId="77777777" w:rsidR="00FF6235" w:rsidRPr="00961538" w:rsidRDefault="00FF6235" w:rsidP="006B6245">
      <w:pPr>
        <w:rPr>
          <w:rFonts w:cs="Times New Roman"/>
          <w:szCs w:val="24"/>
        </w:rPr>
      </w:pPr>
    </w:p>
    <w:p w14:paraId="04E8126D" w14:textId="77777777" w:rsidR="00FF6235" w:rsidRPr="00961538" w:rsidRDefault="00FF6235" w:rsidP="006B6245">
      <w:pPr>
        <w:rPr>
          <w:rFonts w:cs="Times New Roman"/>
          <w:szCs w:val="24"/>
        </w:rPr>
      </w:pPr>
    </w:p>
    <w:p w14:paraId="4BF5683C" w14:textId="0547F6CF" w:rsidR="00FF6235" w:rsidRPr="00961538" w:rsidRDefault="00FF6235" w:rsidP="006B6245">
      <w:pPr>
        <w:rPr>
          <w:rFonts w:cs="Times New Roman"/>
          <w:szCs w:val="24"/>
        </w:rPr>
      </w:pPr>
    </w:p>
    <w:p w14:paraId="34D42570" w14:textId="70E57E72" w:rsidR="0051733C" w:rsidRPr="00961538" w:rsidRDefault="0051733C" w:rsidP="006B6245">
      <w:pPr>
        <w:rPr>
          <w:rFonts w:cs="Times New Roman"/>
          <w:szCs w:val="24"/>
        </w:rPr>
      </w:pPr>
    </w:p>
    <w:p w14:paraId="2F30D567" w14:textId="126894D8" w:rsidR="0051733C" w:rsidRPr="00961538" w:rsidRDefault="0051733C" w:rsidP="006B6245">
      <w:pPr>
        <w:rPr>
          <w:rFonts w:cs="Times New Roman"/>
          <w:szCs w:val="24"/>
        </w:rPr>
      </w:pPr>
    </w:p>
    <w:p w14:paraId="5122E41B" w14:textId="18BB0DCD" w:rsidR="0051733C" w:rsidRPr="00961538" w:rsidRDefault="0051733C" w:rsidP="006B6245">
      <w:pPr>
        <w:rPr>
          <w:rFonts w:cs="Times New Roman"/>
          <w:szCs w:val="24"/>
        </w:rPr>
      </w:pPr>
    </w:p>
    <w:p w14:paraId="5B0D3834" w14:textId="24CCA219" w:rsidR="0051733C" w:rsidRPr="00961538" w:rsidRDefault="0051733C" w:rsidP="006B6245">
      <w:pPr>
        <w:rPr>
          <w:rFonts w:cs="Times New Roman"/>
          <w:szCs w:val="24"/>
        </w:rPr>
      </w:pPr>
    </w:p>
    <w:p w14:paraId="59736835" w14:textId="0D1659EE" w:rsidR="0051733C" w:rsidRPr="00961538" w:rsidRDefault="0051733C" w:rsidP="006B6245">
      <w:pPr>
        <w:rPr>
          <w:rFonts w:cs="Times New Roman"/>
          <w:szCs w:val="24"/>
        </w:rPr>
      </w:pPr>
    </w:p>
    <w:p w14:paraId="2D84B9C2" w14:textId="7A799492" w:rsidR="0051733C" w:rsidRPr="00961538" w:rsidRDefault="0051733C" w:rsidP="006B6245">
      <w:pPr>
        <w:rPr>
          <w:rFonts w:cs="Times New Roman"/>
          <w:szCs w:val="24"/>
        </w:rPr>
      </w:pPr>
    </w:p>
    <w:p w14:paraId="2545A398" w14:textId="554D1F1E" w:rsidR="0051733C" w:rsidRPr="00961538" w:rsidRDefault="0051733C" w:rsidP="006B6245">
      <w:pPr>
        <w:rPr>
          <w:rFonts w:cs="Times New Roman"/>
          <w:szCs w:val="24"/>
        </w:rPr>
      </w:pPr>
    </w:p>
    <w:p w14:paraId="0AAFAF5F" w14:textId="3BDC45DE" w:rsidR="0051733C" w:rsidRPr="00961538" w:rsidRDefault="0051733C" w:rsidP="006B6245">
      <w:pPr>
        <w:rPr>
          <w:rFonts w:cs="Times New Roman"/>
          <w:szCs w:val="24"/>
        </w:rPr>
      </w:pPr>
    </w:p>
    <w:p w14:paraId="0C712706" w14:textId="1EAE7B24" w:rsidR="0051733C" w:rsidRPr="00961538" w:rsidRDefault="0051733C" w:rsidP="006B6245">
      <w:pPr>
        <w:rPr>
          <w:rFonts w:cs="Times New Roman"/>
          <w:szCs w:val="24"/>
        </w:rPr>
      </w:pPr>
    </w:p>
    <w:p w14:paraId="26B6E228" w14:textId="209F1B6A" w:rsidR="0051733C" w:rsidRPr="00961538" w:rsidRDefault="0051733C" w:rsidP="006B6245">
      <w:pPr>
        <w:rPr>
          <w:rFonts w:cs="Times New Roman"/>
          <w:szCs w:val="24"/>
        </w:rPr>
      </w:pPr>
    </w:p>
    <w:p w14:paraId="12EB6B95" w14:textId="216E397E" w:rsidR="0051733C" w:rsidRPr="00961538" w:rsidRDefault="0051733C" w:rsidP="006B6245">
      <w:pPr>
        <w:rPr>
          <w:rFonts w:cs="Times New Roman"/>
          <w:szCs w:val="24"/>
        </w:rPr>
      </w:pPr>
    </w:p>
    <w:p w14:paraId="1CA05B2F" w14:textId="360EC31C" w:rsidR="0051733C" w:rsidRPr="00961538" w:rsidRDefault="0051733C" w:rsidP="006B6245">
      <w:pPr>
        <w:rPr>
          <w:rFonts w:cs="Times New Roman"/>
          <w:szCs w:val="24"/>
        </w:rPr>
      </w:pPr>
    </w:p>
    <w:p w14:paraId="6F5FEB66" w14:textId="1903422A" w:rsidR="0051733C" w:rsidRPr="00961538" w:rsidRDefault="0051733C" w:rsidP="006B6245">
      <w:pPr>
        <w:rPr>
          <w:rFonts w:cs="Times New Roman"/>
          <w:szCs w:val="24"/>
        </w:rPr>
      </w:pPr>
    </w:p>
    <w:p w14:paraId="2D0DF55D" w14:textId="7C9B71E4" w:rsidR="0051733C" w:rsidRPr="00961538" w:rsidRDefault="0051733C" w:rsidP="006B6245">
      <w:pPr>
        <w:rPr>
          <w:rFonts w:cs="Times New Roman"/>
          <w:szCs w:val="24"/>
        </w:rPr>
      </w:pPr>
    </w:p>
    <w:p w14:paraId="45D2DA4F" w14:textId="61E47A17" w:rsidR="0051733C" w:rsidRPr="00961538" w:rsidRDefault="0051733C" w:rsidP="006B6245">
      <w:pPr>
        <w:rPr>
          <w:rFonts w:cs="Times New Roman"/>
          <w:szCs w:val="24"/>
        </w:rPr>
      </w:pPr>
    </w:p>
    <w:p w14:paraId="152CB44D" w14:textId="77777777" w:rsidR="0051733C" w:rsidRPr="00961538" w:rsidRDefault="0051733C" w:rsidP="006B6245">
      <w:pPr>
        <w:rPr>
          <w:rFonts w:cs="Times New Roman"/>
          <w:szCs w:val="24"/>
        </w:rPr>
      </w:pPr>
    </w:p>
    <w:p w14:paraId="69F968EA" w14:textId="7D4DD68C" w:rsidR="00CD4B94" w:rsidRPr="00961538" w:rsidRDefault="00CD4B94" w:rsidP="00CD4B94">
      <w:pPr>
        <w:autoSpaceDE w:val="0"/>
        <w:autoSpaceDN w:val="0"/>
        <w:adjustRightInd w:val="0"/>
        <w:spacing w:after="0"/>
        <w:jc w:val="left"/>
        <w:rPr>
          <w:rFonts w:cs="Times New Roman"/>
          <w:szCs w:val="24"/>
        </w:rPr>
      </w:pPr>
      <w:r w:rsidRPr="00961538">
        <w:rPr>
          <w:rFonts w:cs="Times New Roman"/>
          <w:szCs w:val="24"/>
        </w:rPr>
        <w:lastRenderedPageBreak/>
        <w:t>Na temelju član</w:t>
      </w:r>
      <w:r w:rsidR="003C2FC4" w:rsidRPr="00961538">
        <w:rPr>
          <w:rFonts w:cs="Times New Roman"/>
          <w:szCs w:val="24"/>
        </w:rPr>
        <w:t>a</w:t>
      </w:r>
      <w:r w:rsidRPr="00961538">
        <w:rPr>
          <w:rFonts w:cs="Times New Roman"/>
          <w:szCs w:val="24"/>
        </w:rPr>
        <w:t xml:space="preserve">ka 148. </w:t>
      </w:r>
      <w:r w:rsidR="003C2FC4" w:rsidRPr="00961538">
        <w:rPr>
          <w:rFonts w:cs="Times New Roman"/>
          <w:szCs w:val="24"/>
        </w:rPr>
        <w:t>i 132.</w:t>
      </w:r>
      <w:r w:rsidRPr="00961538">
        <w:rPr>
          <w:rFonts w:cs="Times New Roman"/>
          <w:szCs w:val="24"/>
        </w:rPr>
        <w:t xml:space="preserve"> Ustava Republike Hrvatske, Hrvatski sabor na sjednici ___ donio je</w:t>
      </w:r>
    </w:p>
    <w:p w14:paraId="203ABFA9" w14:textId="77777777" w:rsidR="00CD4B94" w:rsidRPr="00961538" w:rsidRDefault="00CD4B94" w:rsidP="00CD4B94">
      <w:pPr>
        <w:autoSpaceDE w:val="0"/>
        <w:autoSpaceDN w:val="0"/>
        <w:adjustRightInd w:val="0"/>
        <w:spacing w:after="0"/>
        <w:jc w:val="center"/>
        <w:rPr>
          <w:rFonts w:cs="Times New Roman"/>
          <w:b/>
          <w:szCs w:val="24"/>
        </w:rPr>
      </w:pPr>
      <w:r w:rsidRPr="00961538">
        <w:rPr>
          <w:rFonts w:cs="Times New Roman"/>
          <w:b/>
          <w:szCs w:val="24"/>
        </w:rPr>
        <w:t>ODLUKU</w:t>
      </w:r>
    </w:p>
    <w:p w14:paraId="08D78A65" w14:textId="0D1240BD" w:rsidR="00CD4B94" w:rsidRPr="00961538" w:rsidRDefault="00CD4B94" w:rsidP="00CD4B94">
      <w:pPr>
        <w:autoSpaceDE w:val="0"/>
        <w:autoSpaceDN w:val="0"/>
        <w:adjustRightInd w:val="0"/>
        <w:spacing w:after="0"/>
        <w:jc w:val="center"/>
        <w:rPr>
          <w:rFonts w:cs="Times New Roman"/>
          <w:b/>
          <w:szCs w:val="24"/>
        </w:rPr>
      </w:pPr>
      <w:r w:rsidRPr="00961538">
        <w:rPr>
          <w:rFonts w:cs="Times New Roman"/>
          <w:b/>
          <w:szCs w:val="24"/>
        </w:rPr>
        <w:t xml:space="preserve">O UTVRĐENOM NACRTU </w:t>
      </w:r>
      <w:r w:rsidR="00FA5167" w:rsidRPr="00961538">
        <w:rPr>
          <w:rFonts w:cs="Times New Roman"/>
          <w:b/>
          <w:szCs w:val="24"/>
        </w:rPr>
        <w:t xml:space="preserve">IZMJENE USTAVNOG ZAKONA O USTAVNOM SUDU </w:t>
      </w:r>
      <w:r w:rsidRPr="00961538">
        <w:rPr>
          <w:rFonts w:cs="Times New Roman"/>
          <w:b/>
          <w:szCs w:val="24"/>
        </w:rPr>
        <w:t>REPUBLIKE HRVATSKE</w:t>
      </w:r>
    </w:p>
    <w:p w14:paraId="4FE4E98E" w14:textId="77777777" w:rsidR="00CD4B94" w:rsidRPr="00961538" w:rsidRDefault="00CD4B94" w:rsidP="00CD4B94">
      <w:pPr>
        <w:autoSpaceDE w:val="0"/>
        <w:autoSpaceDN w:val="0"/>
        <w:adjustRightInd w:val="0"/>
        <w:spacing w:after="0"/>
        <w:jc w:val="center"/>
        <w:rPr>
          <w:rFonts w:cs="Times New Roman"/>
          <w:szCs w:val="24"/>
        </w:rPr>
      </w:pPr>
    </w:p>
    <w:p w14:paraId="1BE0D484" w14:textId="71DA0EA5" w:rsidR="00CD4B94" w:rsidRPr="00961538" w:rsidRDefault="00CD4B94" w:rsidP="00CD4B94">
      <w:pPr>
        <w:pStyle w:val="ListParagraph"/>
        <w:numPr>
          <w:ilvl w:val="0"/>
          <w:numId w:val="6"/>
        </w:numPr>
        <w:autoSpaceDE w:val="0"/>
        <w:autoSpaceDN w:val="0"/>
        <w:adjustRightInd w:val="0"/>
        <w:spacing w:after="0"/>
        <w:rPr>
          <w:rFonts w:cs="Times New Roman"/>
          <w:szCs w:val="24"/>
        </w:rPr>
      </w:pPr>
      <w:r w:rsidRPr="00961538">
        <w:rPr>
          <w:rFonts w:cs="Times New Roman"/>
          <w:szCs w:val="24"/>
        </w:rPr>
        <w:t xml:space="preserve">Utvrđuje se Nacrt </w:t>
      </w:r>
      <w:r w:rsidR="00FA5167" w:rsidRPr="00961538">
        <w:rPr>
          <w:rFonts w:cs="Times New Roman"/>
          <w:szCs w:val="24"/>
        </w:rPr>
        <w:t>izmjene Ustavnog zakona o Ustavnom sudu</w:t>
      </w:r>
      <w:r w:rsidRPr="00961538">
        <w:rPr>
          <w:rFonts w:cs="Times New Roman"/>
          <w:szCs w:val="24"/>
        </w:rPr>
        <w:t xml:space="preserve"> Republike Hrvatske u tekstu kako ga je, sukladno Odluci o pristupanju </w:t>
      </w:r>
      <w:r w:rsidR="00FA5167" w:rsidRPr="00961538">
        <w:rPr>
          <w:rFonts w:cs="Times New Roman"/>
          <w:szCs w:val="24"/>
        </w:rPr>
        <w:t>izmjeni</w:t>
      </w:r>
      <w:r w:rsidRPr="00961538">
        <w:rPr>
          <w:rFonts w:cs="Times New Roman"/>
          <w:szCs w:val="24"/>
        </w:rPr>
        <w:t xml:space="preserve"> </w:t>
      </w:r>
      <w:r w:rsidR="00FA5167" w:rsidRPr="00961538">
        <w:rPr>
          <w:rFonts w:cs="Times New Roman"/>
          <w:szCs w:val="24"/>
        </w:rPr>
        <w:t>Ustavnog zakona o Ustavnom sudu</w:t>
      </w:r>
      <w:r w:rsidRPr="00961538">
        <w:rPr>
          <w:rFonts w:cs="Times New Roman"/>
          <w:szCs w:val="24"/>
        </w:rPr>
        <w:t xml:space="preserve"> Republike Hrvatske, podnio Odbor za Ustav, Poslovnik i politički sustav Hrvatskoga sabora.</w:t>
      </w:r>
    </w:p>
    <w:p w14:paraId="1B457CF5" w14:textId="77777777" w:rsidR="00CD4B94" w:rsidRPr="00961538" w:rsidRDefault="00CD4B94" w:rsidP="00CD4B94">
      <w:pPr>
        <w:pStyle w:val="ListParagraph"/>
        <w:autoSpaceDE w:val="0"/>
        <w:autoSpaceDN w:val="0"/>
        <w:adjustRightInd w:val="0"/>
        <w:spacing w:after="0"/>
        <w:ind w:left="1080"/>
        <w:rPr>
          <w:rFonts w:cs="Times New Roman"/>
          <w:szCs w:val="24"/>
        </w:rPr>
      </w:pPr>
    </w:p>
    <w:p w14:paraId="53D794E6" w14:textId="44C97AF5" w:rsidR="00CD4B94" w:rsidRPr="00961538" w:rsidRDefault="00CD4B94" w:rsidP="00CD4B94">
      <w:pPr>
        <w:pStyle w:val="ListParagraph"/>
        <w:numPr>
          <w:ilvl w:val="0"/>
          <w:numId w:val="6"/>
        </w:numPr>
        <w:autoSpaceDE w:val="0"/>
        <w:autoSpaceDN w:val="0"/>
        <w:adjustRightInd w:val="0"/>
        <w:spacing w:after="0"/>
        <w:rPr>
          <w:rFonts w:cs="Times New Roman"/>
          <w:szCs w:val="24"/>
        </w:rPr>
      </w:pPr>
      <w:r w:rsidRPr="00961538">
        <w:rPr>
          <w:rFonts w:cs="Times New Roman"/>
          <w:szCs w:val="24"/>
        </w:rPr>
        <w:t xml:space="preserve">Sukladno odredbi članka 60. Poslovnika Hrvatskoga sabora, Odbor za Ustav, Poslovnik i politički sustav će, na temelju i u okviru Nacrta </w:t>
      </w:r>
      <w:r w:rsidR="00FA5167" w:rsidRPr="00961538">
        <w:rPr>
          <w:rFonts w:cs="Times New Roman"/>
          <w:szCs w:val="24"/>
        </w:rPr>
        <w:t>izmjene</w:t>
      </w:r>
      <w:r w:rsidRPr="00961538">
        <w:rPr>
          <w:rFonts w:cs="Times New Roman"/>
          <w:szCs w:val="24"/>
        </w:rPr>
        <w:t xml:space="preserve"> </w:t>
      </w:r>
      <w:r w:rsidR="00FA5167" w:rsidRPr="00961538">
        <w:rPr>
          <w:rFonts w:cs="Times New Roman"/>
          <w:szCs w:val="24"/>
        </w:rPr>
        <w:t>Ustavnog zakona o Ustavnom sudu</w:t>
      </w:r>
      <w:r w:rsidRPr="00961538">
        <w:rPr>
          <w:rFonts w:cs="Times New Roman"/>
          <w:szCs w:val="24"/>
        </w:rPr>
        <w:t xml:space="preserve"> Republike Hrvatske te primjedbi i prijedloga iznesenih u raspravi, podnijeti Hrvatskom saboru Prijedlog </w:t>
      </w:r>
      <w:r w:rsidR="00FA5167" w:rsidRPr="00961538">
        <w:rPr>
          <w:rFonts w:cs="Times New Roman"/>
          <w:szCs w:val="24"/>
        </w:rPr>
        <w:t>izmjene</w:t>
      </w:r>
      <w:r w:rsidRPr="00961538">
        <w:rPr>
          <w:rFonts w:cs="Times New Roman"/>
          <w:szCs w:val="24"/>
        </w:rPr>
        <w:t xml:space="preserve"> </w:t>
      </w:r>
      <w:r w:rsidR="00FA5167" w:rsidRPr="00961538">
        <w:rPr>
          <w:rFonts w:cs="Times New Roman"/>
          <w:szCs w:val="24"/>
        </w:rPr>
        <w:t>Ustavnog zakona o Ustavnom sudu</w:t>
      </w:r>
      <w:r w:rsidRPr="00961538">
        <w:rPr>
          <w:rFonts w:cs="Times New Roman"/>
          <w:szCs w:val="24"/>
        </w:rPr>
        <w:t xml:space="preserve"> Republike Hrvatske.</w:t>
      </w:r>
    </w:p>
    <w:p w14:paraId="107829DA" w14:textId="77777777" w:rsidR="00CD4B94" w:rsidRPr="00961538" w:rsidRDefault="00CD4B94" w:rsidP="00CD4B94">
      <w:pPr>
        <w:autoSpaceDE w:val="0"/>
        <w:autoSpaceDN w:val="0"/>
        <w:adjustRightInd w:val="0"/>
        <w:spacing w:after="0"/>
        <w:rPr>
          <w:rFonts w:cs="Times New Roman"/>
          <w:szCs w:val="24"/>
        </w:rPr>
      </w:pPr>
    </w:p>
    <w:p w14:paraId="6CEA520E" w14:textId="77777777" w:rsidR="00CD4B94" w:rsidRPr="00961538" w:rsidRDefault="00CD4B94" w:rsidP="00CD4B94">
      <w:pPr>
        <w:pStyle w:val="ListParagraph"/>
        <w:numPr>
          <w:ilvl w:val="0"/>
          <w:numId w:val="6"/>
        </w:numPr>
        <w:autoSpaceDE w:val="0"/>
        <w:autoSpaceDN w:val="0"/>
        <w:adjustRightInd w:val="0"/>
        <w:spacing w:after="0"/>
        <w:rPr>
          <w:rFonts w:cs="Times New Roman"/>
          <w:szCs w:val="24"/>
        </w:rPr>
      </w:pPr>
      <w:r w:rsidRPr="00961538">
        <w:rPr>
          <w:rFonts w:cs="Times New Roman"/>
          <w:szCs w:val="24"/>
        </w:rPr>
        <w:t>Ova Odluka objavit će se u „Narodnim novinama".</w:t>
      </w:r>
    </w:p>
    <w:p w14:paraId="745AD653" w14:textId="77777777" w:rsidR="00CD4B94" w:rsidRPr="00961538" w:rsidRDefault="00CD4B94" w:rsidP="00CD4B94">
      <w:pPr>
        <w:autoSpaceDE w:val="0"/>
        <w:autoSpaceDN w:val="0"/>
        <w:adjustRightInd w:val="0"/>
        <w:spacing w:after="0"/>
        <w:jc w:val="left"/>
        <w:rPr>
          <w:rFonts w:cs="Times New Roman"/>
          <w:szCs w:val="24"/>
        </w:rPr>
      </w:pPr>
    </w:p>
    <w:p w14:paraId="5BDD1614" w14:textId="77777777" w:rsidR="00CD4B94" w:rsidRPr="00961538" w:rsidRDefault="00CD4B94" w:rsidP="00CD4B94">
      <w:pPr>
        <w:autoSpaceDE w:val="0"/>
        <w:autoSpaceDN w:val="0"/>
        <w:adjustRightInd w:val="0"/>
        <w:spacing w:after="0"/>
        <w:jc w:val="left"/>
        <w:rPr>
          <w:rFonts w:cs="Times New Roman"/>
          <w:szCs w:val="24"/>
        </w:rPr>
      </w:pPr>
    </w:p>
    <w:p w14:paraId="4BA4D4B5" w14:textId="77777777" w:rsidR="00CD4B94" w:rsidRPr="00961538" w:rsidRDefault="00CD4B94" w:rsidP="00CD4B94">
      <w:pPr>
        <w:autoSpaceDE w:val="0"/>
        <w:autoSpaceDN w:val="0"/>
        <w:adjustRightInd w:val="0"/>
        <w:spacing w:after="0"/>
        <w:jc w:val="left"/>
        <w:rPr>
          <w:rFonts w:cs="Times New Roman"/>
          <w:szCs w:val="24"/>
        </w:rPr>
      </w:pPr>
      <w:r w:rsidRPr="00961538">
        <w:rPr>
          <w:rFonts w:cs="Times New Roman"/>
          <w:szCs w:val="24"/>
        </w:rPr>
        <w:t>Klasa:</w:t>
      </w:r>
    </w:p>
    <w:p w14:paraId="0D80FC9F" w14:textId="77777777" w:rsidR="00CD4B94" w:rsidRPr="00961538" w:rsidRDefault="00CD4B94" w:rsidP="00CD4B94">
      <w:pPr>
        <w:autoSpaceDE w:val="0"/>
        <w:autoSpaceDN w:val="0"/>
        <w:adjustRightInd w:val="0"/>
        <w:spacing w:after="0"/>
        <w:jc w:val="left"/>
        <w:rPr>
          <w:rFonts w:cs="Times New Roman"/>
          <w:szCs w:val="24"/>
        </w:rPr>
      </w:pPr>
      <w:r w:rsidRPr="00961538">
        <w:rPr>
          <w:rFonts w:cs="Times New Roman"/>
          <w:szCs w:val="24"/>
        </w:rPr>
        <w:t>Zagreb,</w:t>
      </w:r>
    </w:p>
    <w:p w14:paraId="28682393" w14:textId="77777777" w:rsidR="00CD4B94" w:rsidRPr="00961538" w:rsidRDefault="00CD4B94" w:rsidP="00CD4B94">
      <w:pPr>
        <w:autoSpaceDE w:val="0"/>
        <w:autoSpaceDN w:val="0"/>
        <w:adjustRightInd w:val="0"/>
        <w:spacing w:after="0"/>
        <w:jc w:val="left"/>
        <w:rPr>
          <w:rFonts w:cs="Times New Roman"/>
          <w:szCs w:val="24"/>
        </w:rPr>
      </w:pPr>
    </w:p>
    <w:p w14:paraId="3E2980A4" w14:textId="77777777" w:rsidR="00CD4B94" w:rsidRPr="00961538" w:rsidRDefault="00CD4B94" w:rsidP="00CD4B94">
      <w:pPr>
        <w:autoSpaceDE w:val="0"/>
        <w:autoSpaceDN w:val="0"/>
        <w:adjustRightInd w:val="0"/>
        <w:spacing w:after="0"/>
        <w:jc w:val="left"/>
        <w:rPr>
          <w:rFonts w:cs="Times New Roman"/>
          <w:szCs w:val="24"/>
        </w:rPr>
      </w:pPr>
    </w:p>
    <w:p w14:paraId="5938DCEF" w14:textId="77777777" w:rsidR="00CD4B94" w:rsidRPr="00961538" w:rsidRDefault="00CD4B94" w:rsidP="00CD4B94">
      <w:pPr>
        <w:autoSpaceDE w:val="0"/>
        <w:autoSpaceDN w:val="0"/>
        <w:adjustRightInd w:val="0"/>
        <w:spacing w:after="0"/>
        <w:jc w:val="left"/>
        <w:rPr>
          <w:rFonts w:cs="Times New Roman"/>
          <w:szCs w:val="24"/>
        </w:rPr>
      </w:pPr>
    </w:p>
    <w:p w14:paraId="75808FFE" w14:textId="77777777" w:rsidR="00CD4B94" w:rsidRPr="00961538" w:rsidRDefault="00CD4B94" w:rsidP="00CD4B94">
      <w:pPr>
        <w:ind w:left="6096"/>
        <w:jc w:val="center"/>
        <w:rPr>
          <w:rFonts w:cs="Times New Roman"/>
          <w:szCs w:val="24"/>
        </w:rPr>
      </w:pPr>
      <w:r w:rsidRPr="00961538">
        <w:rPr>
          <w:rFonts w:cs="Times New Roman"/>
          <w:szCs w:val="24"/>
        </w:rPr>
        <w:t>HRVATSKI SABOR</w:t>
      </w:r>
    </w:p>
    <w:p w14:paraId="6020F4F0" w14:textId="77777777" w:rsidR="00CD4B94" w:rsidRPr="00961538" w:rsidRDefault="00CD4B94" w:rsidP="00CD4B94">
      <w:pPr>
        <w:ind w:left="6096"/>
        <w:jc w:val="center"/>
        <w:rPr>
          <w:rFonts w:cs="Times New Roman"/>
          <w:szCs w:val="24"/>
        </w:rPr>
      </w:pPr>
      <w:r w:rsidRPr="00961538">
        <w:rPr>
          <w:rFonts w:cs="Times New Roman"/>
          <w:szCs w:val="24"/>
        </w:rPr>
        <w:t>Predsjednik Hrvatskog sabora</w:t>
      </w:r>
    </w:p>
    <w:p w14:paraId="6B618A27" w14:textId="77777777" w:rsidR="00CD4B94" w:rsidRPr="00961538" w:rsidRDefault="00CD4B94" w:rsidP="00CD4B94">
      <w:pPr>
        <w:ind w:left="6096"/>
        <w:jc w:val="center"/>
        <w:rPr>
          <w:rFonts w:cs="Times New Roman"/>
          <w:szCs w:val="24"/>
        </w:rPr>
      </w:pPr>
      <w:r w:rsidRPr="00961538">
        <w:rPr>
          <w:rFonts w:cs="Times New Roman"/>
          <w:szCs w:val="24"/>
        </w:rPr>
        <w:t>Gordan Jandroković</w:t>
      </w:r>
    </w:p>
    <w:p w14:paraId="43D0FCF8" w14:textId="77777777" w:rsidR="00CD4B94" w:rsidRPr="00961538" w:rsidRDefault="00CD4B94" w:rsidP="006B6245">
      <w:pPr>
        <w:rPr>
          <w:rFonts w:cs="Times New Roman"/>
          <w:szCs w:val="24"/>
        </w:rPr>
      </w:pPr>
    </w:p>
    <w:p w14:paraId="2C3AA510" w14:textId="77777777" w:rsidR="00CD4B94" w:rsidRPr="00961538" w:rsidRDefault="00CD4B94" w:rsidP="006B6245">
      <w:pPr>
        <w:rPr>
          <w:rFonts w:cs="Times New Roman"/>
          <w:szCs w:val="24"/>
        </w:rPr>
      </w:pPr>
    </w:p>
    <w:p w14:paraId="0784A40F" w14:textId="2DA60417" w:rsidR="00CD4B94" w:rsidRPr="00961538" w:rsidRDefault="00CD4B94" w:rsidP="006B6245">
      <w:pPr>
        <w:rPr>
          <w:rFonts w:cs="Times New Roman"/>
          <w:szCs w:val="24"/>
        </w:rPr>
      </w:pPr>
    </w:p>
    <w:p w14:paraId="54F7BC5F" w14:textId="77777777" w:rsidR="0051733C" w:rsidRPr="00961538" w:rsidRDefault="0051733C" w:rsidP="006B6245">
      <w:pPr>
        <w:rPr>
          <w:rFonts w:cs="Times New Roman"/>
          <w:szCs w:val="24"/>
        </w:rPr>
      </w:pPr>
    </w:p>
    <w:sectPr w:rsidR="0051733C" w:rsidRPr="00961538" w:rsidSect="009E2464">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D4F5F" w14:textId="77777777" w:rsidR="00C31E06" w:rsidRDefault="00C31E06" w:rsidP="00222C95">
      <w:pPr>
        <w:spacing w:after="0"/>
      </w:pPr>
      <w:r>
        <w:separator/>
      </w:r>
    </w:p>
  </w:endnote>
  <w:endnote w:type="continuationSeparator" w:id="0">
    <w:p w14:paraId="3A403B75" w14:textId="77777777" w:rsidR="00C31E06" w:rsidRDefault="00C31E06" w:rsidP="00222C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463868"/>
      <w:docPartObj>
        <w:docPartGallery w:val="Page Numbers (Bottom of Page)"/>
        <w:docPartUnique/>
      </w:docPartObj>
    </w:sdtPr>
    <w:sdtEndPr/>
    <w:sdtContent>
      <w:p w14:paraId="0408FEC6" w14:textId="6733F3E6" w:rsidR="0085178F" w:rsidRDefault="0085178F">
        <w:pPr>
          <w:pStyle w:val="Footer"/>
          <w:jc w:val="right"/>
        </w:pPr>
        <w:r>
          <w:fldChar w:fldCharType="begin"/>
        </w:r>
        <w:r>
          <w:instrText>PAGE   \* MERGEFORMAT</w:instrText>
        </w:r>
        <w:r>
          <w:fldChar w:fldCharType="separate"/>
        </w:r>
        <w:r w:rsidR="00C4305A">
          <w:rPr>
            <w:noProof/>
          </w:rPr>
          <w:t>2</w:t>
        </w:r>
        <w:r>
          <w:fldChar w:fldCharType="end"/>
        </w:r>
      </w:p>
    </w:sdtContent>
  </w:sdt>
  <w:p w14:paraId="6822ABB3" w14:textId="77777777" w:rsidR="0085178F" w:rsidRDefault="00851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3BBF0" w14:textId="77777777" w:rsidR="00C31E06" w:rsidRDefault="00C31E06" w:rsidP="00222C95">
      <w:pPr>
        <w:spacing w:after="0"/>
      </w:pPr>
      <w:r>
        <w:separator/>
      </w:r>
    </w:p>
  </w:footnote>
  <w:footnote w:type="continuationSeparator" w:id="0">
    <w:p w14:paraId="2F1CCDFA" w14:textId="77777777" w:rsidR="00C31E06" w:rsidRDefault="00C31E06" w:rsidP="00222C95">
      <w:pPr>
        <w:spacing w:after="0"/>
      </w:pPr>
      <w:r>
        <w:continuationSeparator/>
      </w:r>
    </w:p>
  </w:footnote>
  <w:footnote w:id="1">
    <w:p w14:paraId="26210EEA" w14:textId="373F822D" w:rsidR="0085178F" w:rsidRDefault="0085178F">
      <w:pPr>
        <w:pStyle w:val="FootnoteText"/>
      </w:pPr>
      <w:r>
        <w:rPr>
          <w:rStyle w:val="FootnoteReference"/>
        </w:rPr>
        <w:footnoteRef/>
      </w:r>
      <w:r>
        <w:t xml:space="preserve"> </w:t>
      </w:r>
      <w:r w:rsidRPr="00B53604">
        <w:t>K</w:t>
      </w:r>
      <w:r>
        <w:t>onačni prijedlog zakona o referendumu</w:t>
      </w:r>
      <w:r w:rsidRPr="00B53604">
        <w:t>, drugo čitanje, P.Z. br. 183</w:t>
      </w:r>
      <w:r>
        <w:t xml:space="preserve">, koji je predsjedniku Hrvatskog sabora podnijela Vlada Republike Hrvatske </w:t>
      </w:r>
      <w:r w:rsidR="003D3CB6">
        <w:t>aktom od 9. ožujka 2022. godine.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2395"/>
    <w:multiLevelType w:val="hybridMultilevel"/>
    <w:tmpl w:val="8BFCCDC8"/>
    <w:lvl w:ilvl="0" w:tplc="6EB0E39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CE013A0"/>
    <w:multiLevelType w:val="hybridMultilevel"/>
    <w:tmpl w:val="F8683A38"/>
    <w:lvl w:ilvl="0" w:tplc="3F5E5EC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63564A7"/>
    <w:multiLevelType w:val="hybridMultilevel"/>
    <w:tmpl w:val="6C9631A8"/>
    <w:lvl w:ilvl="0" w:tplc="86F6272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B7D04A9"/>
    <w:multiLevelType w:val="hybridMultilevel"/>
    <w:tmpl w:val="233E6170"/>
    <w:lvl w:ilvl="0" w:tplc="21BEE07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5EA7E77"/>
    <w:multiLevelType w:val="hybridMultilevel"/>
    <w:tmpl w:val="EC24C308"/>
    <w:lvl w:ilvl="0" w:tplc="6E763B8E">
      <w:start w:val="1"/>
      <w:numFmt w:val="bullet"/>
      <w:lvlText w:val="‒"/>
      <w:lvlJc w:val="left"/>
      <w:pPr>
        <w:ind w:left="360" w:hanging="360"/>
      </w:pPr>
      <w:rPr>
        <w:rFonts w:ascii="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6FFB405F"/>
    <w:multiLevelType w:val="hybridMultilevel"/>
    <w:tmpl w:val="9AA42D3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ewMDQwtTQ0NDEyMTRV0lEKTi0uzszPAykwqgUA25YtBiwAAAA="/>
  </w:docVars>
  <w:rsids>
    <w:rsidRoot w:val="004F7141"/>
    <w:rsid w:val="000207E7"/>
    <w:rsid w:val="00020AD0"/>
    <w:rsid w:val="00025EE3"/>
    <w:rsid w:val="000265D7"/>
    <w:rsid w:val="00042701"/>
    <w:rsid w:val="00050357"/>
    <w:rsid w:val="0005157A"/>
    <w:rsid w:val="000566BC"/>
    <w:rsid w:val="00066D3C"/>
    <w:rsid w:val="0007694A"/>
    <w:rsid w:val="00080DCA"/>
    <w:rsid w:val="00097B54"/>
    <w:rsid w:val="000B100B"/>
    <w:rsid w:val="000B18B0"/>
    <w:rsid w:val="000B1D30"/>
    <w:rsid w:val="000B21A0"/>
    <w:rsid w:val="000B49D7"/>
    <w:rsid w:val="000B79A1"/>
    <w:rsid w:val="000C038B"/>
    <w:rsid w:val="000C715A"/>
    <w:rsid w:val="000C71FC"/>
    <w:rsid w:val="000F689C"/>
    <w:rsid w:val="001060CE"/>
    <w:rsid w:val="00110530"/>
    <w:rsid w:val="0015237E"/>
    <w:rsid w:val="00190A4E"/>
    <w:rsid w:val="0019471B"/>
    <w:rsid w:val="001963ED"/>
    <w:rsid w:val="001A5730"/>
    <w:rsid w:val="001B62EA"/>
    <w:rsid w:val="001C00FB"/>
    <w:rsid w:val="001C0EAB"/>
    <w:rsid w:val="001D3A5D"/>
    <w:rsid w:val="001D76C1"/>
    <w:rsid w:val="001E0F95"/>
    <w:rsid w:val="001E1C69"/>
    <w:rsid w:val="001E20E5"/>
    <w:rsid w:val="00204006"/>
    <w:rsid w:val="00207A77"/>
    <w:rsid w:val="0021098A"/>
    <w:rsid w:val="00213015"/>
    <w:rsid w:val="00222C95"/>
    <w:rsid w:val="002649CF"/>
    <w:rsid w:val="002D3990"/>
    <w:rsid w:val="002F665F"/>
    <w:rsid w:val="00305443"/>
    <w:rsid w:val="00306D62"/>
    <w:rsid w:val="00312D49"/>
    <w:rsid w:val="00321AF2"/>
    <w:rsid w:val="00335A59"/>
    <w:rsid w:val="00372F8D"/>
    <w:rsid w:val="00374668"/>
    <w:rsid w:val="003823F0"/>
    <w:rsid w:val="00383B71"/>
    <w:rsid w:val="0038528A"/>
    <w:rsid w:val="0039252F"/>
    <w:rsid w:val="0039372A"/>
    <w:rsid w:val="00393C4B"/>
    <w:rsid w:val="003B0FD4"/>
    <w:rsid w:val="003C1D31"/>
    <w:rsid w:val="003C2FC4"/>
    <w:rsid w:val="003D3CB6"/>
    <w:rsid w:val="003D5D78"/>
    <w:rsid w:val="004150AD"/>
    <w:rsid w:val="004223BE"/>
    <w:rsid w:val="00423519"/>
    <w:rsid w:val="00455D74"/>
    <w:rsid w:val="00465D5A"/>
    <w:rsid w:val="00471F96"/>
    <w:rsid w:val="0047452C"/>
    <w:rsid w:val="004932B7"/>
    <w:rsid w:val="004A0C79"/>
    <w:rsid w:val="004B7780"/>
    <w:rsid w:val="004C4344"/>
    <w:rsid w:val="004E203C"/>
    <w:rsid w:val="004F7141"/>
    <w:rsid w:val="00502D18"/>
    <w:rsid w:val="0051733C"/>
    <w:rsid w:val="00553CDE"/>
    <w:rsid w:val="00556329"/>
    <w:rsid w:val="00567DAF"/>
    <w:rsid w:val="005721AC"/>
    <w:rsid w:val="00584938"/>
    <w:rsid w:val="0059630E"/>
    <w:rsid w:val="005A34F0"/>
    <w:rsid w:val="005B6278"/>
    <w:rsid w:val="005C0E70"/>
    <w:rsid w:val="005C18E0"/>
    <w:rsid w:val="005C3642"/>
    <w:rsid w:val="005F2CC5"/>
    <w:rsid w:val="005F6043"/>
    <w:rsid w:val="00602FD3"/>
    <w:rsid w:val="0060579C"/>
    <w:rsid w:val="0063070D"/>
    <w:rsid w:val="00635376"/>
    <w:rsid w:val="006369CE"/>
    <w:rsid w:val="0065137C"/>
    <w:rsid w:val="00673170"/>
    <w:rsid w:val="00673EA1"/>
    <w:rsid w:val="006B053C"/>
    <w:rsid w:val="006B2BEA"/>
    <w:rsid w:val="006B3DA6"/>
    <w:rsid w:val="006B6245"/>
    <w:rsid w:val="006E3078"/>
    <w:rsid w:val="00703840"/>
    <w:rsid w:val="00703971"/>
    <w:rsid w:val="00706FDD"/>
    <w:rsid w:val="00723C1B"/>
    <w:rsid w:val="00745BB4"/>
    <w:rsid w:val="0074696B"/>
    <w:rsid w:val="0075790B"/>
    <w:rsid w:val="00763104"/>
    <w:rsid w:val="00764685"/>
    <w:rsid w:val="00767DB3"/>
    <w:rsid w:val="00781752"/>
    <w:rsid w:val="00782DCE"/>
    <w:rsid w:val="00784F56"/>
    <w:rsid w:val="0079761C"/>
    <w:rsid w:val="007C6547"/>
    <w:rsid w:val="007D0904"/>
    <w:rsid w:val="007D2401"/>
    <w:rsid w:val="007D343A"/>
    <w:rsid w:val="007E17B8"/>
    <w:rsid w:val="007E338C"/>
    <w:rsid w:val="007E6E6F"/>
    <w:rsid w:val="007F2C48"/>
    <w:rsid w:val="007F3A7C"/>
    <w:rsid w:val="00805C0B"/>
    <w:rsid w:val="008100CD"/>
    <w:rsid w:val="00820D35"/>
    <w:rsid w:val="008448A1"/>
    <w:rsid w:val="008464B1"/>
    <w:rsid w:val="0085178F"/>
    <w:rsid w:val="00855AD0"/>
    <w:rsid w:val="00855CFC"/>
    <w:rsid w:val="008629C2"/>
    <w:rsid w:val="00862ABC"/>
    <w:rsid w:val="0086543D"/>
    <w:rsid w:val="00881B88"/>
    <w:rsid w:val="008B722C"/>
    <w:rsid w:val="008C0601"/>
    <w:rsid w:val="008E213F"/>
    <w:rsid w:val="008E790C"/>
    <w:rsid w:val="008F6C25"/>
    <w:rsid w:val="009020CE"/>
    <w:rsid w:val="00916A71"/>
    <w:rsid w:val="00925515"/>
    <w:rsid w:val="0093202C"/>
    <w:rsid w:val="00932783"/>
    <w:rsid w:val="00933894"/>
    <w:rsid w:val="00936B7B"/>
    <w:rsid w:val="009427E5"/>
    <w:rsid w:val="00951939"/>
    <w:rsid w:val="009577D8"/>
    <w:rsid w:val="00961538"/>
    <w:rsid w:val="00963EED"/>
    <w:rsid w:val="00966ADA"/>
    <w:rsid w:val="00967252"/>
    <w:rsid w:val="00977637"/>
    <w:rsid w:val="00990132"/>
    <w:rsid w:val="00993894"/>
    <w:rsid w:val="009A1AFA"/>
    <w:rsid w:val="009A2544"/>
    <w:rsid w:val="009A5D76"/>
    <w:rsid w:val="009A7E18"/>
    <w:rsid w:val="009E2464"/>
    <w:rsid w:val="009F1FFE"/>
    <w:rsid w:val="00A00E5A"/>
    <w:rsid w:val="00A06EF1"/>
    <w:rsid w:val="00A413EC"/>
    <w:rsid w:val="00A606B5"/>
    <w:rsid w:val="00A72247"/>
    <w:rsid w:val="00A74BEA"/>
    <w:rsid w:val="00A76283"/>
    <w:rsid w:val="00A77365"/>
    <w:rsid w:val="00A85DD0"/>
    <w:rsid w:val="00A95DF2"/>
    <w:rsid w:val="00AA5F3D"/>
    <w:rsid w:val="00AB2D43"/>
    <w:rsid w:val="00B00F36"/>
    <w:rsid w:val="00B023C4"/>
    <w:rsid w:val="00B06FA7"/>
    <w:rsid w:val="00B11C73"/>
    <w:rsid w:val="00B32662"/>
    <w:rsid w:val="00B46290"/>
    <w:rsid w:val="00B53604"/>
    <w:rsid w:val="00B608C0"/>
    <w:rsid w:val="00B61FD7"/>
    <w:rsid w:val="00B62359"/>
    <w:rsid w:val="00B63ACC"/>
    <w:rsid w:val="00B70ECB"/>
    <w:rsid w:val="00BB6988"/>
    <w:rsid w:val="00BB70F5"/>
    <w:rsid w:val="00BC4E6E"/>
    <w:rsid w:val="00BD3B56"/>
    <w:rsid w:val="00BE0131"/>
    <w:rsid w:val="00C05E4D"/>
    <w:rsid w:val="00C25155"/>
    <w:rsid w:val="00C27256"/>
    <w:rsid w:val="00C31E06"/>
    <w:rsid w:val="00C337FC"/>
    <w:rsid w:val="00C3757C"/>
    <w:rsid w:val="00C4047C"/>
    <w:rsid w:val="00C4305A"/>
    <w:rsid w:val="00C45784"/>
    <w:rsid w:val="00C45DBD"/>
    <w:rsid w:val="00C45E32"/>
    <w:rsid w:val="00C62D6C"/>
    <w:rsid w:val="00C649D5"/>
    <w:rsid w:val="00C709EE"/>
    <w:rsid w:val="00C7127E"/>
    <w:rsid w:val="00CA2802"/>
    <w:rsid w:val="00CB56E5"/>
    <w:rsid w:val="00CC0F3C"/>
    <w:rsid w:val="00CC13A4"/>
    <w:rsid w:val="00CC62EF"/>
    <w:rsid w:val="00CC7219"/>
    <w:rsid w:val="00CD4B94"/>
    <w:rsid w:val="00CE0BA8"/>
    <w:rsid w:val="00CE33B9"/>
    <w:rsid w:val="00CE3DC4"/>
    <w:rsid w:val="00CF7EED"/>
    <w:rsid w:val="00D10063"/>
    <w:rsid w:val="00D15399"/>
    <w:rsid w:val="00D25902"/>
    <w:rsid w:val="00D308C4"/>
    <w:rsid w:val="00D334FF"/>
    <w:rsid w:val="00D54208"/>
    <w:rsid w:val="00D65BE0"/>
    <w:rsid w:val="00D81E76"/>
    <w:rsid w:val="00D8665F"/>
    <w:rsid w:val="00D93259"/>
    <w:rsid w:val="00DA3957"/>
    <w:rsid w:val="00DC29DA"/>
    <w:rsid w:val="00DF7DAB"/>
    <w:rsid w:val="00E2493F"/>
    <w:rsid w:val="00E41289"/>
    <w:rsid w:val="00E7308E"/>
    <w:rsid w:val="00E763B5"/>
    <w:rsid w:val="00EA159B"/>
    <w:rsid w:val="00EB5B26"/>
    <w:rsid w:val="00EC7D48"/>
    <w:rsid w:val="00ED1186"/>
    <w:rsid w:val="00ED2DD2"/>
    <w:rsid w:val="00EE680D"/>
    <w:rsid w:val="00F56EFD"/>
    <w:rsid w:val="00F62AC5"/>
    <w:rsid w:val="00F62D5E"/>
    <w:rsid w:val="00F900BF"/>
    <w:rsid w:val="00F9790E"/>
    <w:rsid w:val="00FA1DF2"/>
    <w:rsid w:val="00FA3E42"/>
    <w:rsid w:val="00FA5167"/>
    <w:rsid w:val="00FA69BA"/>
    <w:rsid w:val="00FB5885"/>
    <w:rsid w:val="00FD6093"/>
    <w:rsid w:val="00FE3A81"/>
    <w:rsid w:val="00FE4781"/>
    <w:rsid w:val="00FF62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04298"/>
  <w15:docId w15:val="{EBC40630-958D-40F4-8941-50BC4630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B26"/>
    <w:pPr>
      <w:spacing w:line="240" w:lineRule="auto"/>
      <w:jc w:val="both"/>
    </w:pPr>
    <w:rPr>
      <w:rFonts w:ascii="Times New Roman" w:hAnsi="Times New Roman"/>
      <w:sz w:val="24"/>
    </w:rPr>
  </w:style>
  <w:style w:type="paragraph" w:styleId="Heading1">
    <w:name w:val="heading 1"/>
    <w:aliases w:val="DIJELOVI"/>
    <w:basedOn w:val="Normal"/>
    <w:next w:val="Normal"/>
    <w:link w:val="Heading1Char"/>
    <w:uiPriority w:val="9"/>
    <w:qFormat/>
    <w:rsid w:val="00D54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I. POGLAVLJA"/>
    <w:basedOn w:val="Normal"/>
    <w:next w:val="Normal"/>
    <w:link w:val="Heading2Char"/>
    <w:uiPriority w:val="9"/>
    <w:unhideWhenUsed/>
    <w:qFormat/>
    <w:rsid w:val="005A34F0"/>
    <w:pPr>
      <w:keepNext/>
      <w:keepLines/>
      <w:spacing w:before="360" w:after="120"/>
      <w:jc w:val="center"/>
      <w:outlineLvl w:val="1"/>
    </w:pPr>
    <w:rPr>
      <w:rFonts w:eastAsiaTheme="majorEastAsia" w:cs="Times New Roman"/>
      <w:b/>
      <w:bCs/>
      <w:szCs w:val="24"/>
    </w:rPr>
  </w:style>
  <w:style w:type="paragraph" w:styleId="Heading4">
    <w:name w:val="heading 4"/>
    <w:aliases w:val="Članci"/>
    <w:basedOn w:val="Normal"/>
    <w:next w:val="Normal"/>
    <w:link w:val="Heading4Char"/>
    <w:uiPriority w:val="9"/>
    <w:unhideWhenUsed/>
    <w:qFormat/>
    <w:rsid w:val="00805C0B"/>
    <w:pPr>
      <w:keepNext/>
      <w:keepLines/>
      <w:spacing w:before="280" w:after="120"/>
      <w:jc w:val="center"/>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20E5"/>
    <w:pPr>
      <w:spacing w:before="100" w:beforeAutospacing="1" w:after="100" w:afterAutospacing="1"/>
    </w:pPr>
    <w:rPr>
      <w:rFonts w:eastAsia="Times New Roman" w:cs="Times New Roman"/>
      <w:szCs w:val="24"/>
      <w:lang w:eastAsia="hr-HR"/>
    </w:rPr>
  </w:style>
  <w:style w:type="character" w:styleId="SubtleEmphasis">
    <w:name w:val="Subtle Emphasis"/>
    <w:basedOn w:val="DefaultParagraphFont"/>
    <w:uiPriority w:val="19"/>
    <w:qFormat/>
    <w:rsid w:val="00805C0B"/>
    <w:rPr>
      <w:i/>
      <w:iCs/>
      <w:color w:val="808080" w:themeColor="text1" w:themeTint="7F"/>
    </w:rPr>
  </w:style>
  <w:style w:type="character" w:styleId="Emphasis">
    <w:name w:val="Emphasis"/>
    <w:basedOn w:val="DefaultParagraphFont"/>
    <w:uiPriority w:val="20"/>
    <w:qFormat/>
    <w:rsid w:val="00805C0B"/>
    <w:rPr>
      <w:i/>
      <w:iCs/>
    </w:rPr>
  </w:style>
  <w:style w:type="character" w:customStyle="1" w:styleId="Heading4Char">
    <w:name w:val="Heading 4 Char"/>
    <w:aliases w:val="Članci Char"/>
    <w:basedOn w:val="DefaultParagraphFont"/>
    <w:link w:val="Heading4"/>
    <w:uiPriority w:val="9"/>
    <w:rsid w:val="00805C0B"/>
    <w:rPr>
      <w:rFonts w:ascii="Times New Roman" w:eastAsiaTheme="majorEastAsia" w:hAnsi="Times New Roman" w:cstheme="majorBidi"/>
      <w:b/>
      <w:bCs/>
      <w:iCs/>
      <w:sz w:val="24"/>
    </w:rPr>
  </w:style>
  <w:style w:type="paragraph" w:styleId="FootnoteText">
    <w:name w:val="footnote text"/>
    <w:basedOn w:val="Normal"/>
    <w:link w:val="FootnoteTextChar"/>
    <w:uiPriority w:val="99"/>
    <w:semiHidden/>
    <w:unhideWhenUsed/>
    <w:rsid w:val="00222C95"/>
    <w:pPr>
      <w:spacing w:after="0"/>
    </w:pPr>
    <w:rPr>
      <w:sz w:val="20"/>
      <w:szCs w:val="20"/>
    </w:rPr>
  </w:style>
  <w:style w:type="character" w:customStyle="1" w:styleId="FootnoteTextChar">
    <w:name w:val="Footnote Text Char"/>
    <w:basedOn w:val="DefaultParagraphFont"/>
    <w:link w:val="FootnoteText"/>
    <w:uiPriority w:val="99"/>
    <w:semiHidden/>
    <w:rsid w:val="00222C95"/>
    <w:rPr>
      <w:sz w:val="20"/>
      <w:szCs w:val="20"/>
    </w:rPr>
  </w:style>
  <w:style w:type="character" w:styleId="FootnoteReference">
    <w:name w:val="footnote reference"/>
    <w:basedOn w:val="DefaultParagraphFont"/>
    <w:uiPriority w:val="99"/>
    <w:semiHidden/>
    <w:unhideWhenUsed/>
    <w:rsid w:val="00222C95"/>
    <w:rPr>
      <w:vertAlign w:val="superscript"/>
    </w:rPr>
  </w:style>
  <w:style w:type="paragraph" w:styleId="ListParagraph">
    <w:name w:val="List Paragraph"/>
    <w:basedOn w:val="Normal"/>
    <w:uiPriority w:val="34"/>
    <w:qFormat/>
    <w:rsid w:val="001E0F95"/>
    <w:pPr>
      <w:ind w:left="720"/>
      <w:contextualSpacing/>
    </w:pPr>
  </w:style>
  <w:style w:type="character" w:customStyle="1" w:styleId="Heading1Char">
    <w:name w:val="Heading 1 Char"/>
    <w:aliases w:val="DIJELOVI Char"/>
    <w:basedOn w:val="DefaultParagraphFont"/>
    <w:link w:val="Heading1"/>
    <w:uiPriority w:val="9"/>
    <w:rsid w:val="00D5420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I. POGLAVLJA Char"/>
    <w:basedOn w:val="DefaultParagraphFont"/>
    <w:link w:val="Heading2"/>
    <w:uiPriority w:val="9"/>
    <w:rsid w:val="005A34F0"/>
    <w:rPr>
      <w:rFonts w:ascii="Times New Roman" w:eastAsiaTheme="majorEastAsia" w:hAnsi="Times New Roman" w:cs="Times New Roman"/>
      <w:b/>
      <w:bCs/>
      <w:sz w:val="24"/>
      <w:szCs w:val="24"/>
    </w:rPr>
  </w:style>
  <w:style w:type="paragraph" w:styleId="BalloonText">
    <w:name w:val="Balloon Text"/>
    <w:basedOn w:val="Normal"/>
    <w:link w:val="BalloonTextChar"/>
    <w:uiPriority w:val="99"/>
    <w:semiHidden/>
    <w:unhideWhenUsed/>
    <w:rsid w:val="0055632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329"/>
    <w:rPr>
      <w:rFonts w:ascii="Tahoma" w:hAnsi="Tahoma" w:cs="Tahoma"/>
      <w:sz w:val="16"/>
      <w:szCs w:val="16"/>
    </w:rPr>
  </w:style>
  <w:style w:type="table" w:styleId="TableGrid">
    <w:name w:val="Table Grid"/>
    <w:basedOn w:val="TableNormal"/>
    <w:uiPriority w:val="59"/>
    <w:rsid w:val="009E2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2464"/>
    <w:pPr>
      <w:tabs>
        <w:tab w:val="center" w:pos="4536"/>
        <w:tab w:val="right" w:pos="9072"/>
      </w:tabs>
      <w:spacing w:after="0"/>
    </w:pPr>
  </w:style>
  <w:style w:type="character" w:customStyle="1" w:styleId="HeaderChar">
    <w:name w:val="Header Char"/>
    <w:basedOn w:val="DefaultParagraphFont"/>
    <w:link w:val="Header"/>
    <w:uiPriority w:val="99"/>
    <w:rsid w:val="009E2464"/>
    <w:rPr>
      <w:rFonts w:ascii="Times New Roman" w:hAnsi="Times New Roman"/>
      <w:sz w:val="24"/>
    </w:rPr>
  </w:style>
  <w:style w:type="paragraph" w:styleId="Footer">
    <w:name w:val="footer"/>
    <w:basedOn w:val="Normal"/>
    <w:link w:val="FooterChar"/>
    <w:uiPriority w:val="99"/>
    <w:unhideWhenUsed/>
    <w:rsid w:val="009E2464"/>
    <w:pPr>
      <w:tabs>
        <w:tab w:val="center" w:pos="4536"/>
        <w:tab w:val="right" w:pos="9072"/>
      </w:tabs>
      <w:spacing w:after="0"/>
    </w:pPr>
  </w:style>
  <w:style w:type="character" w:customStyle="1" w:styleId="FooterChar">
    <w:name w:val="Footer Char"/>
    <w:basedOn w:val="DefaultParagraphFont"/>
    <w:link w:val="Footer"/>
    <w:uiPriority w:val="99"/>
    <w:rsid w:val="009E2464"/>
    <w:rPr>
      <w:rFonts w:ascii="Times New Roman" w:hAnsi="Times New Roman"/>
      <w:sz w:val="24"/>
    </w:rPr>
  </w:style>
  <w:style w:type="character" w:styleId="CommentReference">
    <w:name w:val="annotation reference"/>
    <w:basedOn w:val="DefaultParagraphFont"/>
    <w:uiPriority w:val="99"/>
    <w:semiHidden/>
    <w:unhideWhenUsed/>
    <w:rsid w:val="00CF7EED"/>
    <w:rPr>
      <w:sz w:val="16"/>
      <w:szCs w:val="16"/>
    </w:rPr>
  </w:style>
  <w:style w:type="paragraph" w:styleId="CommentText">
    <w:name w:val="annotation text"/>
    <w:basedOn w:val="Normal"/>
    <w:link w:val="CommentTextChar"/>
    <w:uiPriority w:val="99"/>
    <w:semiHidden/>
    <w:unhideWhenUsed/>
    <w:rsid w:val="00CF7EED"/>
    <w:rPr>
      <w:sz w:val="20"/>
      <w:szCs w:val="20"/>
    </w:rPr>
  </w:style>
  <w:style w:type="character" w:customStyle="1" w:styleId="CommentTextChar">
    <w:name w:val="Comment Text Char"/>
    <w:basedOn w:val="DefaultParagraphFont"/>
    <w:link w:val="CommentText"/>
    <w:uiPriority w:val="99"/>
    <w:semiHidden/>
    <w:rsid w:val="00CF7EE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F7EED"/>
    <w:rPr>
      <w:b/>
      <w:bCs/>
    </w:rPr>
  </w:style>
  <w:style w:type="character" w:customStyle="1" w:styleId="CommentSubjectChar">
    <w:name w:val="Comment Subject Char"/>
    <w:basedOn w:val="CommentTextChar"/>
    <w:link w:val="CommentSubject"/>
    <w:uiPriority w:val="99"/>
    <w:semiHidden/>
    <w:rsid w:val="00CF7EED"/>
    <w:rPr>
      <w:rFonts w:ascii="Times New Roman" w:hAnsi="Times New Roman"/>
      <w:b/>
      <w:bCs/>
      <w:sz w:val="20"/>
      <w:szCs w:val="20"/>
    </w:rPr>
  </w:style>
  <w:style w:type="paragraph" w:styleId="Revision">
    <w:name w:val="Revision"/>
    <w:hidden/>
    <w:uiPriority w:val="99"/>
    <w:semiHidden/>
    <w:rsid w:val="00723C1B"/>
    <w:pPr>
      <w:spacing w:after="0" w:line="240" w:lineRule="auto"/>
    </w:pPr>
    <w:rPr>
      <w:rFonts w:ascii="Times New Roman" w:hAnsi="Times New Roman"/>
      <w:sz w:val="24"/>
    </w:rPr>
  </w:style>
  <w:style w:type="paragraph" w:customStyle="1" w:styleId="clanak">
    <w:name w:val="clanak"/>
    <w:basedOn w:val="Normal"/>
    <w:rsid w:val="00FF6235"/>
    <w:pPr>
      <w:spacing w:before="100" w:beforeAutospacing="1" w:after="100" w:afterAutospacing="1"/>
      <w:jc w:val="left"/>
    </w:pPr>
    <w:rPr>
      <w:rFonts w:eastAsia="Times New Roman" w:cs="Times New Roman"/>
      <w:szCs w:val="24"/>
      <w:lang w:eastAsia="hr-HR"/>
    </w:rPr>
  </w:style>
  <w:style w:type="paragraph" w:customStyle="1" w:styleId="t-98-2">
    <w:name w:val="t-98-2"/>
    <w:basedOn w:val="Normal"/>
    <w:rsid w:val="00FF6235"/>
    <w:pPr>
      <w:spacing w:before="100" w:beforeAutospacing="1" w:after="100" w:afterAutospacing="1"/>
      <w:jc w:val="left"/>
    </w:pPr>
    <w:rPr>
      <w:rFonts w:eastAsia="Times New Roman" w:cs="Times New Roman"/>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28508">
      <w:bodyDiv w:val="1"/>
      <w:marLeft w:val="0"/>
      <w:marRight w:val="0"/>
      <w:marTop w:val="0"/>
      <w:marBottom w:val="0"/>
      <w:divBdr>
        <w:top w:val="none" w:sz="0" w:space="0" w:color="auto"/>
        <w:left w:val="none" w:sz="0" w:space="0" w:color="auto"/>
        <w:bottom w:val="none" w:sz="0" w:space="0" w:color="auto"/>
        <w:right w:val="none" w:sz="0" w:space="0" w:color="auto"/>
      </w:divBdr>
    </w:div>
    <w:div w:id="500658600">
      <w:bodyDiv w:val="1"/>
      <w:marLeft w:val="0"/>
      <w:marRight w:val="0"/>
      <w:marTop w:val="0"/>
      <w:marBottom w:val="0"/>
      <w:divBdr>
        <w:top w:val="none" w:sz="0" w:space="0" w:color="auto"/>
        <w:left w:val="none" w:sz="0" w:space="0" w:color="auto"/>
        <w:bottom w:val="none" w:sz="0" w:space="0" w:color="auto"/>
        <w:right w:val="none" w:sz="0" w:space="0" w:color="auto"/>
      </w:divBdr>
    </w:div>
    <w:div w:id="1964461570">
      <w:bodyDiv w:val="1"/>
      <w:marLeft w:val="0"/>
      <w:marRight w:val="0"/>
      <w:marTop w:val="0"/>
      <w:marBottom w:val="0"/>
      <w:divBdr>
        <w:top w:val="none" w:sz="0" w:space="0" w:color="auto"/>
        <w:left w:val="none" w:sz="0" w:space="0" w:color="auto"/>
        <w:bottom w:val="none" w:sz="0" w:space="0" w:color="auto"/>
        <w:right w:val="none" w:sz="0" w:space="0" w:color="auto"/>
      </w:divBdr>
    </w:div>
    <w:div w:id="2003389925">
      <w:bodyDiv w:val="1"/>
      <w:marLeft w:val="0"/>
      <w:marRight w:val="0"/>
      <w:marTop w:val="0"/>
      <w:marBottom w:val="0"/>
      <w:divBdr>
        <w:top w:val="none" w:sz="0" w:space="0" w:color="auto"/>
        <w:left w:val="none" w:sz="0" w:space="0" w:color="auto"/>
        <w:bottom w:val="none" w:sz="0" w:space="0" w:color="auto"/>
        <w:right w:val="none" w:sz="0" w:space="0" w:color="auto"/>
      </w:divBdr>
    </w:div>
    <w:div w:id="206806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10F87-F684-459D-AF6C-850BD8C5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3336</Words>
  <Characters>19018</Characters>
  <Application>Microsoft Office Word</Application>
  <DocSecurity>0</DocSecurity>
  <Lines>158</Lines>
  <Paragraphs>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Marino Bulat</dc:creator>
  <cp:lastModifiedBy>Vesna Stanković-Benak</cp:lastModifiedBy>
  <cp:revision>2</cp:revision>
  <cp:lastPrinted>2022-06-15T08:40:00Z</cp:lastPrinted>
  <dcterms:created xsi:type="dcterms:W3CDTF">2022-09-20T13:16:00Z</dcterms:created>
  <dcterms:modified xsi:type="dcterms:W3CDTF">2022-09-20T13:16:00Z</dcterms:modified>
</cp:coreProperties>
</file>