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BFD84" w14:textId="77777777" w:rsidR="005C1AA6" w:rsidRPr="00EA1FE6" w:rsidRDefault="005C1AA6" w:rsidP="005C1AA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1FE6">
        <w:rPr>
          <w:rFonts w:ascii="Times New Roman" w:hAnsi="Times New Roman" w:cs="Times New Roman"/>
          <w:sz w:val="24"/>
          <w:szCs w:val="24"/>
        </w:rPr>
        <w:t>Međuparlamentarna konferencija „Doprinos nacionalnih parlamenata unaprjeđenju Zajedničke poljoprivredne politike“ – presjek rasprava</w:t>
      </w:r>
    </w:p>
    <w:p w14:paraId="6CF9A59D" w14:textId="77777777" w:rsidR="005C1AA6" w:rsidRPr="00EA1FE6" w:rsidRDefault="005C1AA6" w:rsidP="005C1AA6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FE6">
        <w:rPr>
          <w:rFonts w:ascii="Times New Roman" w:hAnsi="Times New Roman" w:cs="Times New Roman"/>
          <w:sz w:val="24"/>
          <w:szCs w:val="24"/>
        </w:rPr>
        <w:t>Hrvatski sabor, Zagreb, 25. rujna 2023.</w:t>
      </w:r>
    </w:p>
    <w:p w14:paraId="4053711F" w14:textId="44D0F30B" w:rsidR="005C1AA6" w:rsidRPr="00EA1FE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 w:rsidRPr="00EA1FE6">
        <w:rPr>
          <w:rFonts w:ascii="Times New Roman" w:hAnsi="Times New Roman" w:cs="Times New Roman"/>
          <w:sz w:val="24"/>
          <w:szCs w:val="24"/>
        </w:rPr>
        <w:t xml:space="preserve">Na konferenciji </w:t>
      </w:r>
      <w:r w:rsidR="000A3E5E">
        <w:rPr>
          <w:rFonts w:ascii="Times New Roman" w:hAnsi="Times New Roman" w:cs="Times New Roman"/>
          <w:sz w:val="24"/>
          <w:szCs w:val="24"/>
        </w:rPr>
        <w:t>je sudjelovalo</w:t>
      </w:r>
      <w:r w:rsidRPr="00EA1FE6">
        <w:rPr>
          <w:rFonts w:ascii="Times New Roman" w:hAnsi="Times New Roman" w:cs="Times New Roman"/>
          <w:sz w:val="24"/>
          <w:szCs w:val="24"/>
        </w:rPr>
        <w:t xml:space="preserve"> 2</w:t>
      </w:r>
      <w:r w:rsidR="00966E11">
        <w:rPr>
          <w:rFonts w:ascii="Times New Roman" w:hAnsi="Times New Roman" w:cs="Times New Roman"/>
          <w:sz w:val="24"/>
          <w:szCs w:val="24"/>
        </w:rPr>
        <w:t>4</w:t>
      </w:r>
      <w:r w:rsidRPr="00EA1FE6">
        <w:rPr>
          <w:rFonts w:ascii="Times New Roman" w:hAnsi="Times New Roman" w:cs="Times New Roman"/>
          <w:sz w:val="24"/>
          <w:szCs w:val="24"/>
        </w:rPr>
        <w:t xml:space="preserve"> </w:t>
      </w:r>
      <w:r w:rsidR="000A3E5E">
        <w:rPr>
          <w:rFonts w:ascii="Times New Roman" w:hAnsi="Times New Roman" w:cs="Times New Roman"/>
          <w:sz w:val="24"/>
          <w:szCs w:val="24"/>
        </w:rPr>
        <w:t xml:space="preserve">izaslanstava </w:t>
      </w:r>
      <w:r w:rsidRPr="00EA1FE6">
        <w:rPr>
          <w:rFonts w:ascii="Times New Roman" w:hAnsi="Times New Roman" w:cs="Times New Roman"/>
          <w:sz w:val="24"/>
          <w:szCs w:val="24"/>
        </w:rPr>
        <w:t>parlamen</w:t>
      </w:r>
      <w:r w:rsidR="0087758D">
        <w:rPr>
          <w:rFonts w:ascii="Times New Roman" w:hAnsi="Times New Roman" w:cs="Times New Roman"/>
          <w:sz w:val="24"/>
          <w:szCs w:val="24"/>
        </w:rPr>
        <w:t>a</w:t>
      </w:r>
      <w:r w:rsidRPr="00EA1FE6">
        <w:rPr>
          <w:rFonts w:ascii="Times New Roman" w:hAnsi="Times New Roman" w:cs="Times New Roman"/>
          <w:sz w:val="24"/>
          <w:szCs w:val="24"/>
        </w:rPr>
        <w:t>ta Europske unije i država s Alpe-Adria-Dunav područja, predstavnici akademske i stručne zajednice, poljoprivrednih institucija i komora.</w:t>
      </w:r>
    </w:p>
    <w:p w14:paraId="5C277A1E" w14:textId="77777777" w:rsidR="005C1AA6" w:rsidRPr="00EA1FE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 w:rsidRPr="00EA1FE6">
        <w:rPr>
          <w:rFonts w:ascii="Times New Roman" w:hAnsi="Times New Roman" w:cs="Times New Roman"/>
          <w:sz w:val="24"/>
          <w:szCs w:val="24"/>
        </w:rPr>
        <w:t>Uvodno su se sudionicima Konferencije obratili:</w:t>
      </w:r>
    </w:p>
    <w:p w14:paraId="7184B227" w14:textId="408FF982" w:rsidR="005C1AA6" w:rsidRPr="00EA1FE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 w:rsidRPr="00EA1FE6">
        <w:rPr>
          <w:rFonts w:ascii="Times New Roman" w:hAnsi="Times New Roman" w:cs="Times New Roman"/>
          <w:b/>
          <w:sz w:val="24"/>
          <w:szCs w:val="24"/>
        </w:rPr>
        <w:t>MARIJANA PETIR</w:t>
      </w:r>
      <w:r w:rsidRPr="00EA1FE6">
        <w:rPr>
          <w:rFonts w:ascii="Times New Roman" w:hAnsi="Times New Roman" w:cs="Times New Roman"/>
          <w:sz w:val="24"/>
          <w:szCs w:val="24"/>
        </w:rPr>
        <w:t>, predsjednica Odbora za poljoprivredu Hrvatskoga sabora, inicijatorica održavanja Konferencije</w:t>
      </w:r>
      <w:r w:rsidR="0087758D">
        <w:rPr>
          <w:rFonts w:ascii="Times New Roman" w:hAnsi="Times New Roman" w:cs="Times New Roman"/>
          <w:sz w:val="24"/>
          <w:szCs w:val="24"/>
        </w:rPr>
        <w:t>,</w:t>
      </w:r>
      <w:r w:rsidRPr="00EA1FE6">
        <w:rPr>
          <w:rFonts w:ascii="Times New Roman" w:hAnsi="Times New Roman" w:cs="Times New Roman"/>
          <w:sz w:val="24"/>
          <w:szCs w:val="24"/>
        </w:rPr>
        <w:t xml:space="preserve"> ukazala je na potrebu većeg uključivanja parlamenata i samih po</w:t>
      </w:r>
      <w:r w:rsidR="00E071D6">
        <w:rPr>
          <w:rFonts w:ascii="Times New Roman" w:hAnsi="Times New Roman" w:cs="Times New Roman"/>
          <w:sz w:val="24"/>
          <w:szCs w:val="24"/>
        </w:rPr>
        <w:t>ljoprivrednika u kreiranje Z</w:t>
      </w:r>
      <w:r w:rsidR="0087758D">
        <w:rPr>
          <w:rFonts w:ascii="Times New Roman" w:hAnsi="Times New Roman" w:cs="Times New Roman"/>
          <w:sz w:val="24"/>
          <w:szCs w:val="24"/>
        </w:rPr>
        <w:t>ajedničke poljoprivredne politike (Z</w:t>
      </w:r>
      <w:r w:rsidR="00E071D6">
        <w:rPr>
          <w:rFonts w:ascii="Times New Roman" w:hAnsi="Times New Roman" w:cs="Times New Roman"/>
          <w:sz w:val="24"/>
          <w:szCs w:val="24"/>
        </w:rPr>
        <w:t>PP</w:t>
      </w:r>
      <w:r w:rsidR="0087758D">
        <w:rPr>
          <w:rFonts w:ascii="Times New Roman" w:hAnsi="Times New Roman" w:cs="Times New Roman"/>
          <w:sz w:val="24"/>
          <w:szCs w:val="24"/>
        </w:rPr>
        <w:t>)</w:t>
      </w:r>
      <w:r w:rsidR="00E071D6">
        <w:rPr>
          <w:rFonts w:ascii="Times New Roman" w:hAnsi="Times New Roman" w:cs="Times New Roman"/>
          <w:sz w:val="24"/>
          <w:szCs w:val="24"/>
        </w:rPr>
        <w:t xml:space="preserve"> </w:t>
      </w:r>
      <w:r w:rsidR="004D1717">
        <w:rPr>
          <w:rFonts w:ascii="Times New Roman" w:hAnsi="Times New Roman" w:cs="Times New Roman"/>
          <w:sz w:val="24"/>
          <w:szCs w:val="24"/>
        </w:rPr>
        <w:t>te</w:t>
      </w:r>
      <w:r w:rsidR="00E071D6">
        <w:rPr>
          <w:rFonts w:ascii="Times New Roman" w:hAnsi="Times New Roman" w:cs="Times New Roman"/>
          <w:sz w:val="24"/>
          <w:szCs w:val="24"/>
        </w:rPr>
        <w:t xml:space="preserve"> </w:t>
      </w:r>
      <w:r w:rsidRPr="00EA1FE6">
        <w:rPr>
          <w:rFonts w:ascii="Times New Roman" w:hAnsi="Times New Roman" w:cs="Times New Roman"/>
          <w:sz w:val="24"/>
          <w:szCs w:val="24"/>
        </w:rPr>
        <w:t xml:space="preserve">pripremu i osmišljavanje mjera. ZPP nije dovoljno prilagođen mogućnostima i potrebama država </w:t>
      </w:r>
      <w:r w:rsidR="0087758D" w:rsidRPr="00EA1FE6">
        <w:rPr>
          <w:rFonts w:ascii="Times New Roman" w:hAnsi="Times New Roman" w:cs="Times New Roman"/>
          <w:sz w:val="24"/>
          <w:szCs w:val="24"/>
        </w:rPr>
        <w:t>članic</w:t>
      </w:r>
      <w:r w:rsidR="0087758D">
        <w:rPr>
          <w:rFonts w:ascii="Times New Roman" w:hAnsi="Times New Roman" w:cs="Times New Roman"/>
          <w:sz w:val="24"/>
          <w:szCs w:val="24"/>
        </w:rPr>
        <w:t>a</w:t>
      </w:r>
      <w:r w:rsidRPr="00EA1FE6">
        <w:rPr>
          <w:rFonts w:ascii="Times New Roman" w:hAnsi="Times New Roman" w:cs="Times New Roman"/>
          <w:sz w:val="24"/>
          <w:szCs w:val="24"/>
        </w:rPr>
        <w:t xml:space="preserve">, ne uvažava postignute rezultate i pred sve države stavlja jednake obveze, posebice u provedbi </w:t>
      </w:r>
      <w:r w:rsidR="00B74F54">
        <w:rPr>
          <w:rFonts w:ascii="Times New Roman" w:hAnsi="Times New Roman" w:cs="Times New Roman"/>
          <w:sz w:val="24"/>
          <w:szCs w:val="24"/>
        </w:rPr>
        <w:t>E</w:t>
      </w:r>
      <w:r w:rsidRPr="00EA1FE6">
        <w:rPr>
          <w:rFonts w:ascii="Times New Roman" w:hAnsi="Times New Roman" w:cs="Times New Roman"/>
          <w:sz w:val="24"/>
          <w:szCs w:val="24"/>
        </w:rPr>
        <w:t xml:space="preserve">uropskog </w:t>
      </w:r>
      <w:r w:rsidR="00B74F54">
        <w:rPr>
          <w:rFonts w:ascii="Times New Roman" w:hAnsi="Times New Roman" w:cs="Times New Roman"/>
          <w:sz w:val="24"/>
          <w:szCs w:val="24"/>
        </w:rPr>
        <w:t>z</w:t>
      </w:r>
      <w:r w:rsidR="00B74F54" w:rsidRPr="00EA1FE6">
        <w:rPr>
          <w:rFonts w:ascii="Times New Roman" w:hAnsi="Times New Roman" w:cs="Times New Roman"/>
          <w:sz w:val="24"/>
          <w:szCs w:val="24"/>
        </w:rPr>
        <w:t xml:space="preserve">elenog </w:t>
      </w:r>
      <w:r w:rsidRPr="00EA1FE6">
        <w:rPr>
          <w:rFonts w:ascii="Times New Roman" w:hAnsi="Times New Roman" w:cs="Times New Roman"/>
          <w:sz w:val="24"/>
          <w:szCs w:val="24"/>
        </w:rPr>
        <w:t xml:space="preserve">plana, uporabi pesticida, umjetnih gnojiva i antimikrobnih sredstava. Ovaj pristup, osobito u državama u kojima je veći dio teritorija uključen u ekološku mrežu, predstavlja ograničenje za </w:t>
      </w:r>
      <w:r w:rsidR="00986759">
        <w:rPr>
          <w:rFonts w:ascii="Times New Roman" w:hAnsi="Times New Roman" w:cs="Times New Roman"/>
          <w:sz w:val="24"/>
          <w:szCs w:val="24"/>
        </w:rPr>
        <w:t>nastavak</w:t>
      </w:r>
      <w:r w:rsidR="00986759" w:rsidRPr="00EA1FE6">
        <w:rPr>
          <w:rFonts w:ascii="Times New Roman" w:hAnsi="Times New Roman" w:cs="Times New Roman"/>
          <w:sz w:val="24"/>
          <w:szCs w:val="24"/>
        </w:rPr>
        <w:t xml:space="preserve"> </w:t>
      </w:r>
      <w:r w:rsidRPr="00EA1FE6">
        <w:rPr>
          <w:rFonts w:ascii="Times New Roman" w:hAnsi="Times New Roman" w:cs="Times New Roman"/>
          <w:sz w:val="24"/>
          <w:szCs w:val="24"/>
        </w:rPr>
        <w:t xml:space="preserve">poljoprivredne proizvodnje, </w:t>
      </w:r>
      <w:r w:rsidR="00986759">
        <w:rPr>
          <w:rFonts w:ascii="Times New Roman" w:hAnsi="Times New Roman" w:cs="Times New Roman"/>
          <w:sz w:val="24"/>
          <w:szCs w:val="24"/>
        </w:rPr>
        <w:t xml:space="preserve">njenu produktivnost i konkurentnost, </w:t>
      </w:r>
      <w:r w:rsidRPr="00EA1FE6">
        <w:rPr>
          <w:rFonts w:ascii="Times New Roman" w:hAnsi="Times New Roman" w:cs="Times New Roman"/>
          <w:sz w:val="24"/>
          <w:szCs w:val="24"/>
        </w:rPr>
        <w:t xml:space="preserve">posljedično, promatrajući u demografskom i razvojnom smislu, i </w:t>
      </w:r>
      <w:r w:rsidR="00E071D6">
        <w:rPr>
          <w:rFonts w:ascii="Times New Roman" w:hAnsi="Times New Roman" w:cs="Times New Roman"/>
          <w:sz w:val="24"/>
          <w:szCs w:val="24"/>
        </w:rPr>
        <w:t>ograničenje za</w:t>
      </w:r>
      <w:r w:rsidRPr="00EA1FE6">
        <w:rPr>
          <w:rFonts w:ascii="Times New Roman" w:hAnsi="Times New Roman" w:cs="Times New Roman"/>
          <w:sz w:val="24"/>
          <w:szCs w:val="24"/>
        </w:rPr>
        <w:t xml:space="preserve"> očuvanje </w:t>
      </w:r>
      <w:r w:rsidR="00986759">
        <w:rPr>
          <w:rFonts w:ascii="Times New Roman" w:hAnsi="Times New Roman" w:cs="Times New Roman"/>
          <w:sz w:val="24"/>
          <w:szCs w:val="24"/>
        </w:rPr>
        <w:t xml:space="preserve">i razvoj </w:t>
      </w:r>
      <w:r w:rsidRPr="00EA1FE6">
        <w:rPr>
          <w:rFonts w:ascii="Times New Roman" w:hAnsi="Times New Roman" w:cs="Times New Roman"/>
          <w:sz w:val="24"/>
          <w:szCs w:val="24"/>
        </w:rPr>
        <w:t xml:space="preserve">ruralnih područja. </w:t>
      </w:r>
    </w:p>
    <w:p w14:paraId="0AB37988" w14:textId="5CF76FA0" w:rsidR="005C1AA6" w:rsidRPr="00EA1FE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 w:rsidRPr="00EA1FE6">
        <w:rPr>
          <w:rFonts w:ascii="Times New Roman" w:hAnsi="Times New Roman" w:cs="Times New Roman"/>
          <w:b/>
          <w:sz w:val="24"/>
          <w:szCs w:val="24"/>
        </w:rPr>
        <w:t>JANUSZ WOJCIECHOWSKI</w:t>
      </w:r>
      <w:r w:rsidRPr="00EA1FE6">
        <w:rPr>
          <w:rFonts w:ascii="Times New Roman" w:hAnsi="Times New Roman" w:cs="Times New Roman"/>
          <w:sz w:val="24"/>
          <w:szCs w:val="24"/>
        </w:rPr>
        <w:t xml:space="preserve">, povjerenik Europske komisije </w:t>
      </w:r>
      <w:r w:rsidR="0087758D">
        <w:rPr>
          <w:rFonts w:ascii="Times New Roman" w:hAnsi="Times New Roman" w:cs="Times New Roman"/>
          <w:sz w:val="24"/>
          <w:szCs w:val="24"/>
        </w:rPr>
        <w:t xml:space="preserve">(EK) </w:t>
      </w:r>
      <w:r w:rsidRPr="00EA1FE6">
        <w:rPr>
          <w:rFonts w:ascii="Times New Roman" w:hAnsi="Times New Roman" w:cs="Times New Roman"/>
          <w:sz w:val="24"/>
          <w:szCs w:val="24"/>
        </w:rPr>
        <w:t>za poljoprivredu (video poruka) rekao je da je očuvanje sigurnost</w:t>
      </w:r>
      <w:r w:rsidR="0087758D">
        <w:rPr>
          <w:rFonts w:ascii="Times New Roman" w:hAnsi="Times New Roman" w:cs="Times New Roman"/>
          <w:sz w:val="24"/>
          <w:szCs w:val="24"/>
        </w:rPr>
        <w:t>i</w:t>
      </w:r>
      <w:r w:rsidRPr="00EA1FE6">
        <w:rPr>
          <w:rFonts w:ascii="Times New Roman" w:hAnsi="Times New Roman" w:cs="Times New Roman"/>
          <w:sz w:val="24"/>
          <w:szCs w:val="24"/>
        </w:rPr>
        <w:t xml:space="preserve"> opskrbe hranom ključni zadatak aktualne EK. U tom smislu poljoprivrednicima treba omogućiti konkurentnost, osigurati dostupnost korištenja inovacija, garantirati otpornost lanca opskrbe hranom i zaštititi ruralna područja. Različite perspektive za rješavanje izazova ZPP mogu biti prepreka za dogovor oko zajedničkog rješenja, ali i prilika za iznalazak novih rješenja. Zbog toga je potreban zajednički fokus i vizija o budućnosti ZPP</w:t>
      </w:r>
      <w:r w:rsidR="0087758D">
        <w:rPr>
          <w:rFonts w:ascii="Times New Roman" w:hAnsi="Times New Roman" w:cs="Times New Roman"/>
          <w:sz w:val="24"/>
          <w:szCs w:val="24"/>
        </w:rPr>
        <w:t>.</w:t>
      </w:r>
    </w:p>
    <w:p w14:paraId="224A1785" w14:textId="4E287F33" w:rsidR="005C1AA6" w:rsidRPr="009F5C16" w:rsidRDefault="005C1AA6" w:rsidP="005C1AA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1FE6">
        <w:rPr>
          <w:rFonts w:ascii="Times New Roman" w:hAnsi="Times New Roman" w:cs="Times New Roman"/>
          <w:b/>
          <w:sz w:val="24"/>
          <w:szCs w:val="24"/>
        </w:rPr>
        <w:t>GORDAN JANDROKOVIĆ</w:t>
      </w:r>
      <w:r w:rsidRPr="00EA1FE6">
        <w:rPr>
          <w:rFonts w:ascii="Times New Roman" w:hAnsi="Times New Roman" w:cs="Times New Roman"/>
          <w:sz w:val="24"/>
          <w:szCs w:val="24"/>
        </w:rPr>
        <w:t>, predsjednik Hrvatskoga sabora</w:t>
      </w:r>
      <w:r w:rsidR="0087758D">
        <w:rPr>
          <w:rFonts w:ascii="Times New Roman" w:hAnsi="Times New Roman" w:cs="Times New Roman"/>
          <w:sz w:val="24"/>
          <w:szCs w:val="24"/>
        </w:rPr>
        <w:t>,</w:t>
      </w:r>
      <w:r w:rsidRPr="00EA1FE6">
        <w:rPr>
          <w:rFonts w:ascii="Times New Roman" w:hAnsi="Times New Roman" w:cs="Times New Roman"/>
          <w:sz w:val="24"/>
          <w:szCs w:val="24"/>
        </w:rPr>
        <w:t xml:space="preserve"> </w:t>
      </w:r>
      <w:r w:rsidR="0087758D">
        <w:rPr>
          <w:rFonts w:ascii="Times New Roman" w:hAnsi="Times New Roman" w:cs="Times New Roman"/>
          <w:sz w:val="24"/>
          <w:szCs w:val="24"/>
        </w:rPr>
        <w:t>naglasio</w:t>
      </w:r>
      <w:r w:rsidR="0087758D" w:rsidRPr="00EA1FE6">
        <w:rPr>
          <w:rFonts w:ascii="Times New Roman" w:hAnsi="Times New Roman" w:cs="Times New Roman"/>
          <w:sz w:val="24"/>
          <w:szCs w:val="24"/>
        </w:rPr>
        <w:t xml:space="preserve"> </w:t>
      </w:r>
      <w:r w:rsidRPr="00EA1FE6">
        <w:rPr>
          <w:rFonts w:ascii="Times New Roman" w:hAnsi="Times New Roman" w:cs="Times New Roman"/>
          <w:sz w:val="24"/>
          <w:szCs w:val="24"/>
        </w:rPr>
        <w:t xml:space="preserve">je da je poljoprivreda jedan od strateških stupova Unije, te gospodarstava i društava njenih država članica. U tom smislu je u upravljanju nacionalnim poljoprivredama i </w:t>
      </w:r>
      <w:r w:rsidR="0087758D">
        <w:rPr>
          <w:rFonts w:ascii="Times New Roman" w:hAnsi="Times New Roman" w:cs="Times New Roman"/>
          <w:sz w:val="24"/>
          <w:szCs w:val="24"/>
        </w:rPr>
        <w:t>ZPP</w:t>
      </w:r>
      <w:r w:rsidRPr="00EA1FE6">
        <w:rPr>
          <w:rFonts w:ascii="Times New Roman" w:hAnsi="Times New Roman" w:cs="Times New Roman"/>
          <w:sz w:val="24"/>
          <w:szCs w:val="24"/>
        </w:rPr>
        <w:t xml:space="preserve"> važno trezveno i ozbiljno sagledati kontekst.</w:t>
      </w:r>
      <w:r w:rsidR="00986759">
        <w:rPr>
          <w:rFonts w:ascii="Times New Roman" w:hAnsi="Times New Roman" w:cs="Times New Roman"/>
          <w:sz w:val="24"/>
          <w:szCs w:val="24"/>
        </w:rPr>
        <w:t xml:space="preserve">- </w:t>
      </w:r>
      <w:r w:rsidRPr="00EA1FE6">
        <w:rPr>
          <w:rFonts w:ascii="Times New Roman" w:hAnsi="Times New Roman" w:cs="Times New Roman"/>
          <w:sz w:val="24"/>
          <w:szCs w:val="24"/>
        </w:rPr>
        <w:t xml:space="preserve"> nacionalni i globalni. On se mijenja i brže nego bismo htjeli, a s njim i okolnosti u kojima naši poljoprivrednici djeluju</w:t>
      </w:r>
      <w:r w:rsidR="00966E1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F751D3D" w14:textId="77777777" w:rsidR="005C1AA6" w:rsidRPr="00EA1FE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 w:rsidRPr="00EA1FE6">
        <w:rPr>
          <w:rFonts w:ascii="Times New Roman" w:hAnsi="Times New Roman" w:cs="Times New Roman"/>
          <w:sz w:val="24"/>
          <w:szCs w:val="24"/>
        </w:rPr>
        <w:t>Na Konferenciji je provedena rasprava o tri teme:</w:t>
      </w:r>
    </w:p>
    <w:p w14:paraId="1AEF716C" w14:textId="77777777" w:rsidR="005C1AA6" w:rsidRPr="00EA1FE6" w:rsidRDefault="005C1AA6" w:rsidP="005C1AA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FE6">
        <w:rPr>
          <w:rFonts w:ascii="Times New Roman" w:hAnsi="Times New Roman" w:cs="Times New Roman"/>
          <w:sz w:val="24"/>
          <w:szCs w:val="24"/>
        </w:rPr>
        <w:t>Izazovi i mogućnosti Zajedničke poljoprivredne politike</w:t>
      </w:r>
    </w:p>
    <w:p w14:paraId="6EDF01EA" w14:textId="77777777" w:rsidR="005C1AA6" w:rsidRPr="00EA1FE6" w:rsidRDefault="005C1AA6" w:rsidP="005C1AA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FE6">
        <w:rPr>
          <w:rFonts w:ascii="Times New Roman" w:hAnsi="Times New Roman" w:cs="Times New Roman"/>
          <w:sz w:val="24"/>
          <w:szCs w:val="24"/>
        </w:rPr>
        <w:t>Deklaracija o Alpe-Adria-Dunav području slobodnom od GMO i osvrt na prijedloge novih uredbi o bilju dobivenom novim genomskim tehnikama i proizvodnji i prometu biljnog reprodukcijskog materija</w:t>
      </w:r>
    </w:p>
    <w:p w14:paraId="7C596B5C" w14:textId="77777777" w:rsidR="005C1AA6" w:rsidRPr="00EA1FE6" w:rsidRDefault="005C1AA6" w:rsidP="005C1AA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FE6">
        <w:rPr>
          <w:rFonts w:ascii="Times New Roman" w:hAnsi="Times New Roman" w:cs="Times New Roman"/>
          <w:sz w:val="24"/>
          <w:szCs w:val="24"/>
        </w:rPr>
        <w:t>Inicijative nacionalnih parlamenata</w:t>
      </w:r>
    </w:p>
    <w:p w14:paraId="0D78A448" w14:textId="77777777" w:rsidR="005C1AA6" w:rsidRPr="00EA1FE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 w:rsidRPr="00EA1FE6">
        <w:rPr>
          <w:rFonts w:ascii="Times New Roman" w:hAnsi="Times New Roman" w:cs="Times New Roman"/>
          <w:sz w:val="24"/>
          <w:szCs w:val="24"/>
        </w:rPr>
        <w:t xml:space="preserve">U okviru prve rasprave </w:t>
      </w:r>
      <w:r w:rsidRPr="00E071D6">
        <w:rPr>
          <w:rFonts w:ascii="Times New Roman" w:hAnsi="Times New Roman" w:cs="Times New Roman"/>
          <w:b/>
          <w:sz w:val="24"/>
          <w:szCs w:val="24"/>
        </w:rPr>
        <w:t>NORBERT LINS</w:t>
      </w:r>
      <w:r w:rsidR="0087758D">
        <w:rPr>
          <w:rFonts w:ascii="Times New Roman" w:hAnsi="Times New Roman" w:cs="Times New Roman"/>
          <w:bCs/>
          <w:sz w:val="24"/>
          <w:szCs w:val="24"/>
        </w:rPr>
        <w:t>,</w:t>
      </w:r>
      <w:r w:rsidRPr="00EA1FE6">
        <w:rPr>
          <w:rFonts w:ascii="Times New Roman" w:hAnsi="Times New Roman" w:cs="Times New Roman"/>
          <w:sz w:val="24"/>
          <w:szCs w:val="24"/>
        </w:rPr>
        <w:t xml:space="preserve"> predsjednik Odbora za poljoprivredu i ruralni razvoj E</w:t>
      </w:r>
      <w:r w:rsidR="0087758D">
        <w:rPr>
          <w:rFonts w:ascii="Times New Roman" w:hAnsi="Times New Roman" w:cs="Times New Roman"/>
          <w:sz w:val="24"/>
          <w:szCs w:val="24"/>
        </w:rPr>
        <w:t>uropskog parlamenta (E</w:t>
      </w:r>
      <w:r w:rsidRPr="00EA1FE6">
        <w:rPr>
          <w:rFonts w:ascii="Times New Roman" w:hAnsi="Times New Roman" w:cs="Times New Roman"/>
          <w:sz w:val="24"/>
          <w:szCs w:val="24"/>
        </w:rPr>
        <w:t>P</w:t>
      </w:r>
      <w:r w:rsidR="0087758D">
        <w:rPr>
          <w:rFonts w:ascii="Times New Roman" w:hAnsi="Times New Roman" w:cs="Times New Roman"/>
          <w:sz w:val="24"/>
          <w:szCs w:val="24"/>
        </w:rPr>
        <w:t>),</w:t>
      </w:r>
      <w:r w:rsidRPr="00EA1FE6">
        <w:rPr>
          <w:rFonts w:ascii="Times New Roman" w:hAnsi="Times New Roman" w:cs="Times New Roman"/>
          <w:sz w:val="24"/>
          <w:szCs w:val="24"/>
        </w:rPr>
        <w:t xml:space="preserve"> predstavio je postignuća EP-a tijekom donošenja novog reformskog paketa ZPP i to posebno u osiguranju pravednije raspodjele sredstava ZPP i podržavanja malih poljoprivrednih proizvođača koji čuvaju ruralna područja. Istaknuo je ključnu ulogu nacionalnih parlamenata u implementaciji mjera ZPP, a uzimajući u obzir</w:t>
      </w:r>
      <w:r>
        <w:rPr>
          <w:rFonts w:ascii="Times New Roman" w:hAnsi="Times New Roman" w:cs="Times New Roman"/>
          <w:sz w:val="24"/>
          <w:szCs w:val="24"/>
        </w:rPr>
        <w:t xml:space="preserve"> i nacionalne strateške planove</w:t>
      </w:r>
      <w:r w:rsidRPr="00EA1FE6">
        <w:rPr>
          <w:rFonts w:ascii="Times New Roman" w:hAnsi="Times New Roman" w:cs="Times New Roman"/>
          <w:sz w:val="24"/>
          <w:szCs w:val="24"/>
        </w:rPr>
        <w:t xml:space="preserve">, kojima se treba garantirati prepoznavanje potreba lokalnih zajednica. Isto nužno uključuje dijalog između EP i nacionalnih parlamenata i </w:t>
      </w:r>
      <w:r w:rsidR="00886F80">
        <w:rPr>
          <w:rFonts w:ascii="Times New Roman" w:hAnsi="Times New Roman" w:cs="Times New Roman"/>
          <w:sz w:val="24"/>
          <w:szCs w:val="24"/>
        </w:rPr>
        <w:t xml:space="preserve">korištenje </w:t>
      </w:r>
      <w:r w:rsidRPr="00EA1FE6">
        <w:rPr>
          <w:rFonts w:ascii="Times New Roman" w:hAnsi="Times New Roman" w:cs="Times New Roman"/>
          <w:sz w:val="24"/>
          <w:szCs w:val="24"/>
        </w:rPr>
        <w:lastRenderedPageBreak/>
        <w:t>mogućnosti koje su, u skladu s načelom supsidijarnosti, dodijeljene nacionalnim parlamentima.</w:t>
      </w:r>
    </w:p>
    <w:p w14:paraId="68431B5F" w14:textId="4C542EC5" w:rsidR="005C1AA6" w:rsidRPr="00EA1FE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 w:rsidRPr="00EA1FE6">
        <w:rPr>
          <w:rFonts w:ascii="Times New Roman" w:hAnsi="Times New Roman" w:cs="Times New Roman"/>
          <w:sz w:val="24"/>
          <w:szCs w:val="24"/>
        </w:rPr>
        <w:t xml:space="preserve">O ulozi nacionalnih parlamenata u poboljšanju ZPP govorio je </w:t>
      </w:r>
      <w:r w:rsidR="0087758D" w:rsidRPr="00E071D6">
        <w:rPr>
          <w:rFonts w:ascii="Times New Roman" w:hAnsi="Times New Roman" w:cs="Times New Roman"/>
          <w:b/>
          <w:sz w:val="24"/>
          <w:szCs w:val="24"/>
        </w:rPr>
        <w:t>WOLFGANG BURTSCHER</w:t>
      </w:r>
      <w:r w:rsidR="0087758D" w:rsidRPr="00837EA9">
        <w:rPr>
          <w:rFonts w:ascii="Times New Roman" w:hAnsi="Times New Roman" w:cs="Times New Roman"/>
          <w:bCs/>
          <w:sz w:val="24"/>
          <w:szCs w:val="24"/>
        </w:rPr>
        <w:t>,</w:t>
      </w:r>
      <w:r w:rsidR="0087758D" w:rsidRPr="00EA1FE6">
        <w:rPr>
          <w:rFonts w:ascii="Times New Roman" w:hAnsi="Times New Roman" w:cs="Times New Roman"/>
          <w:sz w:val="24"/>
          <w:szCs w:val="24"/>
        </w:rPr>
        <w:t xml:space="preserve"> </w:t>
      </w:r>
      <w:r w:rsidRPr="00EA1FE6">
        <w:rPr>
          <w:rFonts w:ascii="Times New Roman" w:hAnsi="Times New Roman" w:cs="Times New Roman"/>
          <w:sz w:val="24"/>
          <w:szCs w:val="24"/>
        </w:rPr>
        <w:t>g</w:t>
      </w:r>
      <w:r w:rsidR="0087758D">
        <w:rPr>
          <w:rFonts w:ascii="Times New Roman" w:hAnsi="Times New Roman" w:cs="Times New Roman"/>
          <w:sz w:val="24"/>
          <w:szCs w:val="24"/>
        </w:rPr>
        <w:t>lavni ravnatelj</w:t>
      </w:r>
      <w:r w:rsidRPr="00EA1FE6">
        <w:rPr>
          <w:rFonts w:ascii="Times New Roman" w:hAnsi="Times New Roman" w:cs="Times New Roman"/>
          <w:sz w:val="24"/>
          <w:szCs w:val="24"/>
        </w:rPr>
        <w:t xml:space="preserve"> </w:t>
      </w:r>
      <w:r w:rsidR="0087758D">
        <w:rPr>
          <w:rFonts w:ascii="Times New Roman" w:hAnsi="Times New Roman" w:cs="Times New Roman"/>
          <w:sz w:val="24"/>
          <w:szCs w:val="24"/>
        </w:rPr>
        <w:t xml:space="preserve">Glavne uprave za poljoprivredu i razvoj </w:t>
      </w:r>
      <w:r w:rsidRPr="00EA1FE6">
        <w:rPr>
          <w:rFonts w:ascii="Times New Roman" w:hAnsi="Times New Roman" w:cs="Times New Roman"/>
          <w:sz w:val="24"/>
          <w:szCs w:val="24"/>
        </w:rPr>
        <w:t>EK. Kao značajnije teme naveo je: sigurnost opskrbe hranom, priuštivost hrane, inflaciju, spremnost prilagodbe krizama, klimatske promjene, degradaciju okoliša, uvođenje novih tehnika i tehnologija u poljoprivrednu proizvodnju, energetski aspekt proizvodnje hrane i pravedniju raspodjelu sredstava. Zbog različitih situacija u državama članicama nužna je</w:t>
      </w:r>
      <w:r>
        <w:rPr>
          <w:rFonts w:ascii="Times New Roman" w:hAnsi="Times New Roman" w:cs="Times New Roman"/>
          <w:sz w:val="24"/>
          <w:szCs w:val="24"/>
        </w:rPr>
        <w:t xml:space="preserve"> fleksibilnost u provedbi ZPP, </w:t>
      </w:r>
      <w:r w:rsidRPr="00EA1FE6">
        <w:rPr>
          <w:rFonts w:ascii="Times New Roman" w:hAnsi="Times New Roman" w:cs="Times New Roman"/>
          <w:sz w:val="24"/>
          <w:szCs w:val="24"/>
        </w:rPr>
        <w:t>države članice trebaju definirati do koje razine će koristiti europska sredstava, a što će se financirati iz nacionalnih izvora.</w:t>
      </w:r>
    </w:p>
    <w:p w14:paraId="717DF4B5" w14:textId="77777777" w:rsidR="005C1AA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 w:rsidRPr="00EA1FE6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raspravi koja je uslijedila istaknuto je:</w:t>
      </w:r>
    </w:p>
    <w:p w14:paraId="0821C4DC" w14:textId="2A751F46" w:rsidR="005C1AA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proizvodnju hrane, poljoprivrednici održavaju bioraznolikost, okoliš i zdravlje tla, pa je u budućnosti njihov doprinos očuvanju ekosustava potrebno vrednovati (ekološki doprinos)</w:t>
      </w:r>
      <w:r w:rsidR="004D1717">
        <w:rPr>
          <w:rFonts w:ascii="Times New Roman" w:hAnsi="Times New Roman" w:cs="Times New Roman"/>
          <w:sz w:val="24"/>
          <w:szCs w:val="24"/>
        </w:rPr>
        <w:t>, a potrebno je poduzeti i aktivnosti kojima bi se promijenila paradigma o poljoprivredi kao najvećem onečišćivaču okoliša.</w:t>
      </w:r>
    </w:p>
    <w:p w14:paraId="1289DE34" w14:textId="0386B67B" w:rsidR="005C1AA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Potrebno je uravnotežiti ambiciozne ciljeve </w:t>
      </w:r>
      <w:r w:rsidR="00B74F5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uropskog </w:t>
      </w:r>
      <w:r w:rsidR="00B74F54">
        <w:rPr>
          <w:rFonts w:ascii="Times New Roman" w:hAnsi="Times New Roman" w:cs="Times New Roman"/>
          <w:sz w:val="24"/>
          <w:szCs w:val="24"/>
        </w:rPr>
        <w:t xml:space="preserve">zelenog </w:t>
      </w:r>
      <w:r>
        <w:rPr>
          <w:rFonts w:ascii="Times New Roman" w:hAnsi="Times New Roman" w:cs="Times New Roman"/>
          <w:sz w:val="24"/>
          <w:szCs w:val="24"/>
        </w:rPr>
        <w:t xml:space="preserve">plana s krizama koje su u međuvremenu nastupile (zdravstvena kriza, energetska kriza, rat u Ukrajini). Zbog osiguranja konkurentnosti poljoprivredne proizvodnje, trebalo bi financirati nove obveze koje se stavljaju pred poljoprivrednike, razmotriti i određena odstupanja kod uvjeta ekoloških programa i agrookolišnih klimatskih mjera, ali i napraviti evaluaciju </w:t>
      </w:r>
      <w:r w:rsidR="00B74F5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uropskog </w:t>
      </w:r>
      <w:r w:rsidR="00B74F54">
        <w:rPr>
          <w:rFonts w:ascii="Times New Roman" w:hAnsi="Times New Roman" w:cs="Times New Roman"/>
          <w:sz w:val="24"/>
          <w:szCs w:val="24"/>
        </w:rPr>
        <w:t xml:space="preserve">zelenog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B45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kojom bi se uvažili izazovi koji su nastupili nakon nje</w:t>
      </w:r>
      <w:r w:rsidR="00B45E26">
        <w:rPr>
          <w:rFonts w:ascii="Times New Roman" w:hAnsi="Times New Roman" w:cs="Times New Roman"/>
          <w:sz w:val="24"/>
          <w:szCs w:val="24"/>
        </w:rPr>
        <w:t xml:space="preserve">govog </w:t>
      </w:r>
      <w:r>
        <w:rPr>
          <w:rFonts w:ascii="Times New Roman" w:hAnsi="Times New Roman" w:cs="Times New Roman"/>
          <w:sz w:val="24"/>
          <w:szCs w:val="24"/>
        </w:rPr>
        <w:t>usvajanja.</w:t>
      </w:r>
    </w:p>
    <w:p w14:paraId="74B6A3B5" w14:textId="77777777" w:rsidR="005C1AA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Posebna pažnja trebala bi se usmjeriti prema administrativnom rasterećenju poljoprivrednika, smanjenju nerazumnih kazni i to osobito u slučajevima više sile na koju poljoprivrednici ne mogu utjecati. Dodatno administrativno opterećenje je i planirano uvođenje područnog monitoring sustava od siječnja 2024. godine, čiju primjenu bi, zbog adekvatne pripreme istog, bilo dobro odgoditi na siječanj 2025. </w:t>
      </w:r>
    </w:p>
    <w:p w14:paraId="1DB3455A" w14:textId="77777777" w:rsidR="005C1AA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sigurnosti opskrbe hranom i zaštite okoliša kroz smanjenje ugljičnog otiska, koji nastaje transportom hrane, poljoprivredna plaćanja trebala bi se fokusirati na kratke lance opskrbe hranom.</w:t>
      </w:r>
    </w:p>
    <w:p w14:paraId="01784512" w14:textId="4B13A63A" w:rsidR="005C1AA6" w:rsidRDefault="004D1717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Proizvođači iz trećih zemalja čiji proizvodi se distribuiraju na unutarnje tržište EU</w:t>
      </w:r>
      <w:r w:rsidDel="00B45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trebali bi se pridržavati istih </w:t>
      </w:r>
      <w:r w:rsidR="005C1AA6">
        <w:rPr>
          <w:rFonts w:ascii="Times New Roman" w:hAnsi="Times New Roman" w:cs="Times New Roman"/>
          <w:sz w:val="24"/>
          <w:szCs w:val="24"/>
        </w:rPr>
        <w:t xml:space="preserve">standarda za </w:t>
      </w:r>
      <w:r w:rsidR="00B45E26">
        <w:rPr>
          <w:rFonts w:ascii="Times New Roman" w:hAnsi="Times New Roman" w:cs="Times New Roman"/>
          <w:sz w:val="24"/>
          <w:szCs w:val="24"/>
        </w:rPr>
        <w:t xml:space="preserve">proizvodnju </w:t>
      </w:r>
      <w:r w:rsidR="005C1AA6">
        <w:rPr>
          <w:rFonts w:ascii="Times New Roman" w:hAnsi="Times New Roman" w:cs="Times New Roman"/>
          <w:sz w:val="24"/>
          <w:szCs w:val="24"/>
        </w:rPr>
        <w:t xml:space="preserve">hrane i brigu o životinjama kojih se pridržavaju poljoprivredni proizvođači unutar EU. U tom smislu ukazano je na važnost jačanja kontrola </w:t>
      </w:r>
      <w:r w:rsidR="00275841">
        <w:rPr>
          <w:rFonts w:ascii="Times New Roman" w:hAnsi="Times New Roman" w:cs="Times New Roman"/>
          <w:sz w:val="24"/>
          <w:szCs w:val="24"/>
        </w:rPr>
        <w:t xml:space="preserve">na europskim granicama </w:t>
      </w:r>
      <w:r w:rsidR="005C1AA6">
        <w:rPr>
          <w:rFonts w:ascii="Times New Roman" w:hAnsi="Times New Roman" w:cs="Times New Roman"/>
          <w:sz w:val="24"/>
          <w:szCs w:val="24"/>
        </w:rPr>
        <w:t>i uzorkovanja ovih proizvoda.</w:t>
      </w:r>
    </w:p>
    <w:p w14:paraId="7DFE7FEE" w14:textId="4BDCCCB2" w:rsidR="005C1AA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bi se postigao visok stupanj učinkovitosti u razvoju održivih praksi potrebna su dodatna ulaganja u razvoj i primjenu alternativnih metoda</w:t>
      </w:r>
      <w:r w:rsidR="00B45E26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 xml:space="preserve"> učinkovit prijenos znanja i resursa poljoprivrednicima na terenu. Za digitalnu i klimatsku tranziciju potrebno je olakšati pristup znanjima.</w:t>
      </w:r>
    </w:p>
    <w:p w14:paraId="3EE177C8" w14:textId="5D1AF421" w:rsidR="00BE6F60" w:rsidRPr="00966E11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Pojava novih bolesti i štetnika te klimatski izazovi zahtijevaju razmatranje i uspostavljanje novih strategija i mjera kojima bi se osigurala konkurentnost poljoprivredne proizvodnje. </w:t>
      </w:r>
      <w:r w:rsidR="009F5C16" w:rsidRPr="00966E11">
        <w:rPr>
          <w:rFonts w:ascii="Times New Roman" w:hAnsi="Times New Roman" w:cs="Times New Roman"/>
          <w:sz w:val="24"/>
          <w:szCs w:val="24"/>
        </w:rPr>
        <w:t>U tom smislu, poljoprivrednike je pravovremeno potrebno obavijestiti o obvezama</w:t>
      </w:r>
      <w:r w:rsidR="00BE6F60" w:rsidRPr="00966E11">
        <w:rPr>
          <w:rFonts w:ascii="Times New Roman" w:hAnsi="Times New Roman" w:cs="Times New Roman"/>
          <w:sz w:val="24"/>
          <w:szCs w:val="24"/>
        </w:rPr>
        <w:t xml:space="preserve"> koje ih, vezano uz klimatske i okolišne zahtjeve očekuju u budućnosti, </w:t>
      </w:r>
      <w:r w:rsidR="000D1F62" w:rsidRPr="00966E11">
        <w:rPr>
          <w:rFonts w:ascii="Times New Roman" w:hAnsi="Times New Roman" w:cs="Times New Roman"/>
          <w:sz w:val="24"/>
          <w:szCs w:val="24"/>
        </w:rPr>
        <w:t xml:space="preserve">a sve </w:t>
      </w:r>
      <w:r w:rsidR="00BE6F60" w:rsidRPr="00966E11">
        <w:rPr>
          <w:rFonts w:ascii="Times New Roman" w:hAnsi="Times New Roman" w:cs="Times New Roman"/>
          <w:sz w:val="24"/>
          <w:szCs w:val="24"/>
        </w:rPr>
        <w:t xml:space="preserve">kako bi se osigurali njihovi doprinosi zaštiti okoliša i klimatskim ciljevima, koji bi bili u skladu s zakonskim </w:t>
      </w:r>
      <w:r w:rsidR="00BE6F60" w:rsidRPr="00966E11">
        <w:rPr>
          <w:rFonts w:ascii="Times New Roman" w:hAnsi="Times New Roman" w:cs="Times New Roman"/>
          <w:sz w:val="24"/>
          <w:szCs w:val="24"/>
        </w:rPr>
        <w:lastRenderedPageBreak/>
        <w:t>očekivanjima. Osiguranje ovih ranih jamstava za poljoprivrednike zahtijeva pravovremeno definiranje ciljeva Zajedničke poljoprivredne politike nakon 2027.</w:t>
      </w:r>
    </w:p>
    <w:p w14:paraId="43353778" w14:textId="1E6074A4" w:rsidR="005C1AA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Planove ZPP nakon 2027. potrebno je žurno definirati te njima osigurati pojednostavljenje politike, jače usklađivanje između Europskog fonda za jamstva u poljoprivredi i Europskog fonda za ruralni razvoj i ukloniti preklapanja unutar planova ZPP nakon 2027. U tom smislu potrebno je izbjegavati pristup prema kojemu se jednak model odnosi na sve, već bi fokus trebalo staviti na ciljane i prilagođene strategije usmjerene na jedinstvene kategorije i karakteristike svake države članice koje će uvažiti različite strukture proizvodnje, različite razine produktivnosti i startne pozicije država članica.</w:t>
      </w:r>
    </w:p>
    <w:p w14:paraId="6B9DC305" w14:textId="75676F3F" w:rsidR="005C1AA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Sposobnost brze reakcije na krize, osobito one vezane uz zdravlje biljaka i životinja i tržišne krize, trebala bi biti sastavni dio ZPP. U tom smislu prirodne nepogode i ekstremni klimatski uvjeti trebaju biti prepoznati kao opasnost opstanku poljoprivredne proizvodnje.</w:t>
      </w:r>
    </w:p>
    <w:p w14:paraId="1E4F7B26" w14:textId="2F339C22" w:rsidR="005C1AA6" w:rsidRPr="00502C35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 w:rsidRPr="00502C35">
        <w:rPr>
          <w:rFonts w:ascii="Times New Roman" w:hAnsi="Times New Roman" w:cs="Times New Roman"/>
          <w:sz w:val="24"/>
          <w:szCs w:val="24"/>
        </w:rPr>
        <w:t xml:space="preserve">Zbog novih izazova za poljoprivredni sektor potrebno je </w:t>
      </w:r>
      <w:r>
        <w:rPr>
          <w:rFonts w:ascii="Times New Roman" w:hAnsi="Times New Roman" w:cs="Times New Roman"/>
          <w:sz w:val="24"/>
          <w:szCs w:val="24"/>
        </w:rPr>
        <w:t xml:space="preserve">financijski ojačati </w:t>
      </w:r>
      <w:r w:rsidRPr="00502C35">
        <w:rPr>
          <w:rFonts w:ascii="Times New Roman" w:hAnsi="Times New Roman" w:cs="Times New Roman"/>
          <w:sz w:val="24"/>
          <w:szCs w:val="24"/>
        </w:rPr>
        <w:t xml:space="preserve">proračun </w:t>
      </w:r>
      <w:r w:rsidR="00B45E26">
        <w:rPr>
          <w:rFonts w:ascii="Times New Roman" w:hAnsi="Times New Roman" w:cs="Times New Roman"/>
          <w:sz w:val="24"/>
          <w:szCs w:val="24"/>
        </w:rPr>
        <w:t>ZPP</w:t>
      </w:r>
      <w:r>
        <w:rPr>
          <w:rFonts w:ascii="Times New Roman" w:hAnsi="Times New Roman" w:cs="Times New Roman"/>
          <w:sz w:val="24"/>
          <w:szCs w:val="24"/>
        </w:rPr>
        <w:t xml:space="preserve">, kako bi se, u uvjetima rasta cijena poljoprivrednih inputa, osigurala održivost proizvodnje, garantirali dostojni prihodi za poljoprivrednike, podržao rad mladih poljoprivrednika i žena </w:t>
      </w:r>
      <w:r w:rsidR="00B45E26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ruralnim područjima, te pružio odgovor na visoku stopu uvoza poljoprivredno</w:t>
      </w:r>
      <w:r w:rsidR="00B45E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prehrambenih proizvoda.</w:t>
      </w:r>
    </w:p>
    <w:p w14:paraId="6A341CAC" w14:textId="77777777" w:rsidR="005C1AA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globalnom kontekstu EU treba definirati poziciju koju želi zauzeti u pogledu proizvodnje hrane, uzimajući pri tome u obzir brigu o prirodnim resursima i okolišu, poštujući pri tome razlike između sjevera i juga EU.</w:t>
      </w:r>
    </w:p>
    <w:p w14:paraId="6C3CD157" w14:textId="77777777" w:rsidR="005C1AA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Demografska kriza u ruralnim područjima razlogom je smanjenja dostupnosti radne snage. Dodatni pritisak predstavlja koncentracija poljoprivrednog zemljišta u rukama malog broja velikih poljoprivrednih proizvođača, koja u bitnome utječe na privlačnost ovih područja za život i rad.</w:t>
      </w:r>
    </w:p>
    <w:p w14:paraId="7437F528" w14:textId="69F99400" w:rsidR="005C1AA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 w:rsidRPr="005C1AA6">
        <w:rPr>
          <w:rFonts w:ascii="Times New Roman" w:hAnsi="Times New Roman" w:cs="Times New Roman"/>
          <w:sz w:val="24"/>
          <w:szCs w:val="24"/>
        </w:rPr>
        <w:t xml:space="preserve">Pozdravljene su sve inicijative </w:t>
      </w:r>
      <w:r w:rsidR="00B45E26">
        <w:rPr>
          <w:rFonts w:ascii="Times New Roman" w:hAnsi="Times New Roman" w:cs="Times New Roman"/>
          <w:sz w:val="24"/>
          <w:szCs w:val="24"/>
        </w:rPr>
        <w:t>EK</w:t>
      </w:r>
      <w:r w:rsidRPr="005C1AA6">
        <w:rPr>
          <w:rFonts w:ascii="Times New Roman" w:hAnsi="Times New Roman" w:cs="Times New Roman"/>
          <w:sz w:val="24"/>
          <w:szCs w:val="24"/>
        </w:rPr>
        <w:t xml:space="preserve"> koje će utjecati na smanjenje pritiska inflacije na poljoprivrednu proizvodnju. U tom smislu istaknuta je važnost srednjoročnog pregleda.</w:t>
      </w:r>
    </w:p>
    <w:p w14:paraId="21C4F7CB" w14:textId="77777777" w:rsidR="005C1AA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Potrebno je osigurati adekvatan odgovor za podinvestiranost poljoprivrednog sektora nekih država članica, koja je uzrokovana kraćim razdobljem korištenja europskih sredstava, što u bitnome utječe i </w:t>
      </w:r>
      <w:r w:rsidR="00B45E26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njihovu tržišnu konkurentnost.</w:t>
      </w:r>
    </w:p>
    <w:p w14:paraId="1C62EEC1" w14:textId="77777777" w:rsidR="005C1AA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Primjena novih tehnika i tehnologija zahtijeva snažnije uključivanje akademske zajednice u postupke izrade i donošenja politika, njihovu evaluaciju, te prijenos znanja i edukaciju poljoprivrednika.</w:t>
      </w:r>
    </w:p>
    <w:p w14:paraId="1A6E2AF2" w14:textId="77777777" w:rsidR="005C1AA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Potrebno je uspostaviti standarde vezane uz primjenu umjetne inteligencije u poljoprivredi kako bi se jasno definirao način upravljanja i korištenja iste u budućnosti.</w:t>
      </w:r>
    </w:p>
    <w:p w14:paraId="0F724EAC" w14:textId="246768E3" w:rsidR="005C1AA6" w:rsidRDefault="00B45E2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je</w:t>
      </w:r>
      <w:r w:rsidR="005C1AA6">
        <w:rPr>
          <w:rFonts w:ascii="Times New Roman" w:hAnsi="Times New Roman" w:cs="Times New Roman"/>
          <w:sz w:val="24"/>
          <w:szCs w:val="24"/>
        </w:rPr>
        <w:t xml:space="preserve"> predložila reviziju VFO,</w:t>
      </w:r>
      <w:r w:rsidR="000A3E5E">
        <w:rPr>
          <w:rFonts w:ascii="Times New Roman" w:hAnsi="Times New Roman" w:cs="Times New Roman"/>
          <w:sz w:val="24"/>
          <w:szCs w:val="24"/>
        </w:rPr>
        <w:t xml:space="preserve"> a isto je vezano uz fondove na koje utječe </w:t>
      </w:r>
      <w:r w:rsidR="004D1717">
        <w:rPr>
          <w:rFonts w:ascii="Times New Roman" w:hAnsi="Times New Roman" w:cs="Times New Roman"/>
          <w:sz w:val="24"/>
          <w:szCs w:val="24"/>
        </w:rPr>
        <w:t>rat u Ukrajini</w:t>
      </w:r>
      <w:r w:rsidR="000A3E5E">
        <w:rPr>
          <w:rFonts w:ascii="Times New Roman" w:hAnsi="Times New Roman" w:cs="Times New Roman"/>
          <w:sz w:val="24"/>
          <w:szCs w:val="24"/>
        </w:rPr>
        <w:t>,</w:t>
      </w:r>
      <w:r w:rsidR="005C1AA6">
        <w:rPr>
          <w:rFonts w:ascii="Times New Roman" w:hAnsi="Times New Roman" w:cs="Times New Roman"/>
          <w:sz w:val="24"/>
          <w:szCs w:val="24"/>
        </w:rPr>
        <w:t xml:space="preserve"> odgovorio je </w:t>
      </w:r>
      <w:r w:rsidR="005C1AA6" w:rsidRPr="005C1AA6">
        <w:rPr>
          <w:rFonts w:ascii="Times New Roman" w:hAnsi="Times New Roman" w:cs="Times New Roman"/>
          <w:b/>
          <w:sz w:val="24"/>
          <w:szCs w:val="24"/>
        </w:rPr>
        <w:t>BURTSCHER</w:t>
      </w:r>
      <w:r w:rsidR="005C1AA6">
        <w:rPr>
          <w:rFonts w:ascii="Times New Roman" w:hAnsi="Times New Roman" w:cs="Times New Roman"/>
          <w:sz w:val="24"/>
          <w:szCs w:val="24"/>
        </w:rPr>
        <w:t>. Kod potpore dohotku važno je prepoznati usluge koje, uz proizvodnju hrane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1AA6">
        <w:rPr>
          <w:rFonts w:ascii="Times New Roman" w:hAnsi="Times New Roman" w:cs="Times New Roman"/>
          <w:sz w:val="24"/>
          <w:szCs w:val="24"/>
        </w:rPr>
        <w:t xml:space="preserve"> pružaju poljoprivrednici, što će biti ključno u budućem razmatranju ZPP. Uz postojeće, moguće je predvidjeti i druge načine administrativnih kontrola, na državama članicama je da iste predlože, no ciljano davanje potpora omogućava i bolju kontrolu utroška istih. Cilj EU je jamčenje sigurnosti opskrbe hranom, pa je u tom smislu važna komplementarnost svih čimbenika koji na nju utječu, uvažavajući pri tome nacionalnu </w:t>
      </w:r>
      <w:r w:rsidR="005C1AA6">
        <w:rPr>
          <w:rFonts w:ascii="Times New Roman" w:hAnsi="Times New Roman" w:cs="Times New Roman"/>
          <w:sz w:val="24"/>
          <w:szCs w:val="24"/>
        </w:rPr>
        <w:lastRenderedPageBreak/>
        <w:t xml:space="preserve">prehrambenu autonomnost. Budućnost poljoprivrede odredit će klima, pa </w:t>
      </w:r>
      <w:r w:rsidR="006C6073">
        <w:rPr>
          <w:rFonts w:ascii="Times New Roman" w:hAnsi="Times New Roman" w:cs="Times New Roman"/>
          <w:sz w:val="24"/>
          <w:szCs w:val="24"/>
        </w:rPr>
        <w:t xml:space="preserve">će </w:t>
      </w:r>
      <w:r w:rsidR="005C1AA6">
        <w:rPr>
          <w:rFonts w:ascii="Times New Roman" w:hAnsi="Times New Roman" w:cs="Times New Roman"/>
          <w:sz w:val="24"/>
          <w:szCs w:val="24"/>
        </w:rPr>
        <w:t xml:space="preserve">u tom smislu društvo, poljoprivrednici i politički sustav, na svim razinama, morati više ulagati u klimatske prilagodbe. Podsjetio je kako su pri izradi nacionalnih strateških planova ponuđene mjere za rizično poslovanje poljoprivrednika, koje još niti jedna država članica nije upotrijebila. Za očuvanje poljoprivredne proizvodnje potrebno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5C1AA6">
        <w:rPr>
          <w:rFonts w:ascii="Times New Roman" w:hAnsi="Times New Roman" w:cs="Times New Roman"/>
          <w:sz w:val="24"/>
          <w:szCs w:val="24"/>
        </w:rPr>
        <w:t xml:space="preserve">oslanjati se na nove tehnike i tehnologije proizvodnje, digitalizaciju i precizno upravljanje u poljoprivredi, što zahtjeva vrijeme, ulaganja, obuku i adekvatno upravljanje kako bi se stekle potrebne vještine. Edukacija i obrazovanje poljoprivrednika </w:t>
      </w:r>
      <w:r>
        <w:rPr>
          <w:rFonts w:ascii="Times New Roman" w:hAnsi="Times New Roman" w:cs="Times New Roman"/>
          <w:sz w:val="24"/>
          <w:szCs w:val="24"/>
        </w:rPr>
        <w:t xml:space="preserve">prepoznatu su </w:t>
      </w:r>
      <w:r w:rsidR="005C1AA6">
        <w:rPr>
          <w:rFonts w:ascii="Times New Roman" w:hAnsi="Times New Roman" w:cs="Times New Roman"/>
          <w:sz w:val="24"/>
          <w:szCs w:val="24"/>
        </w:rPr>
        <w:t>u nacionalnim strateškim planovima kao važan čimbenik.</w:t>
      </w:r>
    </w:p>
    <w:p w14:paraId="2F40DE46" w14:textId="2584E4BF" w:rsidR="005C1AA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okviru druge rasprave </w:t>
      </w:r>
      <w:r w:rsidR="006C6073" w:rsidRPr="00E071D6">
        <w:rPr>
          <w:rFonts w:ascii="Times New Roman" w:hAnsi="Times New Roman" w:cs="Times New Roman"/>
          <w:b/>
          <w:sz w:val="24"/>
          <w:szCs w:val="24"/>
        </w:rPr>
        <w:t>PETIR</w:t>
      </w:r>
      <w:r w:rsidR="006C6073">
        <w:rPr>
          <w:rFonts w:ascii="Times New Roman" w:hAnsi="Times New Roman" w:cs="Times New Roman"/>
          <w:sz w:val="24"/>
          <w:szCs w:val="24"/>
        </w:rPr>
        <w:t xml:space="preserve"> </w:t>
      </w:r>
      <w:r w:rsidR="00E071D6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predstavila Deklaraciju Hrvatskoga sabora o Alpe-Adria-Du</w:t>
      </w:r>
      <w:r w:rsidR="006C6073">
        <w:rPr>
          <w:rFonts w:ascii="Times New Roman" w:hAnsi="Times New Roman" w:cs="Times New Roman"/>
          <w:sz w:val="24"/>
          <w:szCs w:val="24"/>
        </w:rPr>
        <w:t>nav području slobodnom od GMO-a</w:t>
      </w:r>
      <w:r w:rsidR="005F7204">
        <w:rPr>
          <w:rFonts w:ascii="Times New Roman" w:hAnsi="Times New Roman" w:cs="Times New Roman"/>
          <w:sz w:val="24"/>
          <w:szCs w:val="24"/>
        </w:rPr>
        <w:t xml:space="preserve"> te je pozvala sve europske države da se kao i Hrvatska odluče za GMO-free pristup. P</w:t>
      </w:r>
      <w:r w:rsidR="006C6073">
        <w:rPr>
          <w:rFonts w:ascii="Times New Roman" w:hAnsi="Times New Roman" w:cs="Times New Roman"/>
          <w:sz w:val="24"/>
          <w:szCs w:val="24"/>
        </w:rPr>
        <w:t>rovedena je rasprava o prijedlozima uredbi o novim genomskim tehnikama (NGT) i proizvodnji i prometu biljnog reprodukcijskog materijala.</w:t>
      </w:r>
    </w:p>
    <w:p w14:paraId="669BE956" w14:textId="77777777" w:rsidR="005C1AA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raspravi koja je uslijedila istaknuto je:</w:t>
      </w:r>
    </w:p>
    <w:p w14:paraId="06537425" w14:textId="77777777" w:rsidR="005C1AA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 w:rsidRPr="005E1A76">
        <w:rPr>
          <w:rFonts w:ascii="Times New Roman" w:hAnsi="Times New Roman" w:cs="Times New Roman"/>
          <w:sz w:val="24"/>
          <w:szCs w:val="24"/>
        </w:rPr>
        <w:t xml:space="preserve">Utjecaj </w:t>
      </w:r>
      <w:r w:rsidR="006C6073">
        <w:rPr>
          <w:rFonts w:ascii="Times New Roman" w:hAnsi="Times New Roman" w:cs="Times New Roman"/>
          <w:sz w:val="24"/>
          <w:szCs w:val="24"/>
        </w:rPr>
        <w:t>GMO na ljudsko zdravlje, prirodu</w:t>
      </w:r>
      <w:r w:rsidRPr="005E1A76">
        <w:rPr>
          <w:rFonts w:ascii="Times New Roman" w:hAnsi="Times New Roman" w:cs="Times New Roman"/>
          <w:sz w:val="24"/>
          <w:szCs w:val="24"/>
        </w:rPr>
        <w:t xml:space="preserve"> i okoliš je nepredvidiv, zbog toga je potrebno kontrolirati </w:t>
      </w:r>
      <w:r>
        <w:rPr>
          <w:rFonts w:ascii="Times New Roman" w:hAnsi="Times New Roman" w:cs="Times New Roman"/>
          <w:sz w:val="24"/>
          <w:szCs w:val="24"/>
        </w:rPr>
        <w:t>njihovo ispuštanje u okoliš.</w:t>
      </w:r>
    </w:p>
    <w:p w14:paraId="4A9B5222" w14:textId="77777777" w:rsidR="006C6073" w:rsidRDefault="006C6073" w:rsidP="006C6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Održivost i očuvanje okoliša ključni su za poljoprivrednu proizvodnju, bioraznolikost i dugoročni prosperitet proizvodnje hrane, pa u tom smislu EU mora osigurati učinkovit i znanstveno dokazan pristup koji će jamčiti sigurnost i kvalitetu hrane i jačati konkurentnost poljoprivrede. </w:t>
      </w:r>
    </w:p>
    <w:p w14:paraId="43AAC003" w14:textId="77777777" w:rsidR="006C6073" w:rsidRPr="006C6073" w:rsidRDefault="006C6073" w:rsidP="006C6073">
      <w:pPr>
        <w:jc w:val="both"/>
        <w:rPr>
          <w:rFonts w:ascii="Times New Roman" w:hAnsi="Times New Roman" w:cs="Times New Roman"/>
          <w:sz w:val="24"/>
          <w:szCs w:val="24"/>
        </w:rPr>
      </w:pPr>
      <w:r w:rsidRPr="006C6073">
        <w:rPr>
          <w:rFonts w:ascii="Times New Roman" w:hAnsi="Times New Roman" w:cs="Times New Roman"/>
          <w:sz w:val="24"/>
          <w:szCs w:val="24"/>
        </w:rPr>
        <w:t>Jačanjem EU proizvodnje proteinskih kultura koje se koriste kao hrana za životinje, smanjio bi se rizik unošenja GMO proizvoda na EU tržište.</w:t>
      </w:r>
    </w:p>
    <w:p w14:paraId="08950EE1" w14:textId="2E2F84BD" w:rsidR="005C1AA6" w:rsidRPr="005E1A76" w:rsidRDefault="006C6073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Potrošačima je potrebno osigurati dostupnost informacija o hrani koju konzumiraju, što se može postići j</w:t>
      </w:r>
      <w:r w:rsidR="005C1AA6">
        <w:rPr>
          <w:rFonts w:ascii="Times New Roman" w:hAnsi="Times New Roman" w:cs="Times New Roman"/>
          <w:sz w:val="24"/>
          <w:szCs w:val="24"/>
        </w:rPr>
        <w:t>asnijim deklariranjem/označavanjem GMO free proizvoda.</w:t>
      </w:r>
    </w:p>
    <w:p w14:paraId="596894C5" w14:textId="77777777" w:rsidR="00340422" w:rsidRDefault="00340422" w:rsidP="00340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Europskog suda iz 2018. potvrđuje da su proizvodi novih genomskih tehnika GMO i da ih tako treba regulirati, što se ne može iščitati iz novog prijedloga Uredbe. </w:t>
      </w:r>
    </w:p>
    <w:p w14:paraId="1C202AE7" w14:textId="1BAF104C" w:rsidR="00340422" w:rsidRDefault="00340422" w:rsidP="00340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Potpuna deregulacija i proglašenje prve kategorije tehnologije genomskih tehnika s 20 mutacija</w:t>
      </w:r>
      <w:r w:rsidR="00576648" w:rsidRPr="00966E11">
        <w:rPr>
          <w:rFonts w:ascii="Times New Roman" w:hAnsi="Times New Roman" w:cs="Times New Roman"/>
          <w:sz w:val="24"/>
          <w:szCs w:val="24"/>
        </w:rPr>
        <w:t xml:space="preserve">, za koje se predlaže </w:t>
      </w:r>
      <w:r w:rsidR="000D1F62" w:rsidRPr="00966E11">
        <w:rPr>
          <w:rFonts w:ascii="Times New Roman" w:hAnsi="Times New Roman" w:cs="Times New Roman"/>
          <w:sz w:val="24"/>
          <w:szCs w:val="24"/>
        </w:rPr>
        <w:t xml:space="preserve">da se na </w:t>
      </w:r>
      <w:r w:rsidR="00FE33CB" w:rsidRPr="00966E11">
        <w:rPr>
          <w:rFonts w:ascii="Times New Roman" w:hAnsi="Times New Roman" w:cs="Times New Roman"/>
          <w:sz w:val="24"/>
          <w:szCs w:val="24"/>
        </w:rPr>
        <w:t>njih</w:t>
      </w:r>
      <w:r w:rsidR="000D1F62" w:rsidRPr="00966E11">
        <w:rPr>
          <w:rFonts w:ascii="Times New Roman" w:hAnsi="Times New Roman" w:cs="Times New Roman"/>
          <w:sz w:val="24"/>
          <w:szCs w:val="24"/>
        </w:rPr>
        <w:t xml:space="preserve"> odnose</w:t>
      </w:r>
      <w:r w:rsidR="00576648" w:rsidRPr="00966E11">
        <w:rPr>
          <w:rFonts w:ascii="Times New Roman" w:hAnsi="Times New Roman" w:cs="Times New Roman"/>
          <w:sz w:val="24"/>
          <w:szCs w:val="24"/>
        </w:rPr>
        <w:t xml:space="preserve"> odredb</w:t>
      </w:r>
      <w:r w:rsidR="000D1F62" w:rsidRPr="00966E11">
        <w:rPr>
          <w:rFonts w:ascii="Times New Roman" w:hAnsi="Times New Roman" w:cs="Times New Roman"/>
          <w:sz w:val="24"/>
          <w:szCs w:val="24"/>
        </w:rPr>
        <w:t>e</w:t>
      </w:r>
      <w:r w:rsidR="00576648" w:rsidRPr="00966E11">
        <w:rPr>
          <w:rFonts w:ascii="Times New Roman" w:hAnsi="Times New Roman" w:cs="Times New Roman"/>
          <w:sz w:val="24"/>
          <w:szCs w:val="24"/>
        </w:rPr>
        <w:t xml:space="preserve"> koje se odnose na konvencionalne biljke,</w:t>
      </w:r>
      <w:r w:rsidR="005766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znači uskraćivanje prava na informacije o hrani koju jedemo i može rezultirati novim rizicima za zdravlje i okoliš. Bez obveze označavanja hrane i bez kontrole neće biti moguće spriječiti genetsku kontaminaciju usjeva, a osobito jer se prijedlogom uredbe za 2. kategoriju ukida pravo država da traže ograničenja za svoje područje.</w:t>
      </w:r>
    </w:p>
    <w:p w14:paraId="191A9186" w14:textId="77777777" w:rsidR="00340422" w:rsidRDefault="00340422" w:rsidP="00340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Potrebno je regulirati patentiranje i sljedivost genetskog materijala jer će u suprotnom svi subjekti u lancu opskrbe hranom biti izloženi pravnoj nesigurnosti. Ova rješenja moraju se temeljiti na potvrđenim tehnologijama, te ne bi smjela utjecati na smanjenje europskih standarda zaštite okoliša. U tom smislu, potrebna je jasna procjena njihovog utjecaja na okoliš, koja bi potvrdila sposobnost njihovog odgovora na okolišne izazove s kojima se EU susreće.</w:t>
      </w:r>
    </w:p>
    <w:p w14:paraId="2B4D7E99" w14:textId="1F1520CF" w:rsidR="005C1AA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Izražena je sumnja u mogućnost koegzistencije između ekološke proizvodnje i bilja proizvedenog </w:t>
      </w:r>
      <w:r w:rsidR="002969B5">
        <w:rPr>
          <w:rFonts w:ascii="Times New Roman" w:hAnsi="Times New Roman" w:cs="Times New Roman"/>
          <w:sz w:val="24"/>
          <w:szCs w:val="24"/>
        </w:rPr>
        <w:t>novim genomskim tehnikama (</w:t>
      </w:r>
      <w:r>
        <w:rPr>
          <w:rFonts w:ascii="Times New Roman" w:hAnsi="Times New Roman" w:cs="Times New Roman"/>
          <w:sz w:val="24"/>
          <w:szCs w:val="24"/>
        </w:rPr>
        <w:t>NGT</w:t>
      </w:r>
      <w:r w:rsidR="002969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te je rečeno kako su NGT izazov o kojemu je potrebno provesti širu raspravu, u čiji fokus je potrebno staviti očuvanje biljnih </w:t>
      </w:r>
      <w:r>
        <w:rPr>
          <w:rFonts w:ascii="Times New Roman" w:hAnsi="Times New Roman" w:cs="Times New Roman"/>
          <w:sz w:val="24"/>
          <w:szCs w:val="24"/>
        </w:rPr>
        <w:lastRenderedPageBreak/>
        <w:t>genetskih izvora, nacionalnih biljnih sortimenata, bioraznolikost i sprečavanje biopiratstva bez mogućnosti praćenja.</w:t>
      </w:r>
    </w:p>
    <w:p w14:paraId="56FE80E8" w14:textId="77777777" w:rsidR="005C1AA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Iako EU postavlja visoke klimatske i okolišne zahtjeva, prijedlozima novih </w:t>
      </w:r>
      <w:r w:rsidRPr="00EA1FE6">
        <w:rPr>
          <w:rFonts w:ascii="Times New Roman" w:hAnsi="Times New Roman" w:cs="Times New Roman"/>
          <w:sz w:val="24"/>
          <w:szCs w:val="24"/>
        </w:rPr>
        <w:t xml:space="preserve">uredbi o bilju dobivenom </w:t>
      </w:r>
      <w:r w:rsidR="006C6073">
        <w:rPr>
          <w:rFonts w:ascii="Times New Roman" w:hAnsi="Times New Roman" w:cs="Times New Roman"/>
          <w:sz w:val="24"/>
          <w:szCs w:val="24"/>
        </w:rPr>
        <w:t>NGT</w:t>
      </w:r>
      <w:r w:rsidRPr="00EA1FE6">
        <w:rPr>
          <w:rFonts w:ascii="Times New Roman" w:hAnsi="Times New Roman" w:cs="Times New Roman"/>
          <w:sz w:val="24"/>
          <w:szCs w:val="24"/>
        </w:rPr>
        <w:t xml:space="preserve"> i proizvodnji i prometu biljnog reprodukcijskog materija</w:t>
      </w:r>
      <w:r>
        <w:rPr>
          <w:rFonts w:ascii="Times New Roman" w:hAnsi="Times New Roman" w:cs="Times New Roman"/>
          <w:sz w:val="24"/>
          <w:szCs w:val="24"/>
        </w:rPr>
        <w:t>la, čini upravo suprotno jer većina vrsta, koje čekaju odobrenje za korištenje, nisu otporne na okolišne stresove.</w:t>
      </w:r>
    </w:p>
    <w:p w14:paraId="419FB93F" w14:textId="568C756F" w:rsidR="005C1AA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NGT ne bi trebale uzrokovati nejednakost</w:t>
      </w:r>
      <w:r w:rsidR="004D171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između poljoprivrednika. </w:t>
      </w:r>
    </w:p>
    <w:p w14:paraId="27928C9D" w14:textId="0EA1E4C2" w:rsidR="005C1AA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Značajna potpora dana je Deklaraciji o Alpe-Adria-Dunav području slobodnom od GMO-a, ukazano je na važnost donošenja samostalnih odluka država članica u definiranju GMO free područja</w:t>
      </w:r>
      <w:r w:rsidR="002969B5">
        <w:rPr>
          <w:rFonts w:ascii="Times New Roman" w:hAnsi="Times New Roman" w:cs="Times New Roman"/>
          <w:sz w:val="24"/>
          <w:szCs w:val="24"/>
        </w:rPr>
        <w:t xml:space="preserve"> i politika</w:t>
      </w:r>
      <w:r>
        <w:rPr>
          <w:rFonts w:ascii="Times New Roman" w:hAnsi="Times New Roman" w:cs="Times New Roman"/>
          <w:sz w:val="24"/>
          <w:szCs w:val="24"/>
        </w:rPr>
        <w:t>, uzimajući pri tome u obzir specifičnosti država članica.</w:t>
      </w:r>
    </w:p>
    <w:p w14:paraId="153C4D1C" w14:textId="52837D8E" w:rsidR="00E071D6" w:rsidRDefault="005C1AA6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Suprotstavljenost stavova o NGT treba promatrati iz kuta osiguranja dostupnosti hrane i održivosti prehrambenih sustava, ali i iz kuta bioraznolikosti</w:t>
      </w:r>
      <w:r w:rsidR="000A3E5E">
        <w:rPr>
          <w:rFonts w:ascii="Times New Roman" w:hAnsi="Times New Roman" w:cs="Times New Roman"/>
          <w:sz w:val="24"/>
          <w:szCs w:val="24"/>
        </w:rPr>
        <w:t>, te</w:t>
      </w:r>
      <w:r>
        <w:rPr>
          <w:rFonts w:ascii="Times New Roman" w:hAnsi="Times New Roman" w:cs="Times New Roman"/>
          <w:sz w:val="24"/>
          <w:szCs w:val="24"/>
        </w:rPr>
        <w:t xml:space="preserve"> činjenice da b</w:t>
      </w:r>
      <w:r w:rsidR="006C6073">
        <w:rPr>
          <w:rFonts w:ascii="Times New Roman" w:hAnsi="Times New Roman" w:cs="Times New Roman"/>
          <w:sz w:val="24"/>
          <w:szCs w:val="24"/>
        </w:rPr>
        <w:t xml:space="preserve">i korištenje NGT </w:t>
      </w:r>
      <w:r w:rsidR="000A3E5E">
        <w:rPr>
          <w:rFonts w:ascii="Times New Roman" w:hAnsi="Times New Roman" w:cs="Times New Roman"/>
          <w:sz w:val="24"/>
          <w:szCs w:val="24"/>
        </w:rPr>
        <w:t xml:space="preserve">moglo </w:t>
      </w:r>
      <w:r w:rsidR="006C6073">
        <w:rPr>
          <w:rFonts w:ascii="Times New Roman" w:hAnsi="Times New Roman" w:cs="Times New Roman"/>
          <w:sz w:val="24"/>
          <w:szCs w:val="24"/>
        </w:rPr>
        <w:t>osigura</w:t>
      </w:r>
      <w:r w:rsidR="00340422">
        <w:rPr>
          <w:rFonts w:ascii="Times New Roman" w:hAnsi="Times New Roman" w:cs="Times New Roman"/>
          <w:sz w:val="24"/>
          <w:szCs w:val="24"/>
        </w:rPr>
        <w:t xml:space="preserve">ti </w:t>
      </w:r>
      <w:r w:rsidR="006C6073">
        <w:rPr>
          <w:rFonts w:ascii="Times New Roman" w:hAnsi="Times New Roman" w:cs="Times New Roman"/>
          <w:sz w:val="24"/>
          <w:szCs w:val="24"/>
        </w:rPr>
        <w:t>hranu</w:t>
      </w:r>
      <w:r>
        <w:rPr>
          <w:rFonts w:ascii="Times New Roman" w:hAnsi="Times New Roman" w:cs="Times New Roman"/>
          <w:sz w:val="24"/>
          <w:szCs w:val="24"/>
        </w:rPr>
        <w:t xml:space="preserve"> za 250 milijuna ljudi kojima hrana nije dostupna, odgovorio je </w:t>
      </w:r>
      <w:r w:rsidR="00E071D6" w:rsidRPr="00BA09F2">
        <w:rPr>
          <w:rFonts w:ascii="Times New Roman" w:hAnsi="Times New Roman" w:cs="Times New Roman"/>
          <w:b/>
          <w:sz w:val="24"/>
          <w:szCs w:val="24"/>
        </w:rPr>
        <w:t>BURTSCHER</w:t>
      </w:r>
      <w:r>
        <w:rPr>
          <w:rFonts w:ascii="Times New Roman" w:hAnsi="Times New Roman" w:cs="Times New Roman"/>
          <w:sz w:val="24"/>
          <w:szCs w:val="24"/>
        </w:rPr>
        <w:t xml:space="preserve">. Radi se o etičkim pitanjima, EK ovaj je problem promatrala iz kuta ljudskog zdravlja, utjecaja na održivost poljoprivredne proizvodnje, utjecaja na klimu i okoliš. EK treba razmotriti pitanja nadzora </w:t>
      </w:r>
      <w:r w:rsidR="00E071D6">
        <w:rPr>
          <w:rFonts w:ascii="Times New Roman" w:hAnsi="Times New Roman" w:cs="Times New Roman"/>
          <w:sz w:val="24"/>
          <w:szCs w:val="24"/>
        </w:rPr>
        <w:t>NGT</w:t>
      </w:r>
      <w:r>
        <w:rPr>
          <w:rFonts w:ascii="Times New Roman" w:hAnsi="Times New Roman" w:cs="Times New Roman"/>
          <w:sz w:val="24"/>
          <w:szCs w:val="24"/>
        </w:rPr>
        <w:t xml:space="preserve"> i njihova utjecaja na okoliš</w:t>
      </w:r>
      <w:r w:rsidR="000A3E5E">
        <w:rPr>
          <w:rFonts w:ascii="Times New Roman" w:hAnsi="Times New Roman" w:cs="Times New Roman"/>
          <w:sz w:val="24"/>
          <w:szCs w:val="24"/>
        </w:rPr>
        <w:t xml:space="preserve"> pa je u tom smislu potrebno osigurati jamstva da korištenje NGT neće ugroziti prirodu. Isto tako, EK treba razmotriti pitanje monopolizacije proizvodnje NGT i patentiranja istih.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E5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građanima je da odluče koje proizvode žele koristiti, a konačnu odluku donijet će Vijeće i </w:t>
      </w:r>
      <w:r w:rsidR="00340422">
        <w:rPr>
          <w:rFonts w:ascii="Times New Roman" w:hAnsi="Times New Roman" w:cs="Times New Roman"/>
          <w:sz w:val="24"/>
          <w:szCs w:val="24"/>
        </w:rPr>
        <w:t>EP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66ED1C" w14:textId="55B3DE28" w:rsidR="005C1AA6" w:rsidRDefault="000A3E5E" w:rsidP="005C1A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okviru treće rasprave </w:t>
      </w:r>
      <w:r w:rsidR="002969B5">
        <w:rPr>
          <w:rFonts w:ascii="Times New Roman" w:hAnsi="Times New Roman" w:cs="Times New Roman"/>
          <w:sz w:val="24"/>
          <w:szCs w:val="24"/>
        </w:rPr>
        <w:t xml:space="preserve">o inicijativama nacionalnih parlamenata, </w:t>
      </w:r>
      <w:r w:rsidR="00886F80">
        <w:rPr>
          <w:rFonts w:ascii="Times New Roman" w:hAnsi="Times New Roman" w:cs="Times New Roman"/>
          <w:sz w:val="24"/>
          <w:szCs w:val="24"/>
        </w:rPr>
        <w:t>istaknuto 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8A31F05" w14:textId="77777777" w:rsidR="00E071D6" w:rsidRDefault="00E071D6" w:rsidP="004F5EFA">
      <w:pPr>
        <w:jc w:val="both"/>
        <w:rPr>
          <w:rFonts w:ascii="Times New Roman" w:hAnsi="Times New Roman" w:cs="Times New Roman"/>
          <w:sz w:val="24"/>
          <w:szCs w:val="24"/>
        </w:rPr>
      </w:pPr>
      <w:r w:rsidRPr="00E071D6">
        <w:rPr>
          <w:rFonts w:ascii="Times New Roman" w:hAnsi="Times New Roman" w:cs="Times New Roman"/>
          <w:sz w:val="24"/>
          <w:szCs w:val="24"/>
        </w:rPr>
        <w:t>Potrebno je osnažiti politički dijalog ili pronaći modele za jačanje suradnje između nacionalnih parlamenata i EK, čemu bi dodatni doprinos mogla dati jača transparentnost Komisije, ali i veća dostupnost informacija o pitanjima koja nacionalni parlamenti artikuliraju prema EK.</w:t>
      </w:r>
    </w:p>
    <w:p w14:paraId="44E9C01C" w14:textId="19749EA9" w:rsidR="000A3E5E" w:rsidRPr="004F5EFA" w:rsidRDefault="000A3E5E" w:rsidP="004F5EFA">
      <w:pPr>
        <w:jc w:val="both"/>
        <w:rPr>
          <w:rFonts w:ascii="Times New Roman" w:hAnsi="Times New Roman" w:cs="Times New Roman"/>
          <w:sz w:val="24"/>
          <w:szCs w:val="24"/>
        </w:rPr>
      </w:pPr>
      <w:r w:rsidRPr="004F5EFA">
        <w:rPr>
          <w:rFonts w:ascii="Times New Roman" w:hAnsi="Times New Roman" w:cs="Times New Roman"/>
          <w:sz w:val="24"/>
          <w:szCs w:val="24"/>
        </w:rPr>
        <w:t xml:space="preserve">Izražena je zabrinutost zbog ograničavanja uporabe pesticida, </w:t>
      </w:r>
      <w:r w:rsidR="00B74F54">
        <w:rPr>
          <w:rFonts w:ascii="Times New Roman" w:hAnsi="Times New Roman" w:cs="Times New Roman"/>
          <w:sz w:val="24"/>
          <w:szCs w:val="24"/>
        </w:rPr>
        <w:t>čije</w:t>
      </w:r>
      <w:r w:rsidR="00B74F54" w:rsidRPr="004F5EFA">
        <w:rPr>
          <w:rFonts w:ascii="Times New Roman" w:hAnsi="Times New Roman" w:cs="Times New Roman"/>
          <w:sz w:val="24"/>
          <w:szCs w:val="24"/>
        </w:rPr>
        <w:t xml:space="preserve"> </w:t>
      </w:r>
      <w:r w:rsidR="00E071D6">
        <w:rPr>
          <w:rFonts w:ascii="Times New Roman" w:hAnsi="Times New Roman" w:cs="Times New Roman"/>
          <w:sz w:val="24"/>
          <w:szCs w:val="24"/>
        </w:rPr>
        <w:t xml:space="preserve">ograničavanje </w:t>
      </w:r>
      <w:r w:rsidRPr="004F5EFA">
        <w:rPr>
          <w:rFonts w:ascii="Times New Roman" w:hAnsi="Times New Roman" w:cs="Times New Roman"/>
          <w:sz w:val="24"/>
          <w:szCs w:val="24"/>
        </w:rPr>
        <w:t>nije u obzir uzelo specifičnosti država članica i trenutno stanje s uporabom pesticida u svakoj od država članica. Isto će, bez dostupnosti alternativnih sredstava za zaštitu bilja, uzrokovati velike troškove za poljoprivrednike, pa je poljoprivrednicima koji provode ove prakse potrebno osigurati dodatna plaćanja, a malim farmama osigurati mogućnost derogacije.</w:t>
      </w:r>
    </w:p>
    <w:p w14:paraId="63E73C70" w14:textId="198B9E55" w:rsidR="004F5EFA" w:rsidRDefault="004F5EFA" w:rsidP="004F5E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Upitano je i za odgovor EK na upit H</w:t>
      </w:r>
      <w:r w:rsidR="00B74F54">
        <w:rPr>
          <w:rFonts w:ascii="Times New Roman" w:hAnsi="Times New Roman" w:cs="Times New Roman"/>
          <w:sz w:val="24"/>
          <w:szCs w:val="24"/>
        </w:rPr>
        <w:t xml:space="preserve">rvatskog sabora </w:t>
      </w:r>
      <w:r>
        <w:rPr>
          <w:rFonts w:ascii="Times New Roman" w:hAnsi="Times New Roman" w:cs="Times New Roman"/>
          <w:sz w:val="24"/>
          <w:szCs w:val="24"/>
        </w:rPr>
        <w:t>o reguliranju rokova trajanja zamrznutih proizvoda životinjskog podrijetla na tržištu EU, na koji se još čeka odgovor EK</w:t>
      </w:r>
      <w:r w:rsidR="002969B5">
        <w:rPr>
          <w:rFonts w:ascii="Times New Roman" w:hAnsi="Times New Roman" w:cs="Times New Roman"/>
          <w:sz w:val="24"/>
          <w:szCs w:val="24"/>
        </w:rPr>
        <w:t xml:space="preserve"> kao i na neke druge upite nacionalnih parlamenata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66DA1" w14:textId="452EF16D" w:rsidR="00C1141E" w:rsidRDefault="00B74F54" w:rsidP="004F5E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Ponovno je i</w:t>
      </w:r>
      <w:r w:rsidR="00C1141E">
        <w:rPr>
          <w:rFonts w:ascii="Times New Roman" w:hAnsi="Times New Roman" w:cs="Times New Roman"/>
          <w:sz w:val="24"/>
          <w:szCs w:val="24"/>
        </w:rPr>
        <w:t xml:space="preserve">staknuta važnost uključivanja akademske zajednice u kreiranje </w:t>
      </w:r>
      <w:r w:rsidR="004D1717">
        <w:rPr>
          <w:rFonts w:ascii="Times New Roman" w:hAnsi="Times New Roman" w:cs="Times New Roman"/>
          <w:sz w:val="24"/>
          <w:szCs w:val="24"/>
        </w:rPr>
        <w:t>ZPP</w:t>
      </w:r>
      <w:r w:rsidR="00C1141E">
        <w:rPr>
          <w:rFonts w:ascii="Times New Roman" w:hAnsi="Times New Roman" w:cs="Times New Roman"/>
          <w:sz w:val="24"/>
          <w:szCs w:val="24"/>
        </w:rPr>
        <w:t>, ali i važnost</w:t>
      </w:r>
      <w:r w:rsidR="00C1141E" w:rsidRPr="00C1141E">
        <w:rPr>
          <w:rFonts w:ascii="Times New Roman" w:hAnsi="Times New Roman" w:cs="Times New Roman"/>
          <w:sz w:val="24"/>
          <w:szCs w:val="24"/>
        </w:rPr>
        <w:t xml:space="preserve"> procjena intervencija politike i njihovog utjecaja na postavljene</w:t>
      </w:r>
      <w:r w:rsidR="00C1141E">
        <w:rPr>
          <w:rFonts w:ascii="Times New Roman" w:hAnsi="Times New Roman" w:cs="Times New Roman"/>
          <w:sz w:val="24"/>
          <w:szCs w:val="24"/>
        </w:rPr>
        <w:t xml:space="preserve"> ciljeve i očekivane rezultate u provedbi politike, a sve kako bi se uspješno analizirala njena provedba i predlagala rješenja za unaprjeđenje. Isto uključuje pristup temeljen na dokazima i znanstveno priznatim metodama kojima se mogu izbjeći brojni rizici. </w:t>
      </w:r>
    </w:p>
    <w:p w14:paraId="46A88444" w14:textId="2E19531F" w:rsidR="008F3AFA" w:rsidRDefault="00C1141E" w:rsidP="004F5E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proizvodnju hrane, poljoprivreda je važna za krajobraz, biološku raznolikost i društvo u cjelini odgovorio je </w:t>
      </w:r>
      <w:r w:rsidR="00E071D6" w:rsidRPr="008F3AFA">
        <w:rPr>
          <w:rFonts w:ascii="Times New Roman" w:hAnsi="Times New Roman" w:cs="Times New Roman"/>
          <w:b/>
          <w:sz w:val="24"/>
          <w:szCs w:val="24"/>
        </w:rPr>
        <w:t>BURTSCHER</w:t>
      </w:r>
      <w:r w:rsidR="008F3A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dodavši kako je usluge koje pruža poljoprivreda potrebno vrednovati. </w:t>
      </w:r>
      <w:r w:rsidR="008F3AFA">
        <w:rPr>
          <w:rFonts w:ascii="Times New Roman" w:hAnsi="Times New Roman" w:cs="Times New Roman"/>
          <w:sz w:val="24"/>
          <w:szCs w:val="24"/>
        </w:rPr>
        <w:t xml:space="preserve">Uloga nacionalnih parlamenata u novom ZPP podignuta je na višu razinu i daje mogućnost uključivanja u kreiranje nacionalnih strateških planova. EK potiče </w:t>
      </w:r>
      <w:r w:rsidR="008F3AFA">
        <w:rPr>
          <w:rFonts w:ascii="Times New Roman" w:hAnsi="Times New Roman" w:cs="Times New Roman"/>
          <w:sz w:val="24"/>
          <w:szCs w:val="24"/>
        </w:rPr>
        <w:lastRenderedPageBreak/>
        <w:t>dijalog s nacionalnim parlamentima, a predsjednica Komisije Ursula von der Layen u svom je govoru o stanju Unije</w:t>
      </w:r>
      <w:r w:rsidR="00275841">
        <w:rPr>
          <w:rFonts w:ascii="Times New Roman" w:hAnsi="Times New Roman" w:cs="Times New Roman"/>
          <w:sz w:val="24"/>
          <w:szCs w:val="24"/>
        </w:rPr>
        <w:t xml:space="preserve"> </w:t>
      </w:r>
      <w:r w:rsidR="008F3AFA">
        <w:rPr>
          <w:rFonts w:ascii="Times New Roman" w:hAnsi="Times New Roman" w:cs="Times New Roman"/>
          <w:sz w:val="24"/>
          <w:szCs w:val="24"/>
        </w:rPr>
        <w:t>naglasila da je važan dijalog, a ne polarizacija.</w:t>
      </w:r>
    </w:p>
    <w:p w14:paraId="49E7092F" w14:textId="76482B81" w:rsidR="008F3AFA" w:rsidRDefault="008F3AFA" w:rsidP="004F5E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Novi ZPP osigurao je pravedniju raspodjelu potpora, </w:t>
      </w:r>
      <w:r w:rsidR="00E071D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na poljoprivrednicima je da prepoznaju svoja prava, ali i obveze rekao je </w:t>
      </w:r>
      <w:r w:rsidR="00E071D6" w:rsidRPr="008F3AFA">
        <w:rPr>
          <w:rFonts w:ascii="Times New Roman" w:hAnsi="Times New Roman" w:cs="Times New Roman"/>
          <w:b/>
          <w:sz w:val="24"/>
          <w:szCs w:val="24"/>
        </w:rPr>
        <w:t>LINS</w:t>
      </w:r>
      <w:r>
        <w:rPr>
          <w:rFonts w:ascii="Times New Roman" w:hAnsi="Times New Roman" w:cs="Times New Roman"/>
          <w:sz w:val="24"/>
          <w:szCs w:val="24"/>
        </w:rPr>
        <w:t>. Potrebna nam je ravnoteža između fleksibilnosti za države članice i poštivanj</w:t>
      </w:r>
      <w:r w:rsidR="00415E4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minimuma standarda na europskoj razini. U tom smislu potrebno je paziti na konkurentnost poljoprivrednika na unutarnjoj razini, poštivati pravila unutarnjeg europskog tržišta i sagledati interese poreznih obveznika.</w:t>
      </w:r>
    </w:p>
    <w:p w14:paraId="31E2C37C" w14:textId="49B9F5F0" w:rsidR="00C1141E" w:rsidRDefault="00E071D6" w:rsidP="004F5EFA">
      <w:pPr>
        <w:jc w:val="both"/>
        <w:rPr>
          <w:rFonts w:ascii="Times New Roman" w:hAnsi="Times New Roman" w:cs="Times New Roman"/>
          <w:sz w:val="24"/>
          <w:szCs w:val="24"/>
        </w:rPr>
      </w:pPr>
      <w:r w:rsidRPr="008F3AFA">
        <w:rPr>
          <w:rFonts w:ascii="Times New Roman" w:hAnsi="Times New Roman" w:cs="Times New Roman"/>
          <w:b/>
          <w:sz w:val="24"/>
          <w:szCs w:val="24"/>
        </w:rPr>
        <w:t>PETIR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AFA">
        <w:rPr>
          <w:rFonts w:ascii="Times New Roman" w:hAnsi="Times New Roman" w:cs="Times New Roman"/>
          <w:sz w:val="24"/>
          <w:szCs w:val="24"/>
        </w:rPr>
        <w:t>je zahvalivši svima na doprinosima koje su dali tijekom Konferencije, podsjetila kako  zemlja, zrak i voda, uz koje je usko vezana poljoprivreda i proizvodnja hrane, ali i očuvanje ruralnog prostora i biološke raznolikosti, trajno obvezuju donosioce odluka na donošenje učinkovitih i održivih politika i rješenja. U tome svoj doprinos</w:t>
      </w:r>
      <w:r w:rsidR="008276AD">
        <w:rPr>
          <w:rFonts w:ascii="Times New Roman" w:hAnsi="Times New Roman" w:cs="Times New Roman"/>
          <w:sz w:val="24"/>
          <w:szCs w:val="24"/>
        </w:rPr>
        <w:t xml:space="preserve"> mogu dati i predstavnici nacionalnih parlamenata uključivanjem i aktivnim artikuliranjem stavova koje zastupaju</w:t>
      </w:r>
      <w:r w:rsidR="00415E40">
        <w:rPr>
          <w:rFonts w:ascii="Times New Roman" w:hAnsi="Times New Roman" w:cs="Times New Roman"/>
          <w:sz w:val="24"/>
          <w:szCs w:val="24"/>
        </w:rPr>
        <w:t>, kao i poljoprivrednici i stanovnici sela, koje moramo pitati što im je potrebno da bi za nas i dalje proizvodili hranu i čuvali ruralni prostor.</w:t>
      </w:r>
    </w:p>
    <w:sectPr w:rsidR="00C1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E1043"/>
    <w:multiLevelType w:val="hybridMultilevel"/>
    <w:tmpl w:val="6082EA06"/>
    <w:lvl w:ilvl="0" w:tplc="D82EFF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A6"/>
    <w:rsid w:val="000A3E5E"/>
    <w:rsid w:val="000D1F62"/>
    <w:rsid w:val="000D72CB"/>
    <w:rsid w:val="00275841"/>
    <w:rsid w:val="002969B5"/>
    <w:rsid w:val="00340422"/>
    <w:rsid w:val="00341A91"/>
    <w:rsid w:val="00415E40"/>
    <w:rsid w:val="004C3838"/>
    <w:rsid w:val="004D1717"/>
    <w:rsid w:val="004F5EFA"/>
    <w:rsid w:val="00576648"/>
    <w:rsid w:val="005C1AA6"/>
    <w:rsid w:val="005F7204"/>
    <w:rsid w:val="006C6073"/>
    <w:rsid w:val="008276AD"/>
    <w:rsid w:val="00837EA9"/>
    <w:rsid w:val="0087758D"/>
    <w:rsid w:val="00886F80"/>
    <w:rsid w:val="008F3AFA"/>
    <w:rsid w:val="00914651"/>
    <w:rsid w:val="00966E11"/>
    <w:rsid w:val="00986759"/>
    <w:rsid w:val="009F4BA7"/>
    <w:rsid w:val="009F5C16"/>
    <w:rsid w:val="00B45E26"/>
    <w:rsid w:val="00B74F54"/>
    <w:rsid w:val="00B8682E"/>
    <w:rsid w:val="00BD2980"/>
    <w:rsid w:val="00BE6F60"/>
    <w:rsid w:val="00C1141E"/>
    <w:rsid w:val="00C251FE"/>
    <w:rsid w:val="00E071D6"/>
    <w:rsid w:val="00F67093"/>
    <w:rsid w:val="00F77E8C"/>
    <w:rsid w:val="00FB468B"/>
    <w:rsid w:val="00FE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C545"/>
  <w15:docId w15:val="{3F978626-5873-4D26-94F9-4A7774F0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1AA6"/>
    <w:pPr>
      <w:ind w:left="720"/>
      <w:contextualSpacing/>
    </w:pPr>
  </w:style>
  <w:style w:type="paragraph" w:styleId="Revizija">
    <w:name w:val="Revision"/>
    <w:hidden/>
    <w:uiPriority w:val="99"/>
    <w:semiHidden/>
    <w:rsid w:val="0087758D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34042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4042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4042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042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042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7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7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C68E-458F-452E-838E-155FB970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2606</Words>
  <Characters>14857</Characters>
  <Application>Microsoft Office Word</Application>
  <DocSecurity>4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Pugelnik</dc:creator>
  <cp:lastModifiedBy>Irena Pugelnik</cp:lastModifiedBy>
  <cp:revision>2</cp:revision>
  <dcterms:created xsi:type="dcterms:W3CDTF">2024-01-11T11:20:00Z</dcterms:created>
  <dcterms:modified xsi:type="dcterms:W3CDTF">2024-01-11T11:20:00Z</dcterms:modified>
</cp:coreProperties>
</file>