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06D" w:rsidRPr="002C3169" w:rsidRDefault="0073006D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6D" w:rsidRPr="002C3169" w:rsidRDefault="0073006D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6D" w:rsidRPr="002C3169" w:rsidRDefault="0073006D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6D" w:rsidRPr="002C3169" w:rsidRDefault="0073006D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6D" w:rsidRPr="002C3169" w:rsidRDefault="0073006D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6D" w:rsidRPr="002C3169" w:rsidRDefault="0073006D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6D" w:rsidRPr="002C3169" w:rsidRDefault="0073006D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6D" w:rsidRPr="002C3169" w:rsidRDefault="0073006D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6D" w:rsidRDefault="0073006D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169" w:rsidRDefault="002C3169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3169" w:rsidRPr="002C3169" w:rsidRDefault="002C3169" w:rsidP="0073006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006D" w:rsidRPr="002C3169" w:rsidRDefault="0073006D" w:rsidP="002C3169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3169">
        <w:rPr>
          <w:rFonts w:ascii="Times New Roman" w:hAnsi="Times New Roman" w:cs="Times New Roman"/>
          <w:b/>
          <w:sz w:val="28"/>
          <w:szCs w:val="28"/>
        </w:rPr>
        <w:t>OBRAZLOŽENJE IZMJENA I DOPUNA FINANCIJSKOG PLANA HRVATSKIH AUTOCESTA ZA 2020.</w:t>
      </w:r>
      <w:r w:rsidR="002C3169">
        <w:rPr>
          <w:rFonts w:ascii="Times New Roman" w:hAnsi="Times New Roman" w:cs="Times New Roman"/>
          <w:b/>
          <w:sz w:val="28"/>
          <w:szCs w:val="28"/>
        </w:rPr>
        <w:t xml:space="preserve"> GODINU</w:t>
      </w:r>
      <w:r w:rsidRPr="002C3169">
        <w:rPr>
          <w:rFonts w:ascii="Times New Roman" w:hAnsi="Times New Roman" w:cs="Times New Roman"/>
          <w:b/>
          <w:sz w:val="28"/>
          <w:szCs w:val="28"/>
        </w:rPr>
        <w:t xml:space="preserve"> I PROJEKCIJA</w:t>
      </w:r>
      <w:r w:rsidR="002C3169">
        <w:rPr>
          <w:rFonts w:ascii="Times New Roman" w:hAnsi="Times New Roman" w:cs="Times New Roman"/>
          <w:b/>
          <w:sz w:val="28"/>
          <w:szCs w:val="28"/>
        </w:rPr>
        <w:t xml:space="preserve"> PLANA </w:t>
      </w:r>
      <w:r w:rsidRPr="002C3169">
        <w:rPr>
          <w:rFonts w:ascii="Times New Roman" w:hAnsi="Times New Roman" w:cs="Times New Roman"/>
          <w:b/>
          <w:sz w:val="28"/>
          <w:szCs w:val="28"/>
        </w:rPr>
        <w:t xml:space="preserve"> ZA 2021. I 2022. GODINU</w:t>
      </w:r>
    </w:p>
    <w:p w:rsidR="003715F2" w:rsidRPr="002C3169" w:rsidRDefault="003715F2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73006D" w:rsidRPr="002C3169" w:rsidRDefault="0073006D">
      <w:pPr>
        <w:rPr>
          <w:rFonts w:ascii="Times New Roman" w:hAnsi="Times New Roman" w:cs="Times New Roman"/>
          <w:sz w:val="24"/>
          <w:szCs w:val="24"/>
        </w:rPr>
      </w:pPr>
    </w:p>
    <w:p w:rsidR="000B78D3" w:rsidRPr="002C3169" w:rsidRDefault="000B78D3" w:rsidP="00F1024F">
      <w:pPr>
        <w:spacing w:after="0" w:line="360" w:lineRule="auto"/>
        <w:ind w:right="7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2C3169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lastRenderedPageBreak/>
        <w:t>UVOD</w:t>
      </w:r>
    </w:p>
    <w:p w:rsidR="00F1024F" w:rsidRDefault="00F1024F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>Trgovačko društvo Hrvatske autoceste d.o.o. upravlja autocestama, gradi ih, rekonstruira i održava, osim onih autocesta kojima upravlja koncesionar prema odredbama Zakona o cestama. Hrvatske autoceste d.o.o. su u 100%-</w:t>
      </w:r>
      <w:proofErr w:type="spellStart"/>
      <w:r w:rsidRPr="002C3169">
        <w:rPr>
          <w:rFonts w:ascii="Times New Roman" w:hAnsi="Times New Roman" w:cs="Times New Roman"/>
          <w:sz w:val="24"/>
          <w:szCs w:val="24"/>
        </w:rPr>
        <w:t>tnom</w:t>
      </w:r>
      <w:proofErr w:type="spellEnd"/>
      <w:r w:rsidRPr="002C3169">
        <w:rPr>
          <w:rFonts w:ascii="Times New Roman" w:hAnsi="Times New Roman" w:cs="Times New Roman"/>
          <w:sz w:val="24"/>
          <w:szCs w:val="24"/>
        </w:rPr>
        <w:t xml:space="preserve"> vlasništvu Republike Hrvatske koja svoja prava u Skupštini Društva ostvaruje putem Vlade Republike Hrvatske.</w:t>
      </w:r>
    </w:p>
    <w:p w:rsidR="002C3169" w:rsidRPr="002C3169" w:rsidRDefault="002C3169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839E8" w:rsidRDefault="000839E8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>Planiranje izgradnje i održavanja u skladu je sa Strategijom prometnog razvoja Republike Hrvatske koju donosi Hrvatski sabor</w:t>
      </w:r>
      <w:r w:rsidR="00AB6045" w:rsidRPr="002C3169">
        <w:rPr>
          <w:rFonts w:ascii="Times New Roman" w:hAnsi="Times New Roman" w:cs="Times New Roman"/>
          <w:sz w:val="24"/>
          <w:szCs w:val="24"/>
        </w:rPr>
        <w:t xml:space="preserve"> i </w:t>
      </w:r>
      <w:r w:rsidRPr="002C3169">
        <w:rPr>
          <w:rFonts w:ascii="Times New Roman" w:hAnsi="Times New Roman" w:cs="Times New Roman"/>
          <w:sz w:val="24"/>
          <w:szCs w:val="24"/>
        </w:rPr>
        <w:t xml:space="preserve">četverogodišnjim Programom građenja i održavanja javnih cesta koji donosi Vlada Republike Hrvatske na prijedlog Ministarstva mora, prometa i infrastrukture. Temeljem četverogodišnjeg Programa, Hrvatske autoceste </w:t>
      </w:r>
      <w:r w:rsidR="00AB6045" w:rsidRPr="002C3169">
        <w:rPr>
          <w:rFonts w:ascii="Times New Roman" w:hAnsi="Times New Roman" w:cs="Times New Roman"/>
          <w:sz w:val="24"/>
          <w:szCs w:val="24"/>
        </w:rPr>
        <w:t xml:space="preserve">d.o.o. </w:t>
      </w:r>
      <w:r w:rsidR="005C5AA8" w:rsidRPr="002C3169">
        <w:rPr>
          <w:rFonts w:ascii="Times New Roman" w:hAnsi="Times New Roman" w:cs="Times New Roman"/>
          <w:sz w:val="24"/>
          <w:szCs w:val="24"/>
        </w:rPr>
        <w:t>izrađuju godišnji plan ulaganja</w:t>
      </w:r>
      <w:r w:rsidRPr="002C3169">
        <w:rPr>
          <w:rFonts w:ascii="Times New Roman" w:hAnsi="Times New Roman" w:cs="Times New Roman"/>
          <w:sz w:val="24"/>
          <w:szCs w:val="24"/>
        </w:rPr>
        <w:t xml:space="preserve"> u građenje i održavanje autocesta.</w:t>
      </w:r>
    </w:p>
    <w:p w:rsidR="002C3169" w:rsidRPr="002C3169" w:rsidRDefault="002C3169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045" w:rsidRDefault="00AB6045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>Hrvatski sabor je na svojoj 14. sjednici 14. studenog 2019.</w:t>
      </w:r>
      <w:r w:rsidR="006E00FE" w:rsidRPr="002C3169">
        <w:rPr>
          <w:rFonts w:ascii="Times New Roman" w:hAnsi="Times New Roman" w:cs="Times New Roman"/>
          <w:sz w:val="24"/>
          <w:szCs w:val="24"/>
        </w:rPr>
        <w:t xml:space="preserve"> godine</w:t>
      </w:r>
      <w:r w:rsidRPr="002C3169">
        <w:rPr>
          <w:rFonts w:ascii="Times New Roman" w:hAnsi="Times New Roman" w:cs="Times New Roman"/>
          <w:sz w:val="24"/>
          <w:szCs w:val="24"/>
        </w:rPr>
        <w:t xml:space="preserve">, donio Odluku o davanju suglasnosti </w:t>
      </w:r>
      <w:r w:rsidR="008765F3" w:rsidRPr="002C3169">
        <w:rPr>
          <w:rFonts w:ascii="Times New Roman" w:hAnsi="Times New Roman" w:cs="Times New Roman"/>
          <w:sz w:val="24"/>
          <w:szCs w:val="24"/>
        </w:rPr>
        <w:t>na F</w:t>
      </w:r>
      <w:r w:rsidRPr="002C3169">
        <w:rPr>
          <w:rFonts w:ascii="Times New Roman" w:hAnsi="Times New Roman" w:cs="Times New Roman"/>
          <w:sz w:val="24"/>
          <w:szCs w:val="24"/>
        </w:rPr>
        <w:t>inancijski plan Hrvatskih autocesta d.o.o. za</w:t>
      </w:r>
      <w:r w:rsidR="006E00FE" w:rsidRPr="002C3169">
        <w:rPr>
          <w:rFonts w:ascii="Times New Roman" w:hAnsi="Times New Roman" w:cs="Times New Roman"/>
          <w:sz w:val="24"/>
          <w:szCs w:val="24"/>
        </w:rPr>
        <w:t xml:space="preserve"> 2020. godinu i projekcija za 2021. i 2022</w:t>
      </w:r>
      <w:r w:rsidRPr="002C3169">
        <w:rPr>
          <w:rFonts w:ascii="Times New Roman" w:hAnsi="Times New Roman" w:cs="Times New Roman"/>
          <w:sz w:val="24"/>
          <w:szCs w:val="24"/>
        </w:rPr>
        <w:t xml:space="preserve">. godinu. </w:t>
      </w:r>
    </w:p>
    <w:p w:rsidR="002C3169" w:rsidRPr="002C3169" w:rsidRDefault="002C3169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045" w:rsidRDefault="008765F3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 xml:space="preserve">Vlada Republike Hrvatske </w:t>
      </w:r>
      <w:r w:rsidR="002C3169">
        <w:rPr>
          <w:rFonts w:ascii="Times New Roman" w:hAnsi="Times New Roman" w:cs="Times New Roman"/>
          <w:sz w:val="24"/>
          <w:szCs w:val="24"/>
        </w:rPr>
        <w:t xml:space="preserve">je </w:t>
      </w:r>
      <w:r w:rsidRPr="002C3169">
        <w:rPr>
          <w:rFonts w:ascii="Times New Roman" w:hAnsi="Times New Roman" w:cs="Times New Roman"/>
          <w:sz w:val="24"/>
          <w:szCs w:val="24"/>
        </w:rPr>
        <w:t xml:space="preserve">na sjednici održanoj 2. travnja 2020. godine donijela Zaključak o ograničavanju rashoda proračunskih i izvanproračunskih korisnika državnog proračuna zbog promjene gospodarskih okolnosti uslijed epidemije </w:t>
      </w:r>
      <w:proofErr w:type="spellStart"/>
      <w:r w:rsidRPr="002C3169">
        <w:rPr>
          <w:rFonts w:ascii="Times New Roman" w:hAnsi="Times New Roman" w:cs="Times New Roman"/>
          <w:sz w:val="24"/>
          <w:szCs w:val="24"/>
        </w:rPr>
        <w:t>koronavirusa</w:t>
      </w:r>
      <w:proofErr w:type="spellEnd"/>
      <w:r w:rsidRPr="002C3169">
        <w:rPr>
          <w:rFonts w:ascii="Times New Roman" w:hAnsi="Times New Roman" w:cs="Times New Roman"/>
          <w:sz w:val="24"/>
          <w:szCs w:val="24"/>
        </w:rPr>
        <w:t>. Točkom 2. Zaključka zadužuju se proračunski i izvanproračunski korisnici državnog proračuna za provedbu mjera usmjerenih na ograničavanje korištenja sredstava predviđenih Državnim proračunom Republike Hrvatske i financijskim planovima izvanproračunskih korisnika državnog proračuna za 2020. godinu. Na istoj sjednici donesena je Odluka o ograničavanju korištenja sredstava predviđenih Državnim proračunom Republike Hrvatske i financijskim planovima izvanproračunskih korisnika državnog proračuna za 2020. godinu</w:t>
      </w:r>
      <w:r w:rsidR="00BA24A6" w:rsidRPr="002C3169">
        <w:rPr>
          <w:rFonts w:ascii="Times New Roman" w:hAnsi="Times New Roman" w:cs="Times New Roman"/>
          <w:sz w:val="24"/>
          <w:szCs w:val="24"/>
        </w:rPr>
        <w:t>.</w:t>
      </w:r>
    </w:p>
    <w:p w:rsidR="002C3169" w:rsidRPr="002C3169" w:rsidRDefault="002C3169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4A6" w:rsidRDefault="00BA24A6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>Suklad</w:t>
      </w:r>
      <w:r w:rsidR="00B9660C" w:rsidRPr="002C3169">
        <w:rPr>
          <w:rFonts w:ascii="Times New Roman" w:hAnsi="Times New Roman" w:cs="Times New Roman"/>
          <w:sz w:val="24"/>
          <w:szCs w:val="24"/>
        </w:rPr>
        <w:t xml:space="preserve">no Točki 5. </w:t>
      </w:r>
      <w:r w:rsidRPr="002C3169">
        <w:rPr>
          <w:rFonts w:ascii="Times New Roman" w:hAnsi="Times New Roman" w:cs="Times New Roman"/>
          <w:sz w:val="24"/>
          <w:szCs w:val="24"/>
        </w:rPr>
        <w:t>navedenog Zaključka Ministarstvo državne imovine izradilo je Smjernice</w:t>
      </w:r>
      <w:r w:rsidR="00112655" w:rsidRPr="002C3169">
        <w:rPr>
          <w:rFonts w:ascii="Times New Roman" w:hAnsi="Times New Roman" w:cs="Times New Roman"/>
          <w:sz w:val="24"/>
          <w:szCs w:val="24"/>
        </w:rPr>
        <w:t xml:space="preserve"> za </w:t>
      </w:r>
      <w:r w:rsidRPr="002C3169">
        <w:rPr>
          <w:rFonts w:ascii="Times New Roman" w:hAnsi="Times New Roman" w:cs="Times New Roman"/>
          <w:sz w:val="24"/>
          <w:szCs w:val="24"/>
        </w:rPr>
        <w:t>racionalizaciju poslovanja pravnih osoba u državnom vlasništvu uslijed epidemije bolesti COVID-19 kako bi svoje poslovanje prilagodili novonastalim okolnostima.</w:t>
      </w:r>
    </w:p>
    <w:p w:rsidR="002C3169" w:rsidRPr="002C3169" w:rsidRDefault="002C3169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9660C" w:rsidRPr="002C3169" w:rsidRDefault="00B9660C" w:rsidP="002C3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>U skladu s navedenim dokumentima</w:t>
      </w:r>
      <w:r w:rsidR="004D44CE" w:rsidRPr="002C3169">
        <w:rPr>
          <w:rFonts w:ascii="Times New Roman" w:hAnsi="Times New Roman" w:cs="Times New Roman"/>
          <w:sz w:val="24"/>
          <w:szCs w:val="24"/>
        </w:rPr>
        <w:t>,</w:t>
      </w:r>
      <w:r w:rsidRPr="002C3169">
        <w:rPr>
          <w:rFonts w:ascii="Times New Roman" w:hAnsi="Times New Roman" w:cs="Times New Roman"/>
          <w:sz w:val="24"/>
          <w:szCs w:val="24"/>
        </w:rPr>
        <w:t xml:space="preserve"> kao i Kriznim plano</w:t>
      </w:r>
      <w:r w:rsidR="008D736B" w:rsidRPr="002C3169">
        <w:rPr>
          <w:rFonts w:ascii="Times New Roman" w:hAnsi="Times New Roman" w:cs="Times New Roman"/>
          <w:sz w:val="24"/>
          <w:szCs w:val="24"/>
        </w:rPr>
        <w:t>m poslovanja Hrvatskih autocesta</w:t>
      </w:r>
      <w:r w:rsidRPr="002C3169">
        <w:rPr>
          <w:rFonts w:ascii="Times New Roman" w:hAnsi="Times New Roman" w:cs="Times New Roman"/>
          <w:sz w:val="24"/>
          <w:szCs w:val="24"/>
        </w:rPr>
        <w:t xml:space="preserve"> d.o.o. donesenim primjenom Smjernica za racionalizaciju poslovanja</w:t>
      </w:r>
      <w:r w:rsidR="004D44CE" w:rsidRPr="002C3169">
        <w:rPr>
          <w:rFonts w:ascii="Times New Roman" w:hAnsi="Times New Roman" w:cs="Times New Roman"/>
          <w:sz w:val="24"/>
          <w:szCs w:val="24"/>
        </w:rPr>
        <w:t>,</w:t>
      </w:r>
      <w:r w:rsidRPr="002C3169">
        <w:rPr>
          <w:rFonts w:ascii="Times New Roman" w:hAnsi="Times New Roman" w:cs="Times New Roman"/>
          <w:sz w:val="24"/>
          <w:szCs w:val="24"/>
        </w:rPr>
        <w:t xml:space="preserve"> </w:t>
      </w:r>
      <w:r w:rsidR="00202FCA" w:rsidRPr="002C3169">
        <w:rPr>
          <w:rFonts w:ascii="Times New Roman" w:hAnsi="Times New Roman" w:cs="Times New Roman"/>
          <w:sz w:val="24"/>
          <w:szCs w:val="24"/>
        </w:rPr>
        <w:t xml:space="preserve">izrađene su </w:t>
      </w:r>
      <w:r w:rsidR="005C5AA8" w:rsidRPr="002C3169">
        <w:rPr>
          <w:rFonts w:ascii="Times New Roman" w:hAnsi="Times New Roman" w:cs="Times New Roman"/>
          <w:sz w:val="24"/>
          <w:szCs w:val="24"/>
        </w:rPr>
        <w:t>Izmjene i dopune F</w:t>
      </w:r>
      <w:r w:rsidR="008D736B" w:rsidRPr="002C3169">
        <w:rPr>
          <w:rFonts w:ascii="Times New Roman" w:hAnsi="Times New Roman" w:cs="Times New Roman"/>
          <w:sz w:val="24"/>
          <w:szCs w:val="24"/>
        </w:rPr>
        <w:t>inancijskog plana za 2020. godinu</w:t>
      </w:r>
      <w:r w:rsidR="00202FCA" w:rsidRPr="002C3169">
        <w:rPr>
          <w:rFonts w:ascii="Times New Roman" w:hAnsi="Times New Roman" w:cs="Times New Roman"/>
          <w:sz w:val="24"/>
          <w:szCs w:val="24"/>
        </w:rPr>
        <w:t>, a u nastavku slijedi obrazložen</w:t>
      </w:r>
      <w:r w:rsidR="002C3169">
        <w:rPr>
          <w:rFonts w:ascii="Times New Roman" w:hAnsi="Times New Roman" w:cs="Times New Roman"/>
          <w:sz w:val="24"/>
          <w:szCs w:val="24"/>
        </w:rPr>
        <w:t>je P</w:t>
      </w:r>
      <w:r w:rsidR="00446B4D" w:rsidRPr="002C3169">
        <w:rPr>
          <w:rFonts w:ascii="Times New Roman" w:hAnsi="Times New Roman" w:cs="Times New Roman"/>
          <w:sz w:val="24"/>
          <w:szCs w:val="24"/>
        </w:rPr>
        <w:t xml:space="preserve">rijedloga </w:t>
      </w:r>
      <w:r w:rsidR="002C3169">
        <w:rPr>
          <w:rFonts w:ascii="Times New Roman" w:hAnsi="Times New Roman" w:cs="Times New Roman"/>
          <w:sz w:val="24"/>
          <w:szCs w:val="24"/>
        </w:rPr>
        <w:t>i</w:t>
      </w:r>
      <w:r w:rsidR="00446B4D" w:rsidRPr="002C3169">
        <w:rPr>
          <w:rFonts w:ascii="Times New Roman" w:hAnsi="Times New Roman" w:cs="Times New Roman"/>
          <w:sz w:val="24"/>
          <w:szCs w:val="24"/>
        </w:rPr>
        <w:t>zmjena i dopuna F</w:t>
      </w:r>
      <w:r w:rsidR="00202FCA" w:rsidRPr="002C3169">
        <w:rPr>
          <w:rFonts w:ascii="Times New Roman" w:hAnsi="Times New Roman" w:cs="Times New Roman"/>
          <w:sz w:val="24"/>
          <w:szCs w:val="24"/>
        </w:rPr>
        <w:t xml:space="preserve">inancijskog plana Hrvatskih autocesta d.o.o. </w:t>
      </w:r>
      <w:r w:rsidR="005C5AA8" w:rsidRPr="002C3169">
        <w:rPr>
          <w:rFonts w:ascii="Times New Roman" w:hAnsi="Times New Roman" w:cs="Times New Roman"/>
          <w:sz w:val="24"/>
          <w:szCs w:val="24"/>
        </w:rPr>
        <w:t xml:space="preserve">s </w:t>
      </w:r>
      <w:r w:rsidR="00202FCA" w:rsidRPr="002C3169">
        <w:rPr>
          <w:rFonts w:ascii="Times New Roman" w:hAnsi="Times New Roman" w:cs="Times New Roman"/>
          <w:sz w:val="24"/>
          <w:szCs w:val="24"/>
        </w:rPr>
        <w:t>naglaskom na odstupanja od usvojenog Plana.</w:t>
      </w:r>
    </w:p>
    <w:p w:rsidR="002C3169" w:rsidRDefault="002C3169" w:rsidP="002C316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9660C" w:rsidRPr="002C3169" w:rsidRDefault="005E7CBB" w:rsidP="002C316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3169">
        <w:rPr>
          <w:rFonts w:ascii="Times New Roman" w:hAnsi="Times New Roman" w:cs="Times New Roman"/>
          <w:b/>
          <w:sz w:val="24"/>
          <w:szCs w:val="24"/>
          <w:u w:val="single"/>
        </w:rPr>
        <w:t>PRIHODI</w:t>
      </w:r>
    </w:p>
    <w:p w:rsidR="00BA24A6" w:rsidRDefault="005E7CBB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>Ukupni planirani prihodi Hrvatskih autocesta d.o.o. u prijedlogu Izmj</w:t>
      </w:r>
      <w:r w:rsidR="00D43057" w:rsidRPr="002C3169">
        <w:rPr>
          <w:rFonts w:ascii="Times New Roman" w:hAnsi="Times New Roman" w:cs="Times New Roman"/>
          <w:sz w:val="24"/>
          <w:szCs w:val="24"/>
        </w:rPr>
        <w:t xml:space="preserve">ena i dopuna </w:t>
      </w:r>
      <w:r w:rsidR="00446B4D" w:rsidRPr="002C3169">
        <w:rPr>
          <w:rFonts w:ascii="Times New Roman" w:hAnsi="Times New Roman" w:cs="Times New Roman"/>
          <w:sz w:val="24"/>
          <w:szCs w:val="24"/>
        </w:rPr>
        <w:t>F</w:t>
      </w:r>
      <w:r w:rsidRPr="002C3169">
        <w:rPr>
          <w:rFonts w:ascii="Times New Roman" w:hAnsi="Times New Roman" w:cs="Times New Roman"/>
          <w:sz w:val="24"/>
          <w:szCs w:val="24"/>
        </w:rPr>
        <w:t>inancijskog plana za 2020</w:t>
      </w:r>
      <w:r w:rsidR="00A84C97" w:rsidRPr="002C3169">
        <w:rPr>
          <w:rFonts w:ascii="Times New Roman" w:hAnsi="Times New Roman" w:cs="Times New Roman"/>
          <w:sz w:val="24"/>
          <w:szCs w:val="24"/>
        </w:rPr>
        <w:t xml:space="preserve">. </w:t>
      </w:r>
      <w:r w:rsidRPr="002C3169">
        <w:rPr>
          <w:rFonts w:ascii="Times New Roman" w:hAnsi="Times New Roman" w:cs="Times New Roman"/>
          <w:sz w:val="24"/>
          <w:szCs w:val="24"/>
        </w:rPr>
        <w:t xml:space="preserve">godinu iznose </w:t>
      </w:r>
      <w:r w:rsidR="00A84C97" w:rsidRPr="002C3169">
        <w:rPr>
          <w:rFonts w:ascii="Times New Roman" w:hAnsi="Times New Roman" w:cs="Times New Roman"/>
          <w:sz w:val="24"/>
          <w:szCs w:val="24"/>
        </w:rPr>
        <w:t>2.008.956.790 kuna</w:t>
      </w:r>
      <w:r w:rsidRPr="002C3169">
        <w:rPr>
          <w:rFonts w:ascii="Times New Roman" w:hAnsi="Times New Roman" w:cs="Times New Roman"/>
          <w:sz w:val="24"/>
          <w:szCs w:val="24"/>
        </w:rPr>
        <w:t>, što predstavlja s</w:t>
      </w:r>
      <w:r w:rsidR="00A84C97" w:rsidRPr="002C3169">
        <w:rPr>
          <w:rFonts w:ascii="Times New Roman" w:hAnsi="Times New Roman" w:cs="Times New Roman"/>
          <w:sz w:val="24"/>
          <w:szCs w:val="24"/>
        </w:rPr>
        <w:t>manjenje od 27,7</w:t>
      </w:r>
      <w:r w:rsidRPr="002C3169">
        <w:rPr>
          <w:rFonts w:ascii="Times New Roman" w:hAnsi="Times New Roman" w:cs="Times New Roman"/>
          <w:sz w:val="24"/>
          <w:szCs w:val="24"/>
        </w:rPr>
        <w:t xml:space="preserve"> % u odnosu na usvojeni Plan.</w:t>
      </w:r>
      <w:r w:rsidR="002B3301" w:rsidRPr="002C3169">
        <w:rPr>
          <w:rFonts w:ascii="Times New Roman" w:hAnsi="Times New Roman" w:cs="Times New Roman"/>
          <w:sz w:val="24"/>
          <w:szCs w:val="24"/>
        </w:rPr>
        <w:t xml:space="preserve"> U ukupnim prihodima poslovanja Hrvatskih autocesta d.o.o. najveći dio odnosi se na prihod od naplate cestarine za 2020. godinu planiran u iznosu od</w:t>
      </w:r>
      <w:r w:rsidR="005E1066" w:rsidRPr="002C3169">
        <w:rPr>
          <w:rFonts w:ascii="Times New Roman" w:hAnsi="Times New Roman" w:cs="Times New Roman"/>
          <w:sz w:val="24"/>
          <w:szCs w:val="24"/>
        </w:rPr>
        <w:t xml:space="preserve"> 1.998.855.492 kune, a </w:t>
      </w:r>
      <w:r w:rsidR="002B3301" w:rsidRPr="002C3169">
        <w:rPr>
          <w:rFonts w:ascii="Times New Roman" w:hAnsi="Times New Roman" w:cs="Times New Roman"/>
          <w:sz w:val="24"/>
          <w:szCs w:val="24"/>
        </w:rPr>
        <w:t>ovim prijedlogom Izmjena i dopuna Plana smanjen za 708.855.492 kune ili 35,5%</w:t>
      </w:r>
      <w:r w:rsidR="005E1066" w:rsidRPr="002C3169">
        <w:rPr>
          <w:rFonts w:ascii="Times New Roman" w:hAnsi="Times New Roman" w:cs="Times New Roman"/>
          <w:sz w:val="24"/>
          <w:szCs w:val="24"/>
        </w:rPr>
        <w:t>, prema dosad utvrđenom silaznom trendu prometa vozila na autocestama koji utječe na smanjenje prihoda od cestarine</w:t>
      </w:r>
      <w:r w:rsidR="00D4661B" w:rsidRPr="002C3169">
        <w:rPr>
          <w:rFonts w:ascii="Times New Roman" w:hAnsi="Times New Roman" w:cs="Times New Roman"/>
          <w:sz w:val="24"/>
          <w:szCs w:val="24"/>
        </w:rPr>
        <w:t xml:space="preserve">. </w:t>
      </w:r>
      <w:r w:rsidR="00537298" w:rsidRPr="002C3169">
        <w:rPr>
          <w:rFonts w:ascii="Times New Roman" w:hAnsi="Times New Roman" w:cs="Times New Roman"/>
          <w:sz w:val="24"/>
          <w:szCs w:val="24"/>
        </w:rPr>
        <w:t>Kapitalne pomoći iz proračuna – naknada od trošarina na energente koja se uplaćuje iz državnog proračuna na račun Hrvatskih autocesta d.o.o. i predstavlja sredstva kojima Republika Hrvatska financira izvlaštenje nekretnina, građenje i održavanje javnih cesta, povrate kredita kojima se financira građenje autocesta smanjene su za 27.000.000 kuna, a p</w:t>
      </w:r>
      <w:r w:rsidR="00AC3019" w:rsidRPr="002C3169">
        <w:rPr>
          <w:rFonts w:ascii="Times New Roman" w:hAnsi="Times New Roman" w:cs="Times New Roman"/>
          <w:sz w:val="24"/>
          <w:szCs w:val="24"/>
        </w:rPr>
        <w:t>rimitak</w:t>
      </w:r>
      <w:r w:rsidR="00537298" w:rsidRPr="002C3169">
        <w:rPr>
          <w:rFonts w:ascii="Times New Roman" w:hAnsi="Times New Roman" w:cs="Times New Roman"/>
          <w:sz w:val="24"/>
          <w:szCs w:val="24"/>
        </w:rPr>
        <w:t xml:space="preserve"> od bespovratnih sredstva iz EU fondova </w:t>
      </w:r>
      <w:r w:rsidR="00AC3019" w:rsidRPr="002C3169">
        <w:rPr>
          <w:rFonts w:ascii="Times New Roman" w:hAnsi="Times New Roman" w:cs="Times New Roman"/>
          <w:sz w:val="24"/>
          <w:szCs w:val="24"/>
        </w:rPr>
        <w:t xml:space="preserve">se </w:t>
      </w:r>
      <w:r w:rsidR="00AC3019" w:rsidRPr="002C3169">
        <w:rPr>
          <w:rFonts w:ascii="Times New Roman" w:hAnsi="Times New Roman" w:cs="Times New Roman"/>
          <w:sz w:val="24"/>
          <w:szCs w:val="24"/>
        </w:rPr>
        <w:lastRenderedPageBreak/>
        <w:t xml:space="preserve">smanjuje </w:t>
      </w:r>
      <w:r w:rsidR="00537298" w:rsidRPr="002C3169">
        <w:rPr>
          <w:rFonts w:ascii="Times New Roman" w:hAnsi="Times New Roman" w:cs="Times New Roman"/>
          <w:sz w:val="24"/>
          <w:szCs w:val="24"/>
        </w:rPr>
        <w:t xml:space="preserve">za </w:t>
      </w:r>
      <w:r w:rsidR="004D44CE" w:rsidRPr="002C3169">
        <w:rPr>
          <w:rFonts w:ascii="Times New Roman" w:hAnsi="Times New Roman" w:cs="Times New Roman"/>
          <w:sz w:val="24"/>
          <w:szCs w:val="24"/>
        </w:rPr>
        <w:t xml:space="preserve">21.520.080 </w:t>
      </w:r>
      <w:r w:rsidR="00537298" w:rsidRPr="002C3169">
        <w:rPr>
          <w:rFonts w:ascii="Times New Roman" w:hAnsi="Times New Roman" w:cs="Times New Roman"/>
          <w:sz w:val="24"/>
          <w:szCs w:val="24"/>
        </w:rPr>
        <w:t xml:space="preserve">kuna sukladno očekivanoj smanjenoj realizaciji projekata </w:t>
      </w:r>
      <w:proofErr w:type="spellStart"/>
      <w:r w:rsidR="00537298" w:rsidRPr="002C3169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537298" w:rsidRPr="002C3169">
        <w:rPr>
          <w:rFonts w:ascii="Times New Roman" w:hAnsi="Times New Roman" w:cs="Times New Roman"/>
          <w:sz w:val="24"/>
          <w:szCs w:val="24"/>
        </w:rPr>
        <w:t xml:space="preserve"> 2 Croatia i </w:t>
      </w:r>
      <w:proofErr w:type="spellStart"/>
      <w:r w:rsidR="00537298" w:rsidRPr="002C3169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537298" w:rsidRPr="002C3169">
        <w:rPr>
          <w:rFonts w:ascii="Times New Roman" w:hAnsi="Times New Roman" w:cs="Times New Roman"/>
          <w:sz w:val="24"/>
          <w:szCs w:val="24"/>
        </w:rPr>
        <w:t xml:space="preserve"> 3 pokrenutih na europskoj razini s ciljem postizanja usklađenosti inteligentnih transportnih sustava (ITS).</w:t>
      </w:r>
      <w:r w:rsidR="00E91E6D" w:rsidRPr="002C3169">
        <w:rPr>
          <w:rFonts w:ascii="Times New Roman" w:hAnsi="Times New Roman" w:cs="Times New Roman"/>
          <w:sz w:val="24"/>
          <w:szCs w:val="24"/>
        </w:rPr>
        <w:t xml:space="preserve"> Smanjenje prometa na autocestama uzrokovano </w:t>
      </w:r>
      <w:proofErr w:type="spellStart"/>
      <w:r w:rsidR="00E91E6D" w:rsidRPr="002C3169">
        <w:rPr>
          <w:rFonts w:ascii="Times New Roman" w:hAnsi="Times New Roman" w:cs="Times New Roman"/>
          <w:sz w:val="24"/>
          <w:szCs w:val="24"/>
        </w:rPr>
        <w:t>pandemijom</w:t>
      </w:r>
      <w:proofErr w:type="spellEnd"/>
      <w:r w:rsidR="00E91E6D" w:rsidRPr="002C3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E6D" w:rsidRPr="002C3169">
        <w:rPr>
          <w:rFonts w:ascii="Times New Roman" w:hAnsi="Times New Roman" w:cs="Times New Roman"/>
          <w:sz w:val="24"/>
          <w:szCs w:val="24"/>
        </w:rPr>
        <w:t>koronavirusa</w:t>
      </w:r>
      <w:proofErr w:type="spellEnd"/>
      <w:r w:rsidR="00E91E6D" w:rsidRPr="002C3169">
        <w:rPr>
          <w:rFonts w:ascii="Times New Roman" w:hAnsi="Times New Roman" w:cs="Times New Roman"/>
          <w:sz w:val="24"/>
          <w:szCs w:val="24"/>
        </w:rPr>
        <w:t xml:space="preserve"> posljedično utječe i na smanjenje prihoda od nefinancijske imovine kojeg u najvećoj mjeri čini prihod od gospodarenja cestovnim zemljištem.</w:t>
      </w:r>
    </w:p>
    <w:p w:rsidR="002C3169" w:rsidRPr="002C3169" w:rsidRDefault="002C3169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661B" w:rsidRPr="002C3169" w:rsidRDefault="00D4661B" w:rsidP="002C3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>Društvo je radi umanjenja negativnih utjecaja epidemije bolesti COVID-19 na cjelokupno gospodarstvo odustalo od primjene sezonskog povećanja cijene cestarine te smanjilo cijenu ENC uređaja.</w:t>
      </w:r>
    </w:p>
    <w:p w:rsidR="00B268D6" w:rsidRDefault="00B268D6" w:rsidP="002C3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0613C" w:rsidRPr="002C3169" w:rsidRDefault="0050613C" w:rsidP="002C316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3169">
        <w:rPr>
          <w:rFonts w:ascii="Times New Roman" w:hAnsi="Times New Roman" w:cs="Times New Roman"/>
          <w:b/>
          <w:sz w:val="24"/>
          <w:szCs w:val="24"/>
          <w:u w:val="single"/>
        </w:rPr>
        <w:t>RASHODI</w:t>
      </w:r>
    </w:p>
    <w:p w:rsidR="008522FA" w:rsidRPr="002C3169" w:rsidRDefault="002C3169" w:rsidP="002C3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Ukupni rashodi u P</w:t>
      </w:r>
      <w:r w:rsidR="00446B4D" w:rsidRPr="002C3169">
        <w:rPr>
          <w:rFonts w:ascii="Times New Roman" w:hAnsi="Times New Roman" w:cs="Times New Roman"/>
          <w:sz w:val="24"/>
          <w:szCs w:val="24"/>
        </w:rPr>
        <w:t xml:space="preserve">rijedlogu </w:t>
      </w:r>
      <w:r>
        <w:rPr>
          <w:rFonts w:ascii="Times New Roman" w:hAnsi="Times New Roman" w:cs="Times New Roman"/>
          <w:sz w:val="24"/>
          <w:szCs w:val="24"/>
        </w:rPr>
        <w:t>i</w:t>
      </w:r>
      <w:r w:rsidR="00446B4D" w:rsidRPr="002C3169">
        <w:rPr>
          <w:rFonts w:ascii="Times New Roman" w:hAnsi="Times New Roman" w:cs="Times New Roman"/>
          <w:sz w:val="24"/>
          <w:szCs w:val="24"/>
        </w:rPr>
        <w:t>zmjena i dopuna F</w:t>
      </w:r>
      <w:r w:rsidR="00D43057" w:rsidRPr="002C3169">
        <w:rPr>
          <w:rFonts w:ascii="Times New Roman" w:hAnsi="Times New Roman" w:cs="Times New Roman"/>
          <w:sz w:val="24"/>
          <w:szCs w:val="24"/>
        </w:rPr>
        <w:t xml:space="preserve">inancijskog plana iznose </w:t>
      </w:r>
      <w:r w:rsidR="008522FA" w:rsidRPr="002C3169">
        <w:rPr>
          <w:rFonts w:ascii="Times New Roman" w:hAnsi="Times New Roman" w:cs="Times New Roman"/>
          <w:sz w:val="24"/>
          <w:szCs w:val="24"/>
        </w:rPr>
        <w:t xml:space="preserve">1.603.734.055 </w:t>
      </w:r>
      <w:r w:rsidR="00D43057" w:rsidRPr="002C3169">
        <w:rPr>
          <w:rFonts w:ascii="Times New Roman" w:hAnsi="Times New Roman" w:cs="Times New Roman"/>
          <w:sz w:val="24"/>
          <w:szCs w:val="24"/>
        </w:rPr>
        <w:t xml:space="preserve">kuna i smanjeni su u odnosu na usvojeni Plan za </w:t>
      </w:r>
      <w:r w:rsidR="008522FA" w:rsidRPr="002C3169">
        <w:rPr>
          <w:rFonts w:ascii="Times New Roman" w:hAnsi="Times New Roman" w:cs="Times New Roman"/>
          <w:sz w:val="24"/>
          <w:szCs w:val="24"/>
        </w:rPr>
        <w:t xml:space="preserve">319.562.970 </w:t>
      </w:r>
      <w:r w:rsidR="00B673D1" w:rsidRPr="002C3169">
        <w:rPr>
          <w:rFonts w:ascii="Times New Roman" w:hAnsi="Times New Roman" w:cs="Times New Roman"/>
          <w:sz w:val="24"/>
          <w:szCs w:val="24"/>
        </w:rPr>
        <w:t>kuna ili 16,6%, a n</w:t>
      </w:r>
      <w:r w:rsidR="00D43057" w:rsidRPr="002C3169">
        <w:rPr>
          <w:rFonts w:ascii="Times New Roman" w:hAnsi="Times New Roman" w:cs="Times New Roman"/>
          <w:sz w:val="24"/>
          <w:szCs w:val="24"/>
        </w:rPr>
        <w:t xml:space="preserve">ajveće smanjenje odnosi se na </w:t>
      </w:r>
      <w:r w:rsidR="00B673D1" w:rsidRPr="002C3169">
        <w:rPr>
          <w:rFonts w:ascii="Times New Roman" w:hAnsi="Times New Roman" w:cs="Times New Roman"/>
          <w:sz w:val="24"/>
          <w:szCs w:val="24"/>
        </w:rPr>
        <w:t xml:space="preserve">Program građenja i izvanrednog održavanja. </w:t>
      </w:r>
      <w:r w:rsidR="00767D2C" w:rsidRPr="002C3169">
        <w:rPr>
          <w:rFonts w:ascii="Times New Roman" w:hAnsi="Times New Roman" w:cs="Times New Roman"/>
          <w:sz w:val="24"/>
          <w:szCs w:val="24"/>
        </w:rPr>
        <w:t>Uz Program građenja i izvanrednog održavanja rashodi za nefinancijsku imovnu smanjeni su i u dijelu nabave nematerijalne i materijalne imovine Društva (licence, ulaganja u računalne programe, postrojenja i oprema, prijevozna sredstva) te je prvotno planiranih 648.671.350 kuna rashoda za nefinancijsku imovinu smanjeno za 198.071.350</w:t>
      </w:r>
      <w:r w:rsidR="00526FFF" w:rsidRPr="002C3169">
        <w:rPr>
          <w:rFonts w:ascii="Times New Roman" w:hAnsi="Times New Roman" w:cs="Times New Roman"/>
          <w:sz w:val="24"/>
          <w:szCs w:val="24"/>
        </w:rPr>
        <w:t xml:space="preserve"> i</w:t>
      </w:r>
      <w:r w:rsidR="00767D2C" w:rsidRPr="002C3169">
        <w:rPr>
          <w:rFonts w:ascii="Times New Roman" w:hAnsi="Times New Roman" w:cs="Times New Roman"/>
          <w:sz w:val="24"/>
          <w:szCs w:val="24"/>
        </w:rPr>
        <w:t xml:space="preserve"> sada iznosi 450.600.000 kuna.</w:t>
      </w:r>
      <w:r w:rsidR="004C3237" w:rsidRPr="002C3169">
        <w:rPr>
          <w:rFonts w:ascii="Times New Roman" w:hAnsi="Times New Roman" w:cs="Times New Roman"/>
          <w:sz w:val="24"/>
          <w:szCs w:val="24"/>
        </w:rPr>
        <w:t xml:space="preserve"> </w:t>
      </w:r>
      <w:r w:rsidR="00605E61">
        <w:rPr>
          <w:rFonts w:ascii="Times New Roman" w:hAnsi="Times New Roman" w:cs="Times New Roman"/>
          <w:sz w:val="24"/>
          <w:szCs w:val="24"/>
        </w:rPr>
        <w:t xml:space="preserve">S obzirom na novonastalu gospodarsku situaciju uzrokovanu </w:t>
      </w:r>
      <w:proofErr w:type="spellStart"/>
      <w:r w:rsidR="00605E61">
        <w:rPr>
          <w:rFonts w:ascii="Times New Roman" w:hAnsi="Times New Roman" w:cs="Times New Roman"/>
          <w:sz w:val="24"/>
          <w:szCs w:val="24"/>
        </w:rPr>
        <w:t>pandemijom</w:t>
      </w:r>
      <w:proofErr w:type="spellEnd"/>
      <w:r w:rsidR="00605E61">
        <w:rPr>
          <w:rFonts w:ascii="Times New Roman" w:hAnsi="Times New Roman" w:cs="Times New Roman"/>
          <w:sz w:val="24"/>
          <w:szCs w:val="24"/>
        </w:rPr>
        <w:t xml:space="preserve"> virusa COVID-19,</w:t>
      </w:r>
      <w:bookmarkStart w:id="0" w:name="_GoBack"/>
      <w:bookmarkEnd w:id="0"/>
      <w:r w:rsidR="004C3237" w:rsidRPr="002C3169">
        <w:rPr>
          <w:rFonts w:ascii="Times New Roman" w:hAnsi="Times New Roman" w:cs="Times New Roman"/>
          <w:sz w:val="24"/>
          <w:szCs w:val="24"/>
        </w:rPr>
        <w:t xml:space="preserve"> Društvo je odustalo od planiranih nabava iz područja investicijskog održavanja, građenja </w:t>
      </w:r>
      <w:r w:rsidR="004556A1" w:rsidRPr="002C3169">
        <w:rPr>
          <w:rFonts w:ascii="Times New Roman" w:hAnsi="Times New Roman" w:cs="Times New Roman"/>
          <w:sz w:val="24"/>
          <w:szCs w:val="24"/>
        </w:rPr>
        <w:t xml:space="preserve">i sigurnosti prometa (prema smanjenoj prometnoj opterećenosti autocesta) </w:t>
      </w:r>
      <w:r w:rsidR="004C3237" w:rsidRPr="002C3169">
        <w:rPr>
          <w:rFonts w:ascii="Times New Roman" w:hAnsi="Times New Roman" w:cs="Times New Roman"/>
          <w:sz w:val="24"/>
          <w:szCs w:val="24"/>
        </w:rPr>
        <w:t xml:space="preserve">i iz područja informacijskih tehnologija, a za dio ugovorenih obaveza </w:t>
      </w:r>
      <w:r w:rsidR="009F0228" w:rsidRPr="002C3169">
        <w:rPr>
          <w:rFonts w:ascii="Times New Roman" w:hAnsi="Times New Roman" w:cs="Times New Roman"/>
          <w:sz w:val="24"/>
          <w:szCs w:val="24"/>
        </w:rPr>
        <w:t>predložit će se drugačiji modalitet plaćanja, odnosno usklađenje dinamike izvršenja usluge sa stupnjem financijskog opterećenja Društva.</w:t>
      </w:r>
    </w:p>
    <w:p w:rsidR="0045177D" w:rsidRPr="002C3169" w:rsidRDefault="0045177D" w:rsidP="002C3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 xml:space="preserve">Ugovaranjem kreditne linije s razvojnim bankama osiguran je nastavak </w:t>
      </w:r>
      <w:r w:rsidR="008522FA" w:rsidRPr="002C3169">
        <w:rPr>
          <w:rFonts w:ascii="Times New Roman" w:hAnsi="Times New Roman" w:cs="Times New Roman"/>
          <w:sz w:val="24"/>
          <w:szCs w:val="24"/>
        </w:rPr>
        <w:t>investicijskog ciklusa i izgradnja</w:t>
      </w:r>
      <w:r w:rsidRPr="002C3169">
        <w:rPr>
          <w:rFonts w:ascii="Times New Roman" w:hAnsi="Times New Roman" w:cs="Times New Roman"/>
          <w:sz w:val="24"/>
          <w:szCs w:val="24"/>
        </w:rPr>
        <w:t xml:space="preserve"> koridora </w:t>
      </w:r>
      <w:proofErr w:type="spellStart"/>
      <w:r w:rsidRPr="002C3169">
        <w:rPr>
          <w:rFonts w:ascii="Times New Roman" w:hAnsi="Times New Roman" w:cs="Times New Roman"/>
          <w:sz w:val="24"/>
          <w:szCs w:val="24"/>
        </w:rPr>
        <w:t>Vc</w:t>
      </w:r>
      <w:proofErr w:type="spellEnd"/>
      <w:r w:rsidRPr="002C3169">
        <w:rPr>
          <w:rFonts w:ascii="Times New Roman" w:hAnsi="Times New Roman" w:cs="Times New Roman"/>
          <w:sz w:val="24"/>
          <w:szCs w:val="24"/>
        </w:rPr>
        <w:t xml:space="preserve"> Granica Republike Mađarske – Beli Manastir – Osijek – </w:t>
      </w:r>
      <w:proofErr w:type="spellStart"/>
      <w:r w:rsidRPr="002C3169">
        <w:rPr>
          <w:rFonts w:ascii="Times New Roman" w:hAnsi="Times New Roman" w:cs="Times New Roman"/>
          <w:sz w:val="24"/>
          <w:szCs w:val="24"/>
        </w:rPr>
        <w:t>Svilaj</w:t>
      </w:r>
      <w:proofErr w:type="spellEnd"/>
      <w:r w:rsidRPr="002C3169">
        <w:rPr>
          <w:rFonts w:ascii="Times New Roman" w:hAnsi="Times New Roman" w:cs="Times New Roman"/>
          <w:sz w:val="24"/>
          <w:szCs w:val="24"/>
        </w:rPr>
        <w:t xml:space="preserve">, dionica Beli Manastir – </w:t>
      </w:r>
      <w:proofErr w:type="spellStart"/>
      <w:r w:rsidRPr="002C3169">
        <w:rPr>
          <w:rFonts w:ascii="Times New Roman" w:hAnsi="Times New Roman" w:cs="Times New Roman"/>
          <w:sz w:val="24"/>
          <w:szCs w:val="24"/>
        </w:rPr>
        <w:t>Halasica</w:t>
      </w:r>
      <w:proofErr w:type="spellEnd"/>
      <w:r w:rsidR="00446B4D" w:rsidRPr="002C3169">
        <w:rPr>
          <w:rFonts w:ascii="Times New Roman" w:hAnsi="Times New Roman" w:cs="Times New Roman"/>
          <w:sz w:val="24"/>
          <w:szCs w:val="24"/>
        </w:rPr>
        <w:t xml:space="preserve"> dužine 17,5 kilometara.</w:t>
      </w:r>
      <w:r w:rsidR="0089060D" w:rsidRPr="002C3169">
        <w:rPr>
          <w:rFonts w:ascii="Times New Roman" w:hAnsi="Times New Roman" w:cs="Times New Roman"/>
          <w:sz w:val="24"/>
          <w:szCs w:val="24"/>
        </w:rPr>
        <w:t xml:space="preserve"> Također, nastavljaju se aktivnosti na projektima financiranima iz bespovratnih sr</w:t>
      </w:r>
      <w:r w:rsidR="004D44CE" w:rsidRPr="002C3169">
        <w:rPr>
          <w:rFonts w:ascii="Times New Roman" w:hAnsi="Times New Roman" w:cs="Times New Roman"/>
          <w:sz w:val="24"/>
          <w:szCs w:val="24"/>
        </w:rPr>
        <w:t>edstava EU fondova (</w:t>
      </w:r>
      <w:proofErr w:type="spellStart"/>
      <w:r w:rsidR="004D44CE" w:rsidRPr="002C3169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4D44CE" w:rsidRPr="002C3169">
        <w:rPr>
          <w:rFonts w:ascii="Times New Roman" w:hAnsi="Times New Roman" w:cs="Times New Roman"/>
          <w:sz w:val="24"/>
          <w:szCs w:val="24"/>
        </w:rPr>
        <w:t xml:space="preserve"> 2 Croatia i </w:t>
      </w:r>
      <w:proofErr w:type="spellStart"/>
      <w:r w:rsidR="004D44CE" w:rsidRPr="002C3169">
        <w:rPr>
          <w:rFonts w:ascii="Times New Roman" w:hAnsi="Times New Roman" w:cs="Times New Roman"/>
          <w:sz w:val="24"/>
          <w:szCs w:val="24"/>
        </w:rPr>
        <w:t>Crocodile</w:t>
      </w:r>
      <w:proofErr w:type="spellEnd"/>
      <w:r w:rsidR="004D44CE" w:rsidRPr="002C3169">
        <w:rPr>
          <w:rFonts w:ascii="Times New Roman" w:hAnsi="Times New Roman" w:cs="Times New Roman"/>
          <w:sz w:val="24"/>
          <w:szCs w:val="24"/>
        </w:rPr>
        <w:t xml:space="preserve"> 3</w:t>
      </w:r>
      <w:r w:rsidR="0089060D" w:rsidRPr="002C3169">
        <w:rPr>
          <w:rFonts w:ascii="Times New Roman" w:hAnsi="Times New Roman" w:cs="Times New Roman"/>
          <w:sz w:val="24"/>
          <w:szCs w:val="24"/>
        </w:rPr>
        <w:t xml:space="preserve"> Croatia) kao i manji projekti izgradnje, održavanja i opremanja autoceste ugovoreni tijekom 2019. i 2020. godine.</w:t>
      </w:r>
    </w:p>
    <w:p w:rsidR="009F0228" w:rsidRDefault="00526FFF" w:rsidP="002C3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>Rashodi poslovan</w:t>
      </w:r>
      <w:r w:rsidR="0059432D" w:rsidRPr="002C3169">
        <w:rPr>
          <w:rFonts w:ascii="Times New Roman" w:hAnsi="Times New Roman" w:cs="Times New Roman"/>
          <w:sz w:val="24"/>
          <w:szCs w:val="24"/>
        </w:rPr>
        <w:t xml:space="preserve">ja smanjuju se u dijelu rashoda </w:t>
      </w:r>
      <w:r w:rsidRPr="002C3169">
        <w:rPr>
          <w:rFonts w:ascii="Times New Roman" w:hAnsi="Times New Roman" w:cs="Times New Roman"/>
          <w:sz w:val="24"/>
          <w:szCs w:val="24"/>
        </w:rPr>
        <w:t xml:space="preserve">za zaposlene </w:t>
      </w:r>
      <w:r w:rsidR="0059432D" w:rsidRPr="002C3169">
        <w:rPr>
          <w:rFonts w:ascii="Times New Roman" w:hAnsi="Times New Roman" w:cs="Times New Roman"/>
          <w:sz w:val="24"/>
          <w:szCs w:val="24"/>
        </w:rPr>
        <w:t xml:space="preserve">za cca 45 </w:t>
      </w:r>
      <w:proofErr w:type="spellStart"/>
      <w:r w:rsidR="0059432D" w:rsidRPr="002C3169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="0059432D" w:rsidRPr="002C3169">
        <w:rPr>
          <w:rFonts w:ascii="Times New Roman" w:hAnsi="Times New Roman" w:cs="Times New Roman"/>
          <w:sz w:val="24"/>
          <w:szCs w:val="24"/>
        </w:rPr>
        <w:t xml:space="preserve">. kuna </w:t>
      </w:r>
      <w:r w:rsidRPr="002C3169">
        <w:rPr>
          <w:rFonts w:ascii="Times New Roman" w:hAnsi="Times New Roman" w:cs="Times New Roman"/>
          <w:sz w:val="24"/>
          <w:szCs w:val="24"/>
        </w:rPr>
        <w:t xml:space="preserve">radi </w:t>
      </w:r>
      <w:r w:rsidR="00E57AA7" w:rsidRPr="002C3169">
        <w:rPr>
          <w:rFonts w:ascii="Times New Roman" w:hAnsi="Times New Roman" w:cs="Times New Roman"/>
          <w:sz w:val="24"/>
          <w:szCs w:val="24"/>
        </w:rPr>
        <w:t>odustajanja od zapošljavanja sezonskih blagajnika napla</w:t>
      </w:r>
      <w:r w:rsidRPr="002C3169">
        <w:rPr>
          <w:rFonts w:ascii="Times New Roman" w:hAnsi="Times New Roman" w:cs="Times New Roman"/>
          <w:sz w:val="24"/>
          <w:szCs w:val="24"/>
        </w:rPr>
        <w:t>te cestarine</w:t>
      </w:r>
      <w:r w:rsidR="00B77633" w:rsidRPr="002C3169">
        <w:rPr>
          <w:rFonts w:ascii="Times New Roman" w:hAnsi="Times New Roman" w:cs="Times New Roman"/>
          <w:sz w:val="24"/>
          <w:szCs w:val="24"/>
        </w:rPr>
        <w:t>,</w:t>
      </w:r>
      <w:r w:rsidRPr="002C3169">
        <w:rPr>
          <w:rFonts w:ascii="Times New Roman" w:hAnsi="Times New Roman" w:cs="Times New Roman"/>
          <w:sz w:val="24"/>
          <w:szCs w:val="24"/>
        </w:rPr>
        <w:t xml:space="preserve"> </w:t>
      </w:r>
      <w:r w:rsidR="00B77633" w:rsidRPr="002C3169">
        <w:rPr>
          <w:rFonts w:ascii="Times New Roman" w:hAnsi="Times New Roman" w:cs="Times New Roman"/>
          <w:sz w:val="24"/>
          <w:szCs w:val="24"/>
        </w:rPr>
        <w:t xml:space="preserve">čime se troškovi smanjuju za </w:t>
      </w:r>
      <w:r w:rsidR="0059432D" w:rsidRPr="002C3169">
        <w:rPr>
          <w:rFonts w:ascii="Times New Roman" w:hAnsi="Times New Roman" w:cs="Times New Roman"/>
          <w:sz w:val="24"/>
          <w:szCs w:val="24"/>
        </w:rPr>
        <w:t xml:space="preserve">10 </w:t>
      </w:r>
      <w:proofErr w:type="spellStart"/>
      <w:r w:rsidR="0059432D" w:rsidRPr="002C3169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="0059432D" w:rsidRPr="002C3169">
        <w:rPr>
          <w:rFonts w:ascii="Times New Roman" w:hAnsi="Times New Roman" w:cs="Times New Roman"/>
          <w:sz w:val="24"/>
          <w:szCs w:val="24"/>
        </w:rPr>
        <w:t>. kuna</w:t>
      </w:r>
      <w:r w:rsidR="00B77633" w:rsidRPr="002C3169">
        <w:rPr>
          <w:rFonts w:ascii="Times New Roman" w:hAnsi="Times New Roman" w:cs="Times New Roman"/>
          <w:sz w:val="24"/>
          <w:szCs w:val="24"/>
        </w:rPr>
        <w:t>,</w:t>
      </w:r>
      <w:r w:rsidR="0059432D" w:rsidRPr="002C3169">
        <w:rPr>
          <w:rFonts w:ascii="Times New Roman" w:hAnsi="Times New Roman" w:cs="Times New Roman"/>
          <w:sz w:val="24"/>
          <w:szCs w:val="24"/>
        </w:rPr>
        <w:t xml:space="preserve"> </w:t>
      </w:r>
      <w:r w:rsidRPr="002C3169">
        <w:rPr>
          <w:rFonts w:ascii="Times New Roman" w:hAnsi="Times New Roman" w:cs="Times New Roman"/>
          <w:sz w:val="24"/>
          <w:szCs w:val="24"/>
        </w:rPr>
        <w:t xml:space="preserve">te korištenjem mjere Vlade Republike Hrvatske kojom ako prihod padne više od 50%, veliki poslovni subjekt plaća porez i doprinos na plaću sukladno razmjeru ostvarenog prihoda u odnosu na isti mjesec </w:t>
      </w:r>
      <w:r w:rsidR="00E57AA7" w:rsidRPr="002C3169">
        <w:rPr>
          <w:rFonts w:ascii="Times New Roman" w:hAnsi="Times New Roman" w:cs="Times New Roman"/>
          <w:sz w:val="24"/>
          <w:szCs w:val="24"/>
        </w:rPr>
        <w:t>prethodne</w:t>
      </w:r>
      <w:r w:rsidRPr="002C3169">
        <w:rPr>
          <w:rFonts w:ascii="Times New Roman" w:hAnsi="Times New Roman" w:cs="Times New Roman"/>
          <w:sz w:val="24"/>
          <w:szCs w:val="24"/>
        </w:rPr>
        <w:t xml:space="preserve"> godine. S obzirom na to da je očekivani pad prihoda za travanj i svibanj 65% predviđamo manju mjesečnu uplatu poreza i doprinosa u visini od 24 </w:t>
      </w:r>
      <w:proofErr w:type="spellStart"/>
      <w:r w:rsidRPr="002C3169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Pr="002C3169">
        <w:rPr>
          <w:rFonts w:ascii="Times New Roman" w:hAnsi="Times New Roman" w:cs="Times New Roman"/>
          <w:sz w:val="24"/>
          <w:szCs w:val="24"/>
        </w:rPr>
        <w:t xml:space="preserve">. </w:t>
      </w:r>
      <w:r w:rsidR="00E57AA7" w:rsidRPr="002C3169">
        <w:rPr>
          <w:rFonts w:ascii="Times New Roman" w:hAnsi="Times New Roman" w:cs="Times New Roman"/>
          <w:sz w:val="24"/>
          <w:szCs w:val="24"/>
        </w:rPr>
        <w:t>kuna</w:t>
      </w:r>
      <w:r w:rsidRPr="002C3169">
        <w:rPr>
          <w:rFonts w:ascii="Times New Roman" w:hAnsi="Times New Roman" w:cs="Times New Roman"/>
          <w:sz w:val="24"/>
          <w:szCs w:val="24"/>
        </w:rPr>
        <w:t xml:space="preserve"> za navedeno razdoblje 2020. godine.</w:t>
      </w:r>
      <w:r w:rsidR="000378F5" w:rsidRPr="002C3169">
        <w:rPr>
          <w:rFonts w:ascii="Times New Roman" w:hAnsi="Times New Roman" w:cs="Times New Roman"/>
          <w:sz w:val="24"/>
          <w:szCs w:val="24"/>
        </w:rPr>
        <w:t xml:space="preserve"> Nadalje, Uprava Društva pokrenula je pregovore sa socijalnim partnerom radi odgode isplate materijalnih prava radnika iz Kolektivnog ugovora vezanih uz prigodne godišnje nagrade (</w:t>
      </w:r>
      <w:proofErr w:type="spellStart"/>
      <w:r w:rsidR="000378F5" w:rsidRPr="002C3169">
        <w:rPr>
          <w:rFonts w:ascii="Times New Roman" w:hAnsi="Times New Roman" w:cs="Times New Roman"/>
          <w:sz w:val="24"/>
          <w:szCs w:val="24"/>
        </w:rPr>
        <w:t>uskrsnica</w:t>
      </w:r>
      <w:proofErr w:type="spellEnd"/>
      <w:r w:rsidR="000378F5" w:rsidRPr="002C3169">
        <w:rPr>
          <w:rFonts w:ascii="Times New Roman" w:hAnsi="Times New Roman" w:cs="Times New Roman"/>
          <w:sz w:val="24"/>
          <w:szCs w:val="24"/>
        </w:rPr>
        <w:t>, regres, božićnica), a očeki</w:t>
      </w:r>
      <w:r w:rsidR="0059432D" w:rsidRPr="002C3169">
        <w:rPr>
          <w:rFonts w:ascii="Times New Roman" w:hAnsi="Times New Roman" w:cs="Times New Roman"/>
          <w:sz w:val="24"/>
          <w:szCs w:val="24"/>
        </w:rPr>
        <w:t xml:space="preserve">vane uštede u visini od 11 </w:t>
      </w:r>
      <w:proofErr w:type="spellStart"/>
      <w:r w:rsidR="0059432D" w:rsidRPr="002C3169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="0059432D" w:rsidRPr="002C3169">
        <w:rPr>
          <w:rFonts w:ascii="Times New Roman" w:hAnsi="Times New Roman" w:cs="Times New Roman"/>
          <w:sz w:val="24"/>
          <w:szCs w:val="24"/>
        </w:rPr>
        <w:t xml:space="preserve">. kuna uvrštene </w:t>
      </w:r>
      <w:r w:rsidR="000378F5" w:rsidRPr="002C3169">
        <w:rPr>
          <w:rFonts w:ascii="Times New Roman" w:hAnsi="Times New Roman" w:cs="Times New Roman"/>
          <w:sz w:val="24"/>
          <w:szCs w:val="24"/>
        </w:rPr>
        <w:t xml:space="preserve">su u ovaj prijedlog Izmjena i dopuna </w:t>
      </w:r>
      <w:r w:rsidR="007B53F1" w:rsidRPr="002C3169">
        <w:rPr>
          <w:rFonts w:ascii="Times New Roman" w:hAnsi="Times New Roman" w:cs="Times New Roman"/>
          <w:sz w:val="24"/>
          <w:szCs w:val="24"/>
        </w:rPr>
        <w:t>financijskog plana.</w:t>
      </w:r>
      <w:r w:rsidR="0093410F" w:rsidRPr="002C3169">
        <w:rPr>
          <w:rFonts w:ascii="Times New Roman" w:hAnsi="Times New Roman" w:cs="Times New Roman"/>
          <w:sz w:val="24"/>
          <w:szCs w:val="24"/>
        </w:rPr>
        <w:t xml:space="preserve"> Pored navedenog, a uslijed smanjenja prihoda od naplate cestarine Društvo je podnijelo zahtjev za primjenom </w:t>
      </w:r>
      <w:r w:rsidR="002C3169">
        <w:rPr>
          <w:rFonts w:ascii="Times New Roman" w:hAnsi="Times New Roman" w:cs="Times New Roman"/>
          <w:sz w:val="24"/>
          <w:szCs w:val="24"/>
        </w:rPr>
        <w:t>člankom</w:t>
      </w:r>
      <w:r w:rsidR="0093410F" w:rsidRPr="002C3169">
        <w:rPr>
          <w:rFonts w:ascii="Times New Roman" w:hAnsi="Times New Roman" w:cs="Times New Roman"/>
          <w:sz w:val="24"/>
          <w:szCs w:val="24"/>
        </w:rPr>
        <w:t xml:space="preserve"> 34. Zakona o porezu na dobit u </w:t>
      </w:r>
      <w:r w:rsidR="009B527A" w:rsidRPr="002C3169">
        <w:rPr>
          <w:rFonts w:ascii="Times New Roman" w:hAnsi="Times New Roman" w:cs="Times New Roman"/>
          <w:sz w:val="24"/>
          <w:szCs w:val="24"/>
        </w:rPr>
        <w:t>cilju</w:t>
      </w:r>
      <w:r w:rsidR="0093410F" w:rsidRPr="002C3169">
        <w:rPr>
          <w:rFonts w:ascii="Times New Roman" w:hAnsi="Times New Roman" w:cs="Times New Roman"/>
          <w:sz w:val="24"/>
          <w:szCs w:val="24"/>
        </w:rPr>
        <w:t xml:space="preserve"> smanjenja visine mjesečnih predujmova poreza na dobit za 2020. godinu koji je Porezna u</w:t>
      </w:r>
      <w:r w:rsidR="00B268D6" w:rsidRPr="002C3169">
        <w:rPr>
          <w:rFonts w:ascii="Times New Roman" w:hAnsi="Times New Roman" w:cs="Times New Roman"/>
          <w:sz w:val="24"/>
          <w:szCs w:val="24"/>
        </w:rPr>
        <w:t>prava prihvatila.</w:t>
      </w:r>
      <w:r w:rsidR="00B77633" w:rsidRPr="002C3169">
        <w:rPr>
          <w:rFonts w:ascii="Times New Roman" w:hAnsi="Times New Roman" w:cs="Times New Roman"/>
          <w:sz w:val="24"/>
          <w:szCs w:val="24"/>
        </w:rPr>
        <w:t xml:space="preserve"> Primjena ove mjere vidljiva je na smanjenju stavke Ostali nespomenuti rashodi poslovanja </w:t>
      </w:r>
      <w:r w:rsidR="004D44CE" w:rsidRPr="002C3169">
        <w:rPr>
          <w:rFonts w:ascii="Times New Roman" w:hAnsi="Times New Roman" w:cs="Times New Roman"/>
          <w:sz w:val="24"/>
          <w:szCs w:val="24"/>
        </w:rPr>
        <w:t>za</w:t>
      </w:r>
      <w:r w:rsidR="00B77633" w:rsidRPr="002C3169">
        <w:rPr>
          <w:rFonts w:ascii="Times New Roman" w:hAnsi="Times New Roman" w:cs="Times New Roman"/>
          <w:sz w:val="24"/>
          <w:szCs w:val="24"/>
        </w:rPr>
        <w:t xml:space="preserve"> 3</w:t>
      </w:r>
      <w:r w:rsidR="002C3169">
        <w:rPr>
          <w:rFonts w:ascii="Times New Roman" w:hAnsi="Times New Roman" w:cs="Times New Roman"/>
          <w:sz w:val="24"/>
          <w:szCs w:val="24"/>
        </w:rPr>
        <w:t>7</w:t>
      </w:r>
      <w:r w:rsidR="00B77633" w:rsidRPr="002C31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77633" w:rsidRPr="002C3169">
        <w:rPr>
          <w:rFonts w:ascii="Times New Roman" w:hAnsi="Times New Roman" w:cs="Times New Roman"/>
          <w:sz w:val="24"/>
          <w:szCs w:val="24"/>
        </w:rPr>
        <w:t>mil</w:t>
      </w:r>
      <w:proofErr w:type="spellEnd"/>
      <w:r w:rsidR="00B77633" w:rsidRPr="002C3169">
        <w:rPr>
          <w:rFonts w:ascii="Times New Roman" w:hAnsi="Times New Roman" w:cs="Times New Roman"/>
          <w:sz w:val="24"/>
          <w:szCs w:val="24"/>
        </w:rPr>
        <w:t>. kuna u odnosu na usvojeni Plan.</w:t>
      </w:r>
    </w:p>
    <w:p w:rsidR="002C3169" w:rsidRPr="002C3169" w:rsidRDefault="002C3169" w:rsidP="002C31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177D" w:rsidRPr="002C3169" w:rsidRDefault="0045177D" w:rsidP="002C3169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316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RAČUN FINANCIRANJA</w:t>
      </w:r>
    </w:p>
    <w:p w:rsidR="00446B4D" w:rsidRDefault="00446B4D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3169">
        <w:rPr>
          <w:rFonts w:ascii="Times New Roman" w:hAnsi="Times New Roman" w:cs="Times New Roman"/>
          <w:sz w:val="24"/>
          <w:szCs w:val="24"/>
        </w:rPr>
        <w:t xml:space="preserve">Prijedlogom </w:t>
      </w:r>
      <w:r w:rsidR="002C3169">
        <w:rPr>
          <w:rFonts w:ascii="Times New Roman" w:hAnsi="Times New Roman" w:cs="Times New Roman"/>
          <w:sz w:val="24"/>
          <w:szCs w:val="24"/>
        </w:rPr>
        <w:t>i</w:t>
      </w:r>
      <w:r w:rsidRPr="002C3169">
        <w:rPr>
          <w:rFonts w:ascii="Times New Roman" w:hAnsi="Times New Roman" w:cs="Times New Roman"/>
          <w:sz w:val="24"/>
          <w:szCs w:val="24"/>
        </w:rPr>
        <w:t xml:space="preserve">zmjena i dopuna Financijskog plana Hrvatskih autocesta za 2020. godinu prihodi i rashodi poslovanja rezultiraju </w:t>
      </w:r>
      <w:r w:rsidR="002C3169">
        <w:rPr>
          <w:rFonts w:ascii="Times New Roman" w:hAnsi="Times New Roman" w:cs="Times New Roman"/>
          <w:sz w:val="24"/>
          <w:szCs w:val="24"/>
        </w:rPr>
        <w:t>viškom prihoda nad rashodima</w:t>
      </w:r>
      <w:r w:rsidRPr="002C3169">
        <w:rPr>
          <w:rFonts w:ascii="Times New Roman" w:hAnsi="Times New Roman" w:cs="Times New Roman"/>
          <w:sz w:val="24"/>
          <w:szCs w:val="24"/>
        </w:rPr>
        <w:t xml:space="preserve">, </w:t>
      </w:r>
      <w:r w:rsidR="002C447A" w:rsidRPr="002C3169">
        <w:rPr>
          <w:rFonts w:ascii="Times New Roman" w:hAnsi="Times New Roman" w:cs="Times New Roman"/>
          <w:sz w:val="24"/>
          <w:szCs w:val="24"/>
        </w:rPr>
        <w:t>međutim smanjenjem ukupnih rashoda za 319.562.970 kuna nije se kompenziralo smanjenje</w:t>
      </w:r>
      <w:r w:rsidRPr="002C3169">
        <w:rPr>
          <w:rFonts w:ascii="Times New Roman" w:hAnsi="Times New Roman" w:cs="Times New Roman"/>
          <w:sz w:val="24"/>
          <w:szCs w:val="24"/>
        </w:rPr>
        <w:t xml:space="preserve"> </w:t>
      </w:r>
      <w:r w:rsidR="002C447A" w:rsidRPr="002C3169">
        <w:rPr>
          <w:rFonts w:ascii="Times New Roman" w:hAnsi="Times New Roman" w:cs="Times New Roman"/>
          <w:sz w:val="24"/>
          <w:szCs w:val="24"/>
        </w:rPr>
        <w:t xml:space="preserve">ukupnih </w:t>
      </w:r>
      <w:r w:rsidRPr="002C3169">
        <w:rPr>
          <w:rFonts w:ascii="Times New Roman" w:hAnsi="Times New Roman" w:cs="Times New Roman"/>
          <w:sz w:val="24"/>
          <w:szCs w:val="24"/>
        </w:rPr>
        <w:t xml:space="preserve">prihoda </w:t>
      </w:r>
      <w:r w:rsidR="002C447A" w:rsidRPr="002C3169">
        <w:rPr>
          <w:rFonts w:ascii="Times New Roman" w:hAnsi="Times New Roman" w:cs="Times New Roman"/>
          <w:sz w:val="24"/>
          <w:szCs w:val="24"/>
        </w:rPr>
        <w:t xml:space="preserve">od 770.131.075 kuna čime se smanjuje prvotno projicirani suficit za 450.586.105 kuna </w:t>
      </w:r>
      <w:r w:rsidR="002E318B" w:rsidRPr="002C3169">
        <w:rPr>
          <w:rFonts w:ascii="Times New Roman" w:hAnsi="Times New Roman" w:cs="Times New Roman"/>
          <w:sz w:val="24"/>
          <w:szCs w:val="24"/>
        </w:rPr>
        <w:t xml:space="preserve">u odnosu na usvojeni </w:t>
      </w:r>
      <w:r w:rsidR="002C447A" w:rsidRPr="002C3169">
        <w:rPr>
          <w:rFonts w:ascii="Times New Roman" w:hAnsi="Times New Roman" w:cs="Times New Roman"/>
          <w:sz w:val="24"/>
          <w:szCs w:val="24"/>
        </w:rPr>
        <w:t>Financijski p</w:t>
      </w:r>
      <w:r w:rsidR="002E318B" w:rsidRPr="002C3169">
        <w:rPr>
          <w:rFonts w:ascii="Times New Roman" w:hAnsi="Times New Roman" w:cs="Times New Roman"/>
          <w:sz w:val="24"/>
          <w:szCs w:val="24"/>
        </w:rPr>
        <w:t>lan</w:t>
      </w:r>
      <w:r w:rsidR="008C5FE8" w:rsidRPr="002C3169">
        <w:rPr>
          <w:rFonts w:ascii="Times New Roman" w:hAnsi="Times New Roman" w:cs="Times New Roman"/>
          <w:sz w:val="24"/>
          <w:szCs w:val="24"/>
        </w:rPr>
        <w:t xml:space="preserve"> Društva iz</w:t>
      </w:r>
      <w:r w:rsidR="002C447A" w:rsidRPr="002C3169">
        <w:rPr>
          <w:rFonts w:ascii="Times New Roman" w:hAnsi="Times New Roman" w:cs="Times New Roman"/>
          <w:sz w:val="24"/>
          <w:szCs w:val="24"/>
        </w:rPr>
        <w:t xml:space="preserve"> </w:t>
      </w:r>
      <w:r w:rsidR="008C5FE8" w:rsidRPr="002C3169">
        <w:rPr>
          <w:rFonts w:ascii="Times New Roman" w:hAnsi="Times New Roman" w:cs="Times New Roman"/>
          <w:sz w:val="24"/>
          <w:szCs w:val="24"/>
        </w:rPr>
        <w:t>studenog</w:t>
      </w:r>
      <w:r w:rsidR="002C3169">
        <w:rPr>
          <w:rFonts w:ascii="Times New Roman" w:hAnsi="Times New Roman" w:cs="Times New Roman"/>
          <w:sz w:val="24"/>
          <w:szCs w:val="24"/>
        </w:rPr>
        <w:t>a</w:t>
      </w:r>
      <w:r w:rsidR="008C5FE8" w:rsidRPr="002C3169">
        <w:rPr>
          <w:rFonts w:ascii="Times New Roman" w:hAnsi="Times New Roman" w:cs="Times New Roman"/>
          <w:sz w:val="24"/>
          <w:szCs w:val="24"/>
        </w:rPr>
        <w:t xml:space="preserve"> 2019</w:t>
      </w:r>
      <w:r w:rsidR="002E318B" w:rsidRPr="002C3169">
        <w:rPr>
          <w:rFonts w:ascii="Times New Roman" w:hAnsi="Times New Roman" w:cs="Times New Roman"/>
          <w:sz w:val="24"/>
          <w:szCs w:val="24"/>
        </w:rPr>
        <w:t>.</w:t>
      </w:r>
      <w:r w:rsidR="002C3169">
        <w:rPr>
          <w:rFonts w:ascii="Times New Roman" w:hAnsi="Times New Roman" w:cs="Times New Roman"/>
          <w:sz w:val="24"/>
          <w:szCs w:val="24"/>
        </w:rPr>
        <w:t xml:space="preserve"> godine.</w:t>
      </w:r>
    </w:p>
    <w:p w:rsidR="002C3169" w:rsidRPr="002C3169" w:rsidRDefault="002C3169" w:rsidP="002C31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15E" w:rsidRPr="002C3169" w:rsidRDefault="0042215E" w:rsidP="002C31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C3169">
        <w:rPr>
          <w:rFonts w:ascii="Times New Roman" w:hAnsi="Times New Roman" w:cs="Times New Roman"/>
          <w:sz w:val="24"/>
          <w:szCs w:val="24"/>
        </w:rPr>
        <w:t xml:space="preserve">Radi </w:t>
      </w:r>
      <w:r w:rsidR="00900AA8" w:rsidRPr="002C3169">
        <w:rPr>
          <w:rFonts w:ascii="Times New Roman" w:hAnsi="Times New Roman" w:cs="Times New Roman"/>
          <w:sz w:val="24"/>
          <w:szCs w:val="24"/>
        </w:rPr>
        <w:t xml:space="preserve">uspostave </w:t>
      </w:r>
      <w:r w:rsidRPr="002C3169">
        <w:rPr>
          <w:rFonts w:ascii="Times New Roman" w:hAnsi="Times New Roman" w:cs="Times New Roman"/>
          <w:sz w:val="24"/>
          <w:szCs w:val="24"/>
        </w:rPr>
        <w:t>stabilizacije novčanog toka i likvidnosti</w:t>
      </w:r>
      <w:r w:rsidR="00900AA8" w:rsidRPr="002C3169">
        <w:rPr>
          <w:rFonts w:ascii="Times New Roman" w:hAnsi="Times New Roman" w:cs="Times New Roman"/>
          <w:sz w:val="24"/>
          <w:szCs w:val="24"/>
        </w:rPr>
        <w:t>, u situaciji kada Društvo radi smanjenih primitaka iz redovnog poslovanja ne može financirati otplate glavnica kredita,</w:t>
      </w:r>
      <w:r w:rsidRPr="002C3169">
        <w:rPr>
          <w:rFonts w:ascii="Times New Roman" w:hAnsi="Times New Roman" w:cs="Times New Roman"/>
          <w:sz w:val="24"/>
          <w:szCs w:val="24"/>
        </w:rPr>
        <w:t xml:space="preserve"> </w:t>
      </w:r>
      <w:r w:rsidR="00900AA8" w:rsidRPr="002C3169">
        <w:rPr>
          <w:rFonts w:ascii="Times New Roman" w:hAnsi="Times New Roman" w:cs="Times New Roman"/>
          <w:sz w:val="24"/>
          <w:szCs w:val="24"/>
        </w:rPr>
        <w:t>pokrenut je proces reprogramiranja</w:t>
      </w:r>
      <w:r w:rsidRPr="002C3169">
        <w:rPr>
          <w:rFonts w:ascii="Times New Roman" w:hAnsi="Times New Roman" w:cs="Times New Roman"/>
          <w:sz w:val="24"/>
          <w:szCs w:val="24"/>
        </w:rPr>
        <w:t xml:space="preserve"> financijskih obveza</w:t>
      </w:r>
      <w:r w:rsidR="00900AA8" w:rsidRPr="002C3169">
        <w:rPr>
          <w:rFonts w:ascii="Times New Roman" w:hAnsi="Times New Roman" w:cs="Times New Roman"/>
          <w:sz w:val="24"/>
          <w:szCs w:val="24"/>
        </w:rPr>
        <w:t xml:space="preserve"> sa svrhom produženja ročnosti otplate glavnice za 18 mjeseci za dva kredita za refinanciranje koji čine 55% ukupnog zaduženja Društva. Slijedom navedenog</w:t>
      </w:r>
      <w:r w:rsidR="0059793F" w:rsidRPr="002C3169">
        <w:rPr>
          <w:rFonts w:ascii="Times New Roman" w:hAnsi="Times New Roman" w:cs="Times New Roman"/>
          <w:sz w:val="24"/>
          <w:szCs w:val="24"/>
        </w:rPr>
        <w:t>,</w:t>
      </w:r>
      <w:r w:rsidR="00900AA8" w:rsidRPr="002C3169">
        <w:rPr>
          <w:rFonts w:ascii="Times New Roman" w:hAnsi="Times New Roman" w:cs="Times New Roman"/>
          <w:sz w:val="24"/>
          <w:szCs w:val="24"/>
        </w:rPr>
        <w:t xml:space="preserve"> </w:t>
      </w:r>
      <w:r w:rsidR="0059793F" w:rsidRPr="002C3169">
        <w:rPr>
          <w:rFonts w:ascii="Times New Roman" w:hAnsi="Times New Roman" w:cs="Times New Roman"/>
          <w:sz w:val="24"/>
          <w:szCs w:val="24"/>
        </w:rPr>
        <w:t>ovim Izmjenama i dopunama Financijskog plana za 2020. godinu predviđa se smanjenje izdataka za otplatu glavnice primljenih kredita i zajmova zbog odgode ročnosti u iznosu od 101.065.155 kuna.</w:t>
      </w:r>
    </w:p>
    <w:p w:rsidR="0045177D" w:rsidRPr="002C3169" w:rsidRDefault="0045177D" w:rsidP="002C31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45177D" w:rsidRPr="002C3169" w:rsidSect="002A1110">
      <w:footerReference w:type="default" r:id="rId7"/>
      <w:pgSz w:w="11906" w:h="16838"/>
      <w:pgMar w:top="1418" w:right="1418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6F28" w:rsidRDefault="005C6F28" w:rsidP="005A08A3">
      <w:pPr>
        <w:spacing w:after="0" w:line="240" w:lineRule="auto"/>
      </w:pPr>
      <w:r>
        <w:separator/>
      </w:r>
    </w:p>
  </w:endnote>
  <w:endnote w:type="continuationSeparator" w:id="0">
    <w:p w:rsidR="005C6F28" w:rsidRDefault="005C6F28" w:rsidP="005A0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6878438"/>
      <w:docPartObj>
        <w:docPartGallery w:val="Page Numbers (Bottom of Page)"/>
        <w:docPartUnique/>
      </w:docPartObj>
    </w:sdtPr>
    <w:sdtEndPr>
      <w:rPr>
        <w:rFonts w:cstheme="minorHAnsi"/>
        <w:i/>
        <w:noProof/>
        <w:sz w:val="18"/>
        <w:szCs w:val="18"/>
      </w:rPr>
    </w:sdtEndPr>
    <w:sdtContent>
      <w:p w:rsidR="005A08A3" w:rsidRPr="005A08A3" w:rsidRDefault="005A08A3">
        <w:pPr>
          <w:pStyle w:val="Podnoje"/>
          <w:jc w:val="center"/>
          <w:rPr>
            <w:rFonts w:cstheme="minorHAnsi"/>
            <w:i/>
            <w:sz w:val="18"/>
            <w:szCs w:val="18"/>
          </w:rPr>
        </w:pPr>
        <w:r w:rsidRPr="005A08A3">
          <w:rPr>
            <w:rFonts w:cstheme="minorHAnsi"/>
            <w:i/>
            <w:sz w:val="18"/>
            <w:szCs w:val="18"/>
          </w:rPr>
          <w:fldChar w:fldCharType="begin"/>
        </w:r>
        <w:r w:rsidRPr="005A08A3">
          <w:rPr>
            <w:rFonts w:cstheme="minorHAnsi"/>
            <w:i/>
            <w:sz w:val="18"/>
            <w:szCs w:val="18"/>
          </w:rPr>
          <w:instrText xml:space="preserve"> PAGE   \* MERGEFORMAT </w:instrText>
        </w:r>
        <w:r w:rsidRPr="005A08A3">
          <w:rPr>
            <w:rFonts w:cstheme="minorHAnsi"/>
            <w:i/>
            <w:sz w:val="18"/>
            <w:szCs w:val="18"/>
          </w:rPr>
          <w:fldChar w:fldCharType="separate"/>
        </w:r>
        <w:r w:rsidR="00605E61">
          <w:rPr>
            <w:rFonts w:cstheme="minorHAnsi"/>
            <w:i/>
            <w:noProof/>
            <w:sz w:val="18"/>
            <w:szCs w:val="18"/>
          </w:rPr>
          <w:t>4</w:t>
        </w:r>
        <w:r w:rsidRPr="005A08A3">
          <w:rPr>
            <w:rFonts w:cstheme="minorHAnsi"/>
            <w:i/>
            <w:noProof/>
            <w:sz w:val="18"/>
            <w:szCs w:val="18"/>
          </w:rPr>
          <w:fldChar w:fldCharType="end"/>
        </w:r>
      </w:p>
    </w:sdtContent>
  </w:sdt>
  <w:p w:rsidR="005A08A3" w:rsidRDefault="005A08A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6F28" w:rsidRDefault="005C6F28" w:rsidP="005A08A3">
      <w:pPr>
        <w:spacing w:after="0" w:line="240" w:lineRule="auto"/>
      </w:pPr>
      <w:r>
        <w:separator/>
      </w:r>
    </w:p>
  </w:footnote>
  <w:footnote w:type="continuationSeparator" w:id="0">
    <w:p w:rsidR="005C6F28" w:rsidRDefault="005C6F28" w:rsidP="005A08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010DE3"/>
    <w:multiLevelType w:val="hybridMultilevel"/>
    <w:tmpl w:val="C65AFA60"/>
    <w:lvl w:ilvl="0" w:tplc="75641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DC"/>
    <w:rsid w:val="000378F5"/>
    <w:rsid w:val="000839E8"/>
    <w:rsid w:val="000A72DC"/>
    <w:rsid w:val="000B78D3"/>
    <w:rsid w:val="00112655"/>
    <w:rsid w:val="001211B9"/>
    <w:rsid w:val="00202FCA"/>
    <w:rsid w:val="00203857"/>
    <w:rsid w:val="002A1110"/>
    <w:rsid w:val="002B3301"/>
    <w:rsid w:val="002C3169"/>
    <w:rsid w:val="002C447A"/>
    <w:rsid w:val="002E318B"/>
    <w:rsid w:val="003715F2"/>
    <w:rsid w:val="0042215E"/>
    <w:rsid w:val="004261E9"/>
    <w:rsid w:val="00446B4D"/>
    <w:rsid w:val="0045177D"/>
    <w:rsid w:val="004556A1"/>
    <w:rsid w:val="00492A9B"/>
    <w:rsid w:val="004C3237"/>
    <w:rsid w:val="004D44CE"/>
    <w:rsid w:val="0050613C"/>
    <w:rsid w:val="00526FFF"/>
    <w:rsid w:val="00537298"/>
    <w:rsid w:val="0059432D"/>
    <w:rsid w:val="0059793F"/>
    <w:rsid w:val="005A08A3"/>
    <w:rsid w:val="005A1647"/>
    <w:rsid w:val="005A17F6"/>
    <w:rsid w:val="005B490B"/>
    <w:rsid w:val="005C5AA8"/>
    <w:rsid w:val="005C6F28"/>
    <w:rsid w:val="005E1066"/>
    <w:rsid w:val="005E7CBB"/>
    <w:rsid w:val="00605E61"/>
    <w:rsid w:val="00656A88"/>
    <w:rsid w:val="006E00FE"/>
    <w:rsid w:val="0073006D"/>
    <w:rsid w:val="00767D2C"/>
    <w:rsid w:val="007B53F1"/>
    <w:rsid w:val="008522FA"/>
    <w:rsid w:val="008765F3"/>
    <w:rsid w:val="0089060D"/>
    <w:rsid w:val="008C5FE8"/>
    <w:rsid w:val="008D736B"/>
    <w:rsid w:val="00900AA8"/>
    <w:rsid w:val="0093410F"/>
    <w:rsid w:val="009B527A"/>
    <w:rsid w:val="009F0228"/>
    <w:rsid w:val="00A84C97"/>
    <w:rsid w:val="00AB6045"/>
    <w:rsid w:val="00AC3019"/>
    <w:rsid w:val="00B227C1"/>
    <w:rsid w:val="00B268D6"/>
    <w:rsid w:val="00B673D1"/>
    <w:rsid w:val="00B77633"/>
    <w:rsid w:val="00B9660C"/>
    <w:rsid w:val="00BA24A6"/>
    <w:rsid w:val="00BD0338"/>
    <w:rsid w:val="00D01F72"/>
    <w:rsid w:val="00D43057"/>
    <w:rsid w:val="00D4661B"/>
    <w:rsid w:val="00E57AA7"/>
    <w:rsid w:val="00E65C70"/>
    <w:rsid w:val="00E91E6D"/>
    <w:rsid w:val="00F1024F"/>
    <w:rsid w:val="00FC43BA"/>
    <w:rsid w:val="00FF302E"/>
    <w:rsid w:val="00FF7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09636"/>
  <w15:chartTrackingRefBased/>
  <w15:docId w15:val="{B27B6196-78E5-48C9-B7D8-A8E10382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06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839E8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5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A08A3"/>
  </w:style>
  <w:style w:type="paragraph" w:styleId="Podnoje">
    <w:name w:val="footer"/>
    <w:basedOn w:val="Normal"/>
    <w:link w:val="PodnojeChar"/>
    <w:uiPriority w:val="99"/>
    <w:unhideWhenUsed/>
    <w:rsid w:val="005A08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A0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Tripković</dc:creator>
  <cp:keywords/>
  <dc:description/>
  <cp:lastModifiedBy>Ida Hohnjec</cp:lastModifiedBy>
  <cp:revision>7</cp:revision>
  <dcterms:created xsi:type="dcterms:W3CDTF">2020-05-04T09:33:00Z</dcterms:created>
  <dcterms:modified xsi:type="dcterms:W3CDTF">2020-05-06T17:55:00Z</dcterms:modified>
</cp:coreProperties>
</file>