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1D" w:rsidRPr="00E00457" w:rsidRDefault="006D201D" w:rsidP="006D201D">
      <w:pPr>
        <w:pStyle w:val="Podnaslov"/>
        <w:rPr>
          <w:sz w:val="24"/>
          <w:szCs w:val="24"/>
        </w:rPr>
      </w:pPr>
      <w:r w:rsidRPr="00E00457">
        <w:rPr>
          <w:sz w:val="24"/>
          <w:szCs w:val="24"/>
        </w:rPr>
        <w:t>VLADA REPUBLIKE HRVATSKE</w:t>
      </w:r>
    </w:p>
    <w:p w:rsidR="006D201D" w:rsidRPr="00E00457" w:rsidRDefault="006D201D" w:rsidP="006D201D">
      <w:pPr>
        <w:pBdr>
          <w:top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r w:rsidRPr="00E00457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  <w:r>
        <w:rPr>
          <w:rFonts w:ascii="Arial" w:hAnsi="Arial"/>
          <w:b/>
          <w:sz w:val="32"/>
          <w:lang w:val="hr-HR"/>
        </w:rPr>
        <w:t xml:space="preserve">                                                                                </w:t>
      </w:r>
      <w:r w:rsidRPr="001E21F0">
        <w:rPr>
          <w:b/>
          <w:szCs w:val="24"/>
          <w:lang w:val="hr-HR"/>
        </w:rPr>
        <w:t xml:space="preserve">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D201D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 xml:space="preserve">IZMJENA I DOPUNA </w:t>
      </w:r>
      <w:r w:rsidRPr="001E21F0">
        <w:rPr>
          <w:rFonts w:ascii="Times New Roman" w:hAnsi="Times New Roman"/>
          <w:sz w:val="24"/>
          <w:szCs w:val="24"/>
        </w:rPr>
        <w:t xml:space="preserve">FINANCIJSKOG PLANA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201D" w:rsidRPr="001E21F0" w:rsidRDefault="006D201D" w:rsidP="006D201D">
      <w:pPr>
        <w:pStyle w:val="Naslov4"/>
        <w:rPr>
          <w:rFonts w:ascii="Times New Roman" w:hAnsi="Times New Roman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HRVATSKIH VODA ZA </w:t>
      </w:r>
      <w:r>
        <w:rPr>
          <w:rFonts w:ascii="Times New Roman" w:hAnsi="Times New Roman"/>
          <w:sz w:val="24"/>
          <w:szCs w:val="24"/>
        </w:rPr>
        <w:t xml:space="preserve">2021. </w:t>
      </w:r>
      <w:r w:rsidRPr="001E21F0"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sz w:val="24"/>
          <w:szCs w:val="24"/>
        </w:rPr>
        <w:t xml:space="preserve"> I PROJEKCIJA PLANA ZA 2022. I 2023. GODINU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1E21F0" w:rsidRDefault="006D201D" w:rsidP="006D201D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Zagreb, </w:t>
      </w:r>
      <w:r w:rsidR="00C958FA">
        <w:rPr>
          <w:b/>
          <w:szCs w:val="24"/>
          <w:lang w:val="hr-HR"/>
        </w:rPr>
        <w:t>listopad</w:t>
      </w:r>
      <w:r>
        <w:rPr>
          <w:b/>
          <w:szCs w:val="24"/>
          <w:lang w:val="hr-HR"/>
        </w:rPr>
        <w:t xml:space="preserve"> 2021</w:t>
      </w:r>
      <w:r w:rsidRPr="001E21F0">
        <w:rPr>
          <w:b/>
          <w:szCs w:val="24"/>
          <w:lang w:val="hr-HR"/>
        </w:rPr>
        <w:t>.</w:t>
      </w:r>
      <w:r>
        <w:rPr>
          <w:rFonts w:ascii="Arial" w:hAnsi="Arial"/>
          <w:b/>
          <w:sz w:val="32"/>
          <w:lang w:val="hr-HR"/>
        </w:rPr>
        <w:t xml:space="preserve">                                                     </w:t>
      </w:r>
    </w:p>
    <w:p w:rsidR="00E51D22" w:rsidRDefault="00C958FA"/>
    <w:sectPr w:rsidR="00E51D2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1D"/>
    <w:rsid w:val="006D201D"/>
    <w:rsid w:val="008C08C2"/>
    <w:rsid w:val="00C958FA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4DF3"/>
  <w15:chartTrackingRefBased/>
  <w15:docId w15:val="{B2B950F4-BFD9-4076-A8E7-F74E38DE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0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4">
    <w:name w:val="heading 4"/>
    <w:basedOn w:val="Normal"/>
    <w:next w:val="Normal"/>
    <w:link w:val="Naslov4Char"/>
    <w:qFormat/>
    <w:rsid w:val="006D201D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rsid w:val="006D201D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D201D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6D201D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Kunić</cp:lastModifiedBy>
  <cp:revision>2</cp:revision>
  <dcterms:created xsi:type="dcterms:W3CDTF">2021-05-31T08:19:00Z</dcterms:created>
  <dcterms:modified xsi:type="dcterms:W3CDTF">2021-10-26T09:42:00Z</dcterms:modified>
</cp:coreProperties>
</file>