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19A3" w14:textId="2AE2DC8D" w:rsidR="00B4465A" w:rsidRPr="00D11686" w:rsidRDefault="00B4465A" w:rsidP="002B6F47">
      <w:pPr>
        <w:spacing w:line="276" w:lineRule="auto"/>
        <w:rPr>
          <w:rFonts w:ascii="Times New Roman" w:hAnsi="Times New Roman" w:cs="Times New Roman"/>
          <w:b/>
          <w:bCs/>
          <w:sz w:val="24"/>
          <w:szCs w:val="24"/>
        </w:rPr>
      </w:pPr>
    </w:p>
    <w:p w14:paraId="5C33C87D" w14:textId="499F5740" w:rsidR="00C76D97" w:rsidRPr="00D11686" w:rsidRDefault="00C76D97" w:rsidP="002B6F47">
      <w:pPr>
        <w:spacing w:line="276" w:lineRule="auto"/>
        <w:rPr>
          <w:rFonts w:ascii="Times New Roman" w:hAnsi="Times New Roman" w:cs="Times New Roman"/>
          <w:b/>
          <w:bCs/>
          <w:sz w:val="24"/>
          <w:szCs w:val="24"/>
        </w:rPr>
      </w:pPr>
    </w:p>
    <w:p w14:paraId="00E3050D" w14:textId="20456C30" w:rsidR="00C76D97" w:rsidRPr="00D11686" w:rsidRDefault="00C76D97" w:rsidP="002B6F47">
      <w:pPr>
        <w:spacing w:line="276" w:lineRule="auto"/>
        <w:rPr>
          <w:rFonts w:ascii="Times New Roman" w:hAnsi="Times New Roman" w:cs="Times New Roman"/>
          <w:b/>
          <w:bCs/>
          <w:sz w:val="24"/>
          <w:szCs w:val="24"/>
        </w:rPr>
      </w:pPr>
    </w:p>
    <w:p w14:paraId="22542437" w14:textId="10FE087E" w:rsidR="00C76D97" w:rsidRPr="00D11686" w:rsidRDefault="00C76D97" w:rsidP="002B6F47">
      <w:pPr>
        <w:spacing w:line="276" w:lineRule="auto"/>
        <w:rPr>
          <w:rFonts w:ascii="Times New Roman" w:hAnsi="Times New Roman" w:cs="Times New Roman"/>
          <w:b/>
          <w:bCs/>
          <w:sz w:val="24"/>
          <w:szCs w:val="24"/>
        </w:rPr>
      </w:pPr>
    </w:p>
    <w:p w14:paraId="7C9895EF" w14:textId="04BCF750" w:rsidR="00C76D97" w:rsidRPr="00D11686" w:rsidRDefault="00C76D97" w:rsidP="002B6F47">
      <w:pPr>
        <w:spacing w:line="276" w:lineRule="auto"/>
        <w:rPr>
          <w:rFonts w:ascii="Times New Roman" w:hAnsi="Times New Roman" w:cs="Times New Roman"/>
          <w:b/>
          <w:bCs/>
          <w:sz w:val="24"/>
          <w:szCs w:val="24"/>
        </w:rPr>
      </w:pPr>
    </w:p>
    <w:p w14:paraId="60686F22" w14:textId="77777777" w:rsidR="00C76D97" w:rsidRPr="00D11686" w:rsidRDefault="00C76D97" w:rsidP="002B6F47">
      <w:pPr>
        <w:spacing w:line="276" w:lineRule="auto"/>
        <w:rPr>
          <w:rFonts w:ascii="Times New Roman" w:hAnsi="Times New Roman" w:cs="Times New Roman"/>
          <w:b/>
          <w:bCs/>
          <w:sz w:val="24"/>
          <w:szCs w:val="24"/>
        </w:rPr>
      </w:pPr>
    </w:p>
    <w:p w14:paraId="10615071" w14:textId="77777777" w:rsidR="00B4465A" w:rsidRPr="00D11686" w:rsidRDefault="00B4465A" w:rsidP="002B6F47">
      <w:pPr>
        <w:spacing w:line="276" w:lineRule="auto"/>
        <w:rPr>
          <w:rFonts w:ascii="Times New Roman" w:hAnsi="Times New Roman" w:cs="Times New Roman"/>
          <w:b/>
          <w:bCs/>
          <w:sz w:val="24"/>
          <w:szCs w:val="24"/>
        </w:rPr>
      </w:pPr>
    </w:p>
    <w:p w14:paraId="0CF3B5E6" w14:textId="7C95E6EF" w:rsidR="00003A7C" w:rsidRPr="00D11686" w:rsidRDefault="00003A7C" w:rsidP="002B6F47">
      <w:pPr>
        <w:spacing w:line="276" w:lineRule="auto"/>
        <w:rPr>
          <w:rFonts w:ascii="Times New Roman" w:hAnsi="Times New Roman" w:cs="Times New Roman"/>
          <w:b/>
          <w:bCs/>
          <w:sz w:val="24"/>
          <w:szCs w:val="24"/>
        </w:rPr>
      </w:pPr>
    </w:p>
    <w:p w14:paraId="1DC94960" w14:textId="4E10A6BD" w:rsidR="00003A7C" w:rsidRPr="00D11686" w:rsidRDefault="00003A7C" w:rsidP="002B6F47">
      <w:pPr>
        <w:spacing w:line="276" w:lineRule="auto"/>
        <w:rPr>
          <w:rFonts w:ascii="Times New Roman" w:hAnsi="Times New Roman" w:cs="Times New Roman"/>
          <w:b/>
          <w:bCs/>
          <w:sz w:val="24"/>
          <w:szCs w:val="24"/>
        </w:rPr>
      </w:pPr>
    </w:p>
    <w:p w14:paraId="6FD989B5" w14:textId="0784D7EC" w:rsidR="00003A7C" w:rsidRPr="00D11686" w:rsidRDefault="00003A7C" w:rsidP="002B6F47">
      <w:pPr>
        <w:spacing w:line="276" w:lineRule="auto"/>
        <w:rPr>
          <w:rFonts w:ascii="Times New Roman" w:hAnsi="Times New Roman" w:cs="Times New Roman"/>
          <w:b/>
          <w:bCs/>
          <w:sz w:val="24"/>
          <w:szCs w:val="24"/>
        </w:rPr>
      </w:pPr>
    </w:p>
    <w:p w14:paraId="0E5C3342" w14:textId="77777777" w:rsidR="00003A7C" w:rsidRPr="00D11686" w:rsidRDefault="00003A7C" w:rsidP="002B6F47">
      <w:pPr>
        <w:spacing w:line="276" w:lineRule="auto"/>
        <w:rPr>
          <w:rFonts w:ascii="Times New Roman" w:hAnsi="Times New Roman" w:cs="Times New Roman"/>
          <w:b/>
          <w:bCs/>
          <w:sz w:val="24"/>
          <w:szCs w:val="24"/>
        </w:rPr>
      </w:pPr>
    </w:p>
    <w:p w14:paraId="59C58642" w14:textId="3BAC1EA1" w:rsidR="00294484" w:rsidRPr="00D11686" w:rsidRDefault="004A5D1D" w:rsidP="00F1729C">
      <w:pPr>
        <w:spacing w:after="0" w:line="360" w:lineRule="auto"/>
        <w:jc w:val="center"/>
        <w:rPr>
          <w:rFonts w:ascii="Times New Roman" w:hAnsi="Times New Roman" w:cs="Times New Roman"/>
          <w:b/>
          <w:bCs/>
          <w:sz w:val="28"/>
          <w:szCs w:val="32"/>
        </w:rPr>
      </w:pPr>
      <w:r w:rsidRPr="00D11686">
        <w:rPr>
          <w:rFonts w:ascii="Times New Roman" w:hAnsi="Times New Roman" w:cs="Times New Roman"/>
          <w:b/>
          <w:bCs/>
          <w:sz w:val="28"/>
          <w:szCs w:val="32"/>
        </w:rPr>
        <w:t>OBRAZLOŽENJE FINANCIJSKOG PLANA</w:t>
      </w:r>
      <w:r w:rsidR="006E2F5C" w:rsidRPr="00D11686">
        <w:rPr>
          <w:rFonts w:ascii="Times New Roman" w:hAnsi="Times New Roman" w:cs="Times New Roman"/>
          <w:b/>
          <w:bCs/>
          <w:sz w:val="28"/>
          <w:szCs w:val="32"/>
        </w:rPr>
        <w:t xml:space="preserve"> </w:t>
      </w:r>
    </w:p>
    <w:p w14:paraId="07A176DB" w14:textId="4632144D" w:rsidR="00037791" w:rsidRPr="00D11686" w:rsidRDefault="005B5BEF" w:rsidP="00F1729C">
      <w:pPr>
        <w:spacing w:after="0" w:line="360" w:lineRule="auto"/>
        <w:jc w:val="center"/>
        <w:rPr>
          <w:rFonts w:ascii="Times New Roman" w:hAnsi="Times New Roman" w:cs="Times New Roman"/>
          <w:b/>
          <w:bCs/>
          <w:sz w:val="28"/>
          <w:szCs w:val="32"/>
        </w:rPr>
      </w:pPr>
      <w:r w:rsidRPr="00D11686">
        <w:rPr>
          <w:rFonts w:ascii="Times New Roman" w:hAnsi="Times New Roman" w:cs="Times New Roman"/>
          <w:b/>
          <w:bCs/>
          <w:sz w:val="28"/>
          <w:szCs w:val="32"/>
        </w:rPr>
        <w:t xml:space="preserve">HRVATSKOG ZAVODA ZA ZDRAVSTVENO OSIGURANJE </w:t>
      </w:r>
      <w:r w:rsidR="006E2F5C" w:rsidRPr="00D11686">
        <w:rPr>
          <w:rFonts w:ascii="Times New Roman" w:hAnsi="Times New Roman" w:cs="Times New Roman"/>
          <w:b/>
          <w:bCs/>
          <w:sz w:val="28"/>
          <w:szCs w:val="32"/>
        </w:rPr>
        <w:t>ZA 202</w:t>
      </w:r>
      <w:r w:rsidR="00D11686" w:rsidRPr="00D11686">
        <w:rPr>
          <w:rFonts w:ascii="Times New Roman" w:hAnsi="Times New Roman" w:cs="Times New Roman"/>
          <w:b/>
          <w:bCs/>
          <w:sz w:val="28"/>
          <w:szCs w:val="32"/>
        </w:rPr>
        <w:t>2</w:t>
      </w:r>
      <w:r w:rsidR="006E2F5C" w:rsidRPr="00D11686">
        <w:rPr>
          <w:rFonts w:ascii="Times New Roman" w:hAnsi="Times New Roman" w:cs="Times New Roman"/>
          <w:b/>
          <w:bCs/>
          <w:sz w:val="28"/>
          <w:szCs w:val="32"/>
        </w:rPr>
        <w:t>. GODINU</w:t>
      </w:r>
      <w:r w:rsidR="00194E1B" w:rsidRPr="00D11686">
        <w:rPr>
          <w:rFonts w:ascii="Times New Roman" w:hAnsi="Times New Roman" w:cs="Times New Roman"/>
          <w:b/>
          <w:bCs/>
          <w:sz w:val="28"/>
          <w:szCs w:val="32"/>
        </w:rPr>
        <w:t xml:space="preserve"> </w:t>
      </w:r>
      <w:r w:rsidR="001C5CC6" w:rsidRPr="00D11686">
        <w:rPr>
          <w:rFonts w:ascii="Times New Roman" w:hAnsi="Times New Roman" w:cs="Times New Roman"/>
          <w:b/>
          <w:bCs/>
          <w:sz w:val="28"/>
          <w:szCs w:val="32"/>
        </w:rPr>
        <w:t>I PROJEKCIJ</w:t>
      </w:r>
      <w:r w:rsidR="00F1729C" w:rsidRPr="00D11686">
        <w:rPr>
          <w:rFonts w:ascii="Times New Roman" w:hAnsi="Times New Roman" w:cs="Times New Roman"/>
          <w:b/>
          <w:bCs/>
          <w:sz w:val="28"/>
          <w:szCs w:val="32"/>
        </w:rPr>
        <w:t>A</w:t>
      </w:r>
      <w:r w:rsidR="001C5CC6" w:rsidRPr="00D11686">
        <w:rPr>
          <w:rFonts w:ascii="Times New Roman" w:hAnsi="Times New Roman" w:cs="Times New Roman"/>
          <w:b/>
          <w:bCs/>
          <w:sz w:val="28"/>
          <w:szCs w:val="32"/>
        </w:rPr>
        <w:t xml:space="preserve"> PLANA ZA 202</w:t>
      </w:r>
      <w:r w:rsidR="00D11686" w:rsidRPr="00D11686">
        <w:rPr>
          <w:rFonts w:ascii="Times New Roman" w:hAnsi="Times New Roman" w:cs="Times New Roman"/>
          <w:b/>
          <w:bCs/>
          <w:sz w:val="28"/>
          <w:szCs w:val="32"/>
        </w:rPr>
        <w:t>3</w:t>
      </w:r>
      <w:r w:rsidR="001C5CC6" w:rsidRPr="00D11686">
        <w:rPr>
          <w:rFonts w:ascii="Times New Roman" w:hAnsi="Times New Roman" w:cs="Times New Roman"/>
          <w:b/>
          <w:bCs/>
          <w:sz w:val="28"/>
          <w:szCs w:val="32"/>
        </w:rPr>
        <w:t>. I 202</w:t>
      </w:r>
      <w:r w:rsidR="00D11686" w:rsidRPr="00D11686">
        <w:rPr>
          <w:rFonts w:ascii="Times New Roman" w:hAnsi="Times New Roman" w:cs="Times New Roman"/>
          <w:b/>
          <w:bCs/>
          <w:sz w:val="28"/>
          <w:szCs w:val="32"/>
        </w:rPr>
        <w:t>4</w:t>
      </w:r>
      <w:r w:rsidR="001C5CC6" w:rsidRPr="00D11686">
        <w:rPr>
          <w:rFonts w:ascii="Times New Roman" w:hAnsi="Times New Roman" w:cs="Times New Roman"/>
          <w:b/>
          <w:bCs/>
          <w:sz w:val="28"/>
          <w:szCs w:val="32"/>
        </w:rPr>
        <w:t>. GODINU</w:t>
      </w:r>
    </w:p>
    <w:p w14:paraId="6DEED677" w14:textId="77777777" w:rsidR="001D3C8F" w:rsidRPr="00D11686" w:rsidRDefault="001D3C8F" w:rsidP="00E02F62">
      <w:pPr>
        <w:spacing w:after="0" w:line="276" w:lineRule="auto"/>
        <w:rPr>
          <w:rFonts w:ascii="Times New Roman" w:hAnsi="Times New Roman" w:cs="Times New Roman"/>
          <w:b/>
          <w:bCs/>
          <w:sz w:val="32"/>
          <w:szCs w:val="32"/>
        </w:rPr>
      </w:pPr>
    </w:p>
    <w:p w14:paraId="580B3424" w14:textId="77777777" w:rsidR="001D3C8F" w:rsidRPr="00D11686" w:rsidRDefault="001D3C8F" w:rsidP="00E02F62">
      <w:pPr>
        <w:spacing w:after="0" w:line="276" w:lineRule="auto"/>
        <w:rPr>
          <w:rFonts w:ascii="Times New Roman" w:hAnsi="Times New Roman" w:cs="Times New Roman"/>
          <w:b/>
          <w:bCs/>
          <w:sz w:val="32"/>
          <w:szCs w:val="32"/>
        </w:rPr>
      </w:pPr>
    </w:p>
    <w:p w14:paraId="40DC2E4E" w14:textId="77777777" w:rsidR="001D3C8F" w:rsidRPr="00D11686" w:rsidRDefault="001D3C8F" w:rsidP="00E02F62">
      <w:pPr>
        <w:spacing w:after="0" w:line="276" w:lineRule="auto"/>
        <w:rPr>
          <w:rFonts w:ascii="Times New Roman" w:hAnsi="Times New Roman" w:cs="Times New Roman"/>
          <w:b/>
          <w:bCs/>
          <w:sz w:val="32"/>
          <w:szCs w:val="32"/>
        </w:rPr>
      </w:pPr>
    </w:p>
    <w:p w14:paraId="59E94F62" w14:textId="77777777" w:rsidR="001D3C8F" w:rsidRPr="00D11686" w:rsidRDefault="001D3C8F" w:rsidP="00E02F62">
      <w:pPr>
        <w:spacing w:after="0" w:line="276" w:lineRule="auto"/>
        <w:rPr>
          <w:rFonts w:ascii="Times New Roman" w:hAnsi="Times New Roman" w:cs="Times New Roman"/>
          <w:b/>
          <w:bCs/>
          <w:sz w:val="32"/>
          <w:szCs w:val="32"/>
        </w:rPr>
      </w:pPr>
    </w:p>
    <w:p w14:paraId="669755C4" w14:textId="77777777" w:rsidR="001D3C8F" w:rsidRPr="00D11686" w:rsidRDefault="001D3C8F" w:rsidP="00E02F62">
      <w:pPr>
        <w:spacing w:after="0" w:line="276" w:lineRule="auto"/>
        <w:rPr>
          <w:rFonts w:ascii="Times New Roman" w:hAnsi="Times New Roman" w:cs="Times New Roman"/>
          <w:b/>
          <w:bCs/>
          <w:sz w:val="32"/>
          <w:szCs w:val="32"/>
        </w:rPr>
      </w:pPr>
    </w:p>
    <w:p w14:paraId="56C22102" w14:textId="77777777" w:rsidR="001D3C8F" w:rsidRPr="00D11686" w:rsidRDefault="001D3C8F" w:rsidP="00E02F62">
      <w:pPr>
        <w:spacing w:after="0" w:line="276" w:lineRule="auto"/>
        <w:rPr>
          <w:rFonts w:ascii="Times New Roman" w:hAnsi="Times New Roman" w:cs="Times New Roman"/>
          <w:b/>
          <w:bCs/>
          <w:sz w:val="32"/>
          <w:szCs w:val="32"/>
        </w:rPr>
      </w:pPr>
    </w:p>
    <w:p w14:paraId="70793DA3" w14:textId="77777777" w:rsidR="001D3C8F" w:rsidRPr="00D11686" w:rsidRDefault="001D3C8F" w:rsidP="00E02F62">
      <w:pPr>
        <w:spacing w:after="0" w:line="276" w:lineRule="auto"/>
        <w:rPr>
          <w:rFonts w:ascii="Times New Roman" w:hAnsi="Times New Roman" w:cs="Times New Roman"/>
          <w:b/>
          <w:bCs/>
          <w:sz w:val="32"/>
          <w:szCs w:val="32"/>
        </w:rPr>
      </w:pPr>
    </w:p>
    <w:p w14:paraId="763E9657" w14:textId="77777777" w:rsidR="001D3C8F" w:rsidRPr="00D11686" w:rsidRDefault="001D3C8F" w:rsidP="00E02F62">
      <w:pPr>
        <w:spacing w:after="0" w:line="276" w:lineRule="auto"/>
        <w:rPr>
          <w:rFonts w:ascii="Times New Roman" w:hAnsi="Times New Roman" w:cs="Times New Roman"/>
          <w:b/>
          <w:bCs/>
          <w:sz w:val="32"/>
          <w:szCs w:val="32"/>
        </w:rPr>
      </w:pPr>
    </w:p>
    <w:p w14:paraId="5A1A78AC" w14:textId="77777777" w:rsidR="001D3C8F" w:rsidRPr="00D11686" w:rsidRDefault="001D3C8F" w:rsidP="00E02F62">
      <w:pPr>
        <w:spacing w:after="0" w:line="276" w:lineRule="auto"/>
        <w:rPr>
          <w:rFonts w:ascii="Times New Roman" w:hAnsi="Times New Roman" w:cs="Times New Roman"/>
          <w:b/>
          <w:bCs/>
          <w:sz w:val="32"/>
          <w:szCs w:val="32"/>
        </w:rPr>
      </w:pPr>
    </w:p>
    <w:p w14:paraId="0DA0E63F" w14:textId="77777777" w:rsidR="00E02F62" w:rsidRPr="00D11686" w:rsidRDefault="00E02F62" w:rsidP="00E02F62">
      <w:pPr>
        <w:spacing w:after="0" w:line="276" w:lineRule="auto"/>
        <w:rPr>
          <w:rFonts w:ascii="Times New Roman" w:hAnsi="Times New Roman" w:cs="Times New Roman"/>
          <w:b/>
          <w:bCs/>
          <w:sz w:val="32"/>
          <w:szCs w:val="32"/>
        </w:rPr>
      </w:pPr>
    </w:p>
    <w:p w14:paraId="70ADBCB3" w14:textId="77777777" w:rsidR="00E02F62" w:rsidRPr="00D11686" w:rsidRDefault="00E02F62" w:rsidP="00E02F62">
      <w:pPr>
        <w:spacing w:after="0" w:line="276" w:lineRule="auto"/>
        <w:rPr>
          <w:rFonts w:ascii="Times New Roman" w:hAnsi="Times New Roman" w:cs="Times New Roman"/>
          <w:b/>
          <w:bCs/>
          <w:sz w:val="32"/>
          <w:szCs w:val="32"/>
        </w:rPr>
      </w:pPr>
    </w:p>
    <w:p w14:paraId="542D199C" w14:textId="77777777" w:rsidR="00E02F62" w:rsidRPr="00D11686" w:rsidRDefault="00E02F62" w:rsidP="00E02F62">
      <w:pPr>
        <w:spacing w:after="0" w:line="276" w:lineRule="auto"/>
        <w:rPr>
          <w:rFonts w:ascii="Times New Roman" w:hAnsi="Times New Roman" w:cs="Times New Roman"/>
          <w:b/>
          <w:bCs/>
          <w:sz w:val="32"/>
          <w:szCs w:val="32"/>
        </w:rPr>
      </w:pPr>
    </w:p>
    <w:p w14:paraId="613C55CE" w14:textId="77777777" w:rsidR="00E02F62" w:rsidRPr="00D11686" w:rsidRDefault="00E02F62" w:rsidP="00E02F62">
      <w:pPr>
        <w:spacing w:after="0" w:line="276" w:lineRule="auto"/>
        <w:rPr>
          <w:rFonts w:ascii="Times New Roman" w:hAnsi="Times New Roman" w:cs="Times New Roman"/>
          <w:b/>
          <w:bCs/>
          <w:sz w:val="32"/>
          <w:szCs w:val="32"/>
        </w:rPr>
      </w:pPr>
    </w:p>
    <w:p w14:paraId="62B49B66" w14:textId="77777777" w:rsidR="00E02F62" w:rsidRPr="00D11686" w:rsidRDefault="00E02F62" w:rsidP="00E02F62">
      <w:pPr>
        <w:spacing w:after="0" w:line="276" w:lineRule="auto"/>
        <w:rPr>
          <w:rFonts w:ascii="Times New Roman" w:hAnsi="Times New Roman" w:cs="Times New Roman"/>
          <w:b/>
          <w:bCs/>
          <w:sz w:val="32"/>
          <w:szCs w:val="32"/>
        </w:rPr>
      </w:pPr>
    </w:p>
    <w:p w14:paraId="6D3598A4" w14:textId="77777777" w:rsidR="00E02F62" w:rsidRPr="00D11686" w:rsidRDefault="00E02F62" w:rsidP="00E02F62">
      <w:pPr>
        <w:spacing w:after="0" w:line="276" w:lineRule="auto"/>
        <w:rPr>
          <w:rFonts w:ascii="Times New Roman" w:hAnsi="Times New Roman" w:cs="Times New Roman"/>
          <w:b/>
          <w:bCs/>
          <w:sz w:val="32"/>
          <w:szCs w:val="32"/>
        </w:rPr>
      </w:pPr>
    </w:p>
    <w:p w14:paraId="08E5CEC8" w14:textId="77777777" w:rsidR="00BD0260" w:rsidRPr="00D11686" w:rsidRDefault="00BD0260" w:rsidP="002B6F47">
      <w:pPr>
        <w:spacing w:after="0" w:line="276" w:lineRule="auto"/>
        <w:rPr>
          <w:rFonts w:ascii="Times New Roman" w:hAnsi="Times New Roman" w:cs="Times New Roman"/>
          <w:b/>
          <w:bCs/>
          <w:sz w:val="24"/>
          <w:szCs w:val="24"/>
          <w:u w:val="single"/>
        </w:rPr>
      </w:pPr>
    </w:p>
    <w:p w14:paraId="733A728B" w14:textId="77777777" w:rsidR="00BD0260" w:rsidRPr="00D11686" w:rsidRDefault="00BD0260" w:rsidP="002B6F47">
      <w:pPr>
        <w:spacing w:after="0" w:line="276" w:lineRule="auto"/>
        <w:rPr>
          <w:rFonts w:ascii="Times New Roman" w:hAnsi="Times New Roman" w:cs="Times New Roman"/>
          <w:b/>
          <w:bCs/>
          <w:sz w:val="24"/>
          <w:szCs w:val="24"/>
          <w:u w:val="single"/>
        </w:rPr>
      </w:pPr>
    </w:p>
    <w:p w14:paraId="28FFCA50" w14:textId="5C636957" w:rsidR="00BD0260" w:rsidRPr="00D11686" w:rsidRDefault="00BD0260" w:rsidP="002B6F47">
      <w:pPr>
        <w:spacing w:after="0" w:line="276" w:lineRule="auto"/>
        <w:rPr>
          <w:rFonts w:ascii="Times New Roman" w:hAnsi="Times New Roman" w:cs="Times New Roman"/>
          <w:b/>
          <w:bCs/>
          <w:sz w:val="24"/>
          <w:szCs w:val="24"/>
          <w:u w:val="single"/>
        </w:rPr>
      </w:pPr>
    </w:p>
    <w:p w14:paraId="55147C25" w14:textId="5145AF92" w:rsidR="00D11686" w:rsidRPr="00234665" w:rsidRDefault="00E1653B" w:rsidP="00234665">
      <w:pPr>
        <w:spacing w:after="240" w:line="276" w:lineRule="auto"/>
        <w:rPr>
          <w:rFonts w:ascii="Times New Roman" w:hAnsi="Times New Roman" w:cs="Times New Roman"/>
          <w:b/>
          <w:bCs/>
          <w:sz w:val="24"/>
          <w:szCs w:val="24"/>
          <w:u w:val="single"/>
        </w:rPr>
      </w:pPr>
      <w:r w:rsidRPr="00D11686">
        <w:rPr>
          <w:rFonts w:ascii="Times New Roman" w:hAnsi="Times New Roman" w:cs="Times New Roman"/>
          <w:b/>
          <w:bCs/>
          <w:sz w:val="24"/>
          <w:szCs w:val="24"/>
          <w:u w:val="single"/>
        </w:rPr>
        <w:lastRenderedPageBreak/>
        <w:t>UVOD</w:t>
      </w:r>
    </w:p>
    <w:p w14:paraId="588BF4A4" w14:textId="3EA494DF"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 xml:space="preserve">Hrvatski zavod za zdravstveno osiguranje ( u daljnjem tekstu: Zavod) sa sjedištem u Zagrebu, </w:t>
      </w:r>
      <w:proofErr w:type="spellStart"/>
      <w:r w:rsidRPr="00D11686">
        <w:rPr>
          <w:rFonts w:ascii="Times New Roman" w:eastAsia="Times New Roman" w:hAnsi="Times New Roman" w:cs="Times New Roman"/>
          <w:sz w:val="24"/>
          <w:szCs w:val="24"/>
          <w:lang w:eastAsia="hr-HR"/>
        </w:rPr>
        <w:t>Margaretska</w:t>
      </w:r>
      <w:proofErr w:type="spellEnd"/>
      <w:r w:rsidRPr="00D11686">
        <w:rPr>
          <w:rFonts w:ascii="Times New Roman" w:eastAsia="Times New Roman" w:hAnsi="Times New Roman" w:cs="Times New Roman"/>
          <w:sz w:val="24"/>
          <w:szCs w:val="24"/>
          <w:lang w:eastAsia="hr-HR"/>
        </w:rPr>
        <w:t xml:space="preserve"> 3, javna je ustanova koja organizira i provodi poslove obveznog zdravstvenog osiguranja sukladno Zakonom o obveznom zdravstvenom osiguranju (u daljnjem tekstu Zakon) i Zakonu o zdravstvenoj zaštiti, kao i poslove dopunskog zdravstvenog osiguranja sukladno Zakonu  o dobrovoljnom zdravstvenom osiguranju. </w:t>
      </w:r>
    </w:p>
    <w:p w14:paraId="4AF013A4" w14:textId="77777777"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p>
    <w:p w14:paraId="0C352F8B" w14:textId="77777777"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Zavodom upravlja Upravno vijeće koje ima devet članova, imenuje ih i razrješava Vlada Republike Hrvatske na prijedlog ministra zdravstva na rok od 4 godine.</w:t>
      </w:r>
    </w:p>
    <w:p w14:paraId="6F6D938D" w14:textId="7C1280F1"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 xml:space="preserve">Zavod je jedinstvena pravna osoba koja obavlja poslove iz svojih djelatnosti putem središnje ustrojstvene jedinice - Direkcije te regionalnih ustrojstvenih jedinica (četiri regionalna ureda s pripadajućim  područnim službama i ispostavama). </w:t>
      </w:r>
    </w:p>
    <w:p w14:paraId="6CE99C8D" w14:textId="77777777"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p>
    <w:p w14:paraId="59C280EE" w14:textId="138F0324"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Misija Zavoda je racionalno ulagati financijska sredstva osiguranih osoba u kvalitetne i efikasne zdravstvene usluge i programe kako bi osigurala bolju kvalitetu života i produljenje životnog vijeka svojih osiguranika.</w:t>
      </w:r>
    </w:p>
    <w:p w14:paraId="70783732" w14:textId="77777777"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p>
    <w:p w14:paraId="43DD2358" w14:textId="24693E00"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U okviru obveznog zdravstvenog osiguranja, svim osiguranim osobama Zavoda osiguravaju se jednaka prava i obveze na načelima uzajamnosti, solidarnosti i jednakosti na način i pod uvjetima utvrđenim Zakonom.</w:t>
      </w:r>
      <w:r w:rsidR="001F32B1">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Prava iz obveznog zdravstvenog osiguranja, uključujući i pravo na ozljede na radu i profesionalne bolesti, obuhvaćaju pravo na zdravstvenu zaštitu i pravo na novčane naknade.</w:t>
      </w:r>
      <w:r w:rsidR="001F32B1">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 xml:space="preserve">Prema podacima iz baze podataka osiguranih osoba, prosječan broj osiguranih osoba u razdoblju siječanj-kolovoz 2021. godine iznosio je 4.135.140, a prosječan broj aktivnih osiguranika 1.603.388. </w:t>
      </w:r>
    </w:p>
    <w:p w14:paraId="34653690" w14:textId="77777777"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p>
    <w:p w14:paraId="15A1B9FE" w14:textId="61C68128"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Dopunsko zdravstveno osiguranje predstavlja dobrovoljno zdravstveno osiguranje koje provodi Zavod putem kojeg se osiguranicima obveznog zdravstvenog osiguranja, kroz policu dopunskog osiguranja, pokriva trošak sudjelovanja u troškovima zdravstvene zaštite iz članka 19. stavka 3. i 4. Zakona o obveznom zdravstvenom osiguranju. Broj osiguranika koji imaju aktivnu policu dopunskog zdra</w:t>
      </w:r>
      <w:r w:rsidR="00234665">
        <w:rPr>
          <w:rFonts w:ascii="Times New Roman" w:eastAsia="Times New Roman" w:hAnsi="Times New Roman" w:cs="Times New Roman"/>
          <w:sz w:val="24"/>
          <w:szCs w:val="24"/>
          <w:lang w:eastAsia="hr-HR"/>
        </w:rPr>
        <w:t>vstvenog osiguranja na dan 31. kolovoza</w:t>
      </w:r>
      <w:r w:rsidRPr="00D11686">
        <w:rPr>
          <w:rFonts w:ascii="Times New Roman" w:eastAsia="Times New Roman" w:hAnsi="Times New Roman" w:cs="Times New Roman"/>
          <w:sz w:val="24"/>
          <w:szCs w:val="24"/>
          <w:lang w:eastAsia="hr-HR"/>
        </w:rPr>
        <w:t xml:space="preserve"> 2021.</w:t>
      </w:r>
      <w:r w:rsidR="00234665">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godine bio je  2.244.501.</w:t>
      </w:r>
    </w:p>
    <w:p w14:paraId="4F3779F7" w14:textId="77777777"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p>
    <w:p w14:paraId="6F971E59" w14:textId="784519AA" w:rsidR="00D11686" w:rsidRPr="00D11686" w:rsidRDefault="00234665" w:rsidP="00D11686">
      <w:pPr>
        <w:spacing w:after="0"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U</w:t>
      </w:r>
      <w:r w:rsidR="00D11686" w:rsidRPr="00D11686">
        <w:rPr>
          <w:rFonts w:ascii="Times New Roman" w:eastAsia="Times New Roman" w:hAnsi="Times New Roman" w:cs="Times New Roman"/>
          <w:sz w:val="24"/>
          <w:szCs w:val="24"/>
          <w:lang w:eastAsia="hr-HR"/>
        </w:rPr>
        <w:t>kupni prihodi Zavoda za 2022.</w:t>
      </w:r>
      <w:r>
        <w:rPr>
          <w:rFonts w:ascii="Times New Roman" w:eastAsia="Times New Roman" w:hAnsi="Times New Roman" w:cs="Times New Roman"/>
          <w:sz w:val="24"/>
          <w:szCs w:val="24"/>
          <w:lang w:eastAsia="hr-HR"/>
        </w:rPr>
        <w:t xml:space="preserve"> </w:t>
      </w:r>
      <w:r w:rsidR="00D11686" w:rsidRPr="00D11686">
        <w:rPr>
          <w:rFonts w:ascii="Times New Roman" w:eastAsia="Times New Roman" w:hAnsi="Times New Roman" w:cs="Times New Roman"/>
          <w:sz w:val="24"/>
          <w:szCs w:val="24"/>
          <w:lang w:eastAsia="hr-HR"/>
        </w:rPr>
        <w:t>godinu planirani su u iznosu od 30.107.702.000 kn, za 2023.</w:t>
      </w:r>
      <w:r>
        <w:rPr>
          <w:rFonts w:ascii="Times New Roman" w:eastAsia="Times New Roman" w:hAnsi="Times New Roman" w:cs="Times New Roman"/>
          <w:sz w:val="24"/>
          <w:szCs w:val="24"/>
          <w:lang w:eastAsia="hr-HR"/>
        </w:rPr>
        <w:t xml:space="preserve"> godinu u iznosu od 31.158.339.000 </w:t>
      </w:r>
      <w:r w:rsidR="00D11686" w:rsidRPr="00D11686">
        <w:rPr>
          <w:rFonts w:ascii="Times New Roman" w:eastAsia="Times New Roman" w:hAnsi="Times New Roman" w:cs="Times New Roman"/>
          <w:sz w:val="24"/>
          <w:szCs w:val="24"/>
          <w:lang w:eastAsia="hr-HR"/>
        </w:rPr>
        <w:t>kn, a za 2024.</w:t>
      </w:r>
      <w:r>
        <w:rPr>
          <w:rFonts w:ascii="Times New Roman" w:eastAsia="Times New Roman" w:hAnsi="Times New Roman" w:cs="Times New Roman"/>
          <w:sz w:val="24"/>
          <w:szCs w:val="24"/>
          <w:lang w:eastAsia="hr-HR"/>
        </w:rPr>
        <w:t xml:space="preserve"> </w:t>
      </w:r>
      <w:r w:rsidR="00D11686" w:rsidRPr="00D11686">
        <w:rPr>
          <w:rFonts w:ascii="Times New Roman" w:eastAsia="Times New Roman" w:hAnsi="Times New Roman" w:cs="Times New Roman"/>
          <w:sz w:val="24"/>
          <w:szCs w:val="24"/>
          <w:lang w:eastAsia="hr-HR"/>
        </w:rPr>
        <w:t>godinu</w:t>
      </w:r>
      <w:r>
        <w:rPr>
          <w:rFonts w:ascii="Times New Roman" w:eastAsia="Times New Roman" w:hAnsi="Times New Roman" w:cs="Times New Roman"/>
          <w:sz w:val="24"/>
          <w:szCs w:val="24"/>
          <w:lang w:eastAsia="hr-HR"/>
        </w:rPr>
        <w:t xml:space="preserve"> u iznosu od</w:t>
      </w:r>
      <w:r w:rsidR="00D11686" w:rsidRPr="00D11686">
        <w:rPr>
          <w:rFonts w:ascii="Times New Roman" w:eastAsia="Times New Roman" w:hAnsi="Times New Roman" w:cs="Times New Roman"/>
          <w:sz w:val="24"/>
          <w:szCs w:val="24"/>
          <w:lang w:eastAsia="hr-HR"/>
        </w:rPr>
        <w:t xml:space="preserve">  31.793.759.000 kn. Ukupnim prihodima osigurana su i sredstva za povrat preostalog dijela beskamatnog zajma dobivenog u 2020. godini od Ministarstva financija. Otplata beskamatnog zajma evidentirana je u okviru računa financiranja na Izdacima za financijsku imovinu i otplatu zajmova u izn</w:t>
      </w:r>
      <w:r>
        <w:rPr>
          <w:rFonts w:ascii="Times New Roman" w:eastAsia="Times New Roman" w:hAnsi="Times New Roman" w:cs="Times New Roman"/>
          <w:sz w:val="24"/>
          <w:szCs w:val="24"/>
          <w:lang w:eastAsia="hr-HR"/>
        </w:rPr>
        <w:t>osu od 350.000.000 kn u 2022. i</w:t>
      </w:r>
      <w:r w:rsidRPr="00234665">
        <w:rPr>
          <w:rFonts w:ascii="Times New Roman" w:eastAsia="Times New Roman" w:hAnsi="Times New Roman" w:cs="Times New Roman"/>
          <w:sz w:val="24"/>
          <w:szCs w:val="24"/>
          <w:lang w:eastAsia="hr-HR"/>
        </w:rPr>
        <w:t xml:space="preserve"> 697.580.000 </w:t>
      </w:r>
      <w:r>
        <w:rPr>
          <w:rFonts w:ascii="Times New Roman" w:eastAsia="Times New Roman" w:hAnsi="Times New Roman" w:cs="Times New Roman"/>
          <w:sz w:val="24"/>
          <w:szCs w:val="24"/>
          <w:lang w:eastAsia="hr-HR"/>
        </w:rPr>
        <w:t>kn u 2023. godini. U</w:t>
      </w:r>
      <w:r w:rsidR="00D11686" w:rsidRPr="00D11686">
        <w:rPr>
          <w:rFonts w:ascii="Times New Roman" w:eastAsia="Times New Roman" w:hAnsi="Times New Roman" w:cs="Times New Roman"/>
          <w:sz w:val="24"/>
          <w:szCs w:val="24"/>
          <w:lang w:eastAsia="hr-HR"/>
        </w:rPr>
        <w:t>kupni rashodi u 2022. godini planirani u iznosu od 29.757.702.000 kn, u 2023.</w:t>
      </w:r>
      <w:r>
        <w:rPr>
          <w:rFonts w:ascii="Times New Roman" w:eastAsia="Times New Roman" w:hAnsi="Times New Roman" w:cs="Times New Roman"/>
          <w:sz w:val="24"/>
          <w:szCs w:val="24"/>
          <w:lang w:eastAsia="hr-HR"/>
        </w:rPr>
        <w:t xml:space="preserve"> </w:t>
      </w:r>
      <w:r w:rsidR="00D11686" w:rsidRPr="00D11686">
        <w:rPr>
          <w:rFonts w:ascii="Times New Roman" w:eastAsia="Times New Roman" w:hAnsi="Times New Roman" w:cs="Times New Roman"/>
          <w:sz w:val="24"/>
          <w:szCs w:val="24"/>
          <w:lang w:eastAsia="hr-HR"/>
        </w:rPr>
        <w:t>godini 30.460.759.000 kn, a u 2024.</w:t>
      </w:r>
      <w:r w:rsidR="00B05817">
        <w:rPr>
          <w:rFonts w:ascii="Times New Roman" w:eastAsia="Times New Roman" w:hAnsi="Times New Roman" w:cs="Times New Roman"/>
          <w:sz w:val="24"/>
          <w:szCs w:val="24"/>
          <w:lang w:eastAsia="hr-HR"/>
        </w:rPr>
        <w:t xml:space="preserve"> </w:t>
      </w:r>
      <w:r w:rsidR="00D11686" w:rsidRPr="00D11686">
        <w:rPr>
          <w:rFonts w:ascii="Times New Roman" w:eastAsia="Times New Roman" w:hAnsi="Times New Roman" w:cs="Times New Roman"/>
          <w:sz w:val="24"/>
          <w:szCs w:val="24"/>
          <w:lang w:eastAsia="hr-HR"/>
        </w:rPr>
        <w:t xml:space="preserve">godini su jednaki ukupnim prihodima i iznose 31.793.759.000 kn. </w:t>
      </w:r>
    </w:p>
    <w:p w14:paraId="7CE8655A" w14:textId="5B5AF64D" w:rsidR="005B5BEF" w:rsidRDefault="005B5BEF" w:rsidP="00234665">
      <w:pPr>
        <w:spacing w:after="0" w:line="276" w:lineRule="auto"/>
        <w:jc w:val="both"/>
        <w:rPr>
          <w:rFonts w:ascii="Times New Roman" w:eastAsia="Times New Roman" w:hAnsi="Times New Roman" w:cs="Times New Roman"/>
          <w:sz w:val="24"/>
          <w:szCs w:val="24"/>
          <w:lang w:eastAsia="hr-HR"/>
        </w:rPr>
      </w:pPr>
    </w:p>
    <w:p w14:paraId="4BA7D777" w14:textId="5C50D0D8" w:rsidR="00234665" w:rsidRDefault="00234665" w:rsidP="00234665">
      <w:pPr>
        <w:spacing w:after="0" w:line="276" w:lineRule="auto"/>
        <w:jc w:val="both"/>
        <w:rPr>
          <w:rFonts w:ascii="Times New Roman" w:eastAsia="Times New Roman" w:hAnsi="Times New Roman" w:cs="Times New Roman"/>
          <w:sz w:val="24"/>
          <w:szCs w:val="24"/>
          <w:lang w:eastAsia="hr-HR"/>
        </w:rPr>
      </w:pPr>
    </w:p>
    <w:p w14:paraId="2368E814" w14:textId="77777777" w:rsidR="00234665" w:rsidRPr="00D11686" w:rsidRDefault="00234665" w:rsidP="00234665">
      <w:pPr>
        <w:spacing w:after="0" w:line="276" w:lineRule="auto"/>
        <w:jc w:val="both"/>
        <w:rPr>
          <w:rFonts w:ascii="Times New Roman" w:eastAsia="Times New Roman" w:hAnsi="Times New Roman" w:cs="Times New Roman"/>
          <w:b/>
          <w:sz w:val="24"/>
          <w:szCs w:val="24"/>
          <w:lang w:eastAsia="hr-HR"/>
        </w:rPr>
      </w:pPr>
    </w:p>
    <w:p w14:paraId="7A85250E" w14:textId="77777777" w:rsidR="005B5BEF" w:rsidRPr="00D11686" w:rsidRDefault="005B5BEF" w:rsidP="005B5BEF">
      <w:pPr>
        <w:spacing w:after="0" w:line="276" w:lineRule="auto"/>
        <w:jc w:val="both"/>
        <w:rPr>
          <w:rFonts w:ascii="Times New Roman" w:eastAsia="Times New Roman" w:hAnsi="Times New Roman" w:cs="Times New Roman"/>
          <w:b/>
          <w:sz w:val="24"/>
          <w:szCs w:val="24"/>
          <w:u w:val="single"/>
          <w:lang w:eastAsia="hr-HR"/>
        </w:rPr>
      </w:pPr>
      <w:r w:rsidRPr="00D11686">
        <w:rPr>
          <w:rFonts w:ascii="Times New Roman" w:eastAsia="Times New Roman" w:hAnsi="Times New Roman" w:cs="Times New Roman"/>
          <w:b/>
          <w:sz w:val="24"/>
          <w:szCs w:val="24"/>
          <w:u w:val="single"/>
          <w:lang w:eastAsia="hr-HR"/>
        </w:rPr>
        <w:lastRenderedPageBreak/>
        <w:t xml:space="preserve">PRIHODI </w:t>
      </w:r>
    </w:p>
    <w:p w14:paraId="19F0C494" w14:textId="72B7531F" w:rsidR="00D11686" w:rsidRPr="00D11686" w:rsidRDefault="00D11686" w:rsidP="005B5BEF">
      <w:pPr>
        <w:spacing w:after="0" w:line="276" w:lineRule="auto"/>
        <w:jc w:val="both"/>
        <w:rPr>
          <w:rFonts w:ascii="Times New Roman" w:eastAsia="Times New Roman" w:hAnsi="Times New Roman" w:cs="Times New Roman"/>
          <w:sz w:val="24"/>
          <w:szCs w:val="24"/>
          <w:lang w:eastAsia="hr-HR"/>
        </w:rPr>
      </w:pPr>
    </w:p>
    <w:p w14:paraId="74264EB1" w14:textId="522E89C0"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Prema podacima o ostvarenju prihoda od doprinosa u razdoblju siječanj-kolovoz 2021. godine, snažan rast gospodarstva tijekom 2021.</w:t>
      </w:r>
      <w:r w:rsidR="00234665">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godine, nakon popušta</w:t>
      </w:r>
      <w:r w:rsidR="00234665">
        <w:rPr>
          <w:rFonts w:ascii="Times New Roman" w:eastAsia="Times New Roman" w:hAnsi="Times New Roman" w:cs="Times New Roman"/>
          <w:sz w:val="24"/>
          <w:szCs w:val="24"/>
          <w:lang w:eastAsia="hr-HR"/>
        </w:rPr>
        <w:t>nja epidemioloških mjera, dovelo</w:t>
      </w:r>
      <w:r w:rsidRPr="00D11686">
        <w:rPr>
          <w:rFonts w:ascii="Times New Roman" w:eastAsia="Times New Roman" w:hAnsi="Times New Roman" w:cs="Times New Roman"/>
          <w:sz w:val="24"/>
          <w:szCs w:val="24"/>
          <w:lang w:eastAsia="hr-HR"/>
        </w:rPr>
        <w:t xml:space="preserve"> je do znatno većeg ostvarenja prihoda od doprinosa (1.6 </w:t>
      </w:r>
      <w:proofErr w:type="spellStart"/>
      <w:r w:rsidRPr="00D11686">
        <w:rPr>
          <w:rFonts w:ascii="Times New Roman" w:eastAsia="Times New Roman" w:hAnsi="Times New Roman" w:cs="Times New Roman"/>
          <w:sz w:val="24"/>
          <w:szCs w:val="24"/>
          <w:lang w:eastAsia="hr-HR"/>
        </w:rPr>
        <w:t>mlrd</w:t>
      </w:r>
      <w:proofErr w:type="spellEnd"/>
      <w:r w:rsidRPr="00D11686">
        <w:rPr>
          <w:rFonts w:ascii="Times New Roman" w:eastAsia="Times New Roman" w:hAnsi="Times New Roman" w:cs="Times New Roman"/>
          <w:sz w:val="24"/>
          <w:szCs w:val="24"/>
          <w:lang w:eastAsia="hr-HR"/>
        </w:rPr>
        <w:t xml:space="preserve"> kn više u odnosu na isto razdoblje 2020.</w:t>
      </w:r>
      <w:r w:rsidR="00234665">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 xml:space="preserve">godine kada je zbog smanjenog ostvarenja prihoda od doprinosa, beskamatnim zajmom od Ministarstva financija u iznosu od 1,483 </w:t>
      </w:r>
      <w:proofErr w:type="spellStart"/>
      <w:r w:rsidRPr="00D11686">
        <w:rPr>
          <w:rFonts w:ascii="Times New Roman" w:eastAsia="Times New Roman" w:hAnsi="Times New Roman" w:cs="Times New Roman"/>
          <w:sz w:val="24"/>
          <w:szCs w:val="24"/>
          <w:lang w:eastAsia="hr-HR"/>
        </w:rPr>
        <w:t>mlrd</w:t>
      </w:r>
      <w:proofErr w:type="spellEnd"/>
      <w:r w:rsidRPr="00D11686">
        <w:rPr>
          <w:rFonts w:ascii="Times New Roman" w:eastAsia="Times New Roman" w:hAnsi="Times New Roman" w:cs="Times New Roman"/>
          <w:sz w:val="24"/>
          <w:szCs w:val="24"/>
          <w:lang w:eastAsia="hr-HR"/>
        </w:rPr>
        <w:t xml:space="preserve"> kn Zavod premostio nedostatna sredstva). Zbog očekivanog postupnog gospodarskog oporavka u narednim godinama i laganog porasta broja zaposlenih, sukladno utvrđenom makroekonomskom okviru u spomenutim Smjernicama i Uputama za naredno plansko razdoblje 2022.-2024.</w:t>
      </w:r>
      <w:r w:rsidR="00234665">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godine, prihodi od doprinosa za 2022. godinu procjenjuju se u iznosu od 24.411.400.000 kn ili 8,01% više</w:t>
      </w:r>
      <w:r w:rsidR="00234665">
        <w:rPr>
          <w:rFonts w:ascii="Times New Roman" w:eastAsia="Times New Roman" w:hAnsi="Times New Roman" w:cs="Times New Roman"/>
          <w:sz w:val="24"/>
          <w:szCs w:val="24"/>
          <w:lang w:eastAsia="hr-HR"/>
        </w:rPr>
        <w:t xml:space="preserve"> u odnosu na tekući plan 2021. godinu</w:t>
      </w:r>
      <w:r w:rsidRPr="00D11686">
        <w:rPr>
          <w:rFonts w:ascii="Times New Roman" w:eastAsia="Times New Roman" w:hAnsi="Times New Roman" w:cs="Times New Roman"/>
          <w:sz w:val="24"/>
          <w:szCs w:val="24"/>
          <w:lang w:eastAsia="hr-HR"/>
        </w:rPr>
        <w:t>. Projekcija za 2023. god</w:t>
      </w:r>
      <w:r w:rsidR="00234665">
        <w:rPr>
          <w:rFonts w:ascii="Times New Roman" w:eastAsia="Times New Roman" w:hAnsi="Times New Roman" w:cs="Times New Roman"/>
          <w:sz w:val="24"/>
          <w:szCs w:val="24"/>
          <w:lang w:eastAsia="hr-HR"/>
        </w:rPr>
        <w:t>inu je 25.388.000.000 kn ili 4,9</w:t>
      </w:r>
      <w:r w:rsidRPr="00D11686">
        <w:rPr>
          <w:rFonts w:ascii="Times New Roman" w:eastAsia="Times New Roman" w:hAnsi="Times New Roman" w:cs="Times New Roman"/>
          <w:sz w:val="24"/>
          <w:szCs w:val="24"/>
          <w:lang w:eastAsia="hr-HR"/>
        </w:rPr>
        <w:t xml:space="preserve"> % više, a za 2024.</w:t>
      </w:r>
      <w:r w:rsidR="00234665">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w:t>
      </w:r>
      <w:r w:rsidR="00234665">
        <w:rPr>
          <w:rFonts w:ascii="Times New Roman" w:eastAsia="Times New Roman" w:hAnsi="Times New Roman" w:cs="Times New Roman"/>
          <w:sz w:val="24"/>
          <w:szCs w:val="24"/>
          <w:lang w:eastAsia="hr-HR"/>
        </w:rPr>
        <w:t>odinu 26.251.000.000 kn ili 2,48</w:t>
      </w:r>
      <w:r w:rsidRPr="00D11686">
        <w:rPr>
          <w:rFonts w:ascii="Times New Roman" w:eastAsia="Times New Roman" w:hAnsi="Times New Roman" w:cs="Times New Roman"/>
          <w:sz w:val="24"/>
          <w:szCs w:val="24"/>
          <w:lang w:eastAsia="hr-HR"/>
        </w:rPr>
        <w:t>% više.</w:t>
      </w:r>
    </w:p>
    <w:p w14:paraId="6074A258" w14:textId="77777777" w:rsidR="00234665" w:rsidRDefault="00234665" w:rsidP="00D11686">
      <w:pPr>
        <w:spacing w:after="0" w:line="276" w:lineRule="auto"/>
        <w:jc w:val="both"/>
        <w:rPr>
          <w:rFonts w:ascii="Times New Roman" w:eastAsia="Times New Roman" w:hAnsi="Times New Roman" w:cs="Times New Roman"/>
          <w:sz w:val="24"/>
          <w:szCs w:val="24"/>
          <w:lang w:eastAsia="hr-HR"/>
        </w:rPr>
      </w:pPr>
    </w:p>
    <w:p w14:paraId="2DBF7BD4" w14:textId="77777777" w:rsidR="001304C9"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S obzirom na značajnu financijsku potporu zdravstvenom sustavu iz proračuna u 2021. godini, limit proračunskih transfera Hrvatskom zavodu za zdravstveno osiguranje u okviru financijsk</w:t>
      </w:r>
      <w:r w:rsidR="00234665">
        <w:rPr>
          <w:rFonts w:ascii="Times New Roman" w:eastAsia="Times New Roman" w:hAnsi="Times New Roman" w:cs="Times New Roman"/>
          <w:sz w:val="24"/>
          <w:szCs w:val="24"/>
          <w:lang w:eastAsia="hr-HR"/>
        </w:rPr>
        <w:t>og plana Ministarstva zdravstva</w:t>
      </w:r>
      <w:r w:rsidRPr="00D11686">
        <w:rPr>
          <w:rFonts w:ascii="Times New Roman" w:eastAsia="Times New Roman" w:hAnsi="Times New Roman" w:cs="Times New Roman"/>
          <w:sz w:val="24"/>
          <w:szCs w:val="24"/>
          <w:lang w:eastAsia="hr-HR"/>
        </w:rPr>
        <w:t xml:space="preserve"> za 2022. godinu u iznosu od 2.990.000.000 kn, a 2.760.000.000 kn u p</w:t>
      </w:r>
      <w:r w:rsidR="00234665">
        <w:rPr>
          <w:rFonts w:ascii="Times New Roman" w:eastAsia="Times New Roman" w:hAnsi="Times New Roman" w:cs="Times New Roman"/>
          <w:sz w:val="24"/>
          <w:szCs w:val="24"/>
          <w:lang w:eastAsia="hr-HR"/>
        </w:rPr>
        <w:t>rojekcijama za 2023. i 2024.</w:t>
      </w:r>
    </w:p>
    <w:p w14:paraId="7738655C" w14:textId="77777777" w:rsidR="001304C9" w:rsidRDefault="001304C9" w:rsidP="00D11686">
      <w:pPr>
        <w:spacing w:after="0" w:line="276" w:lineRule="auto"/>
        <w:jc w:val="both"/>
        <w:rPr>
          <w:rFonts w:ascii="Times New Roman" w:eastAsia="Times New Roman" w:hAnsi="Times New Roman" w:cs="Times New Roman"/>
          <w:sz w:val="24"/>
          <w:szCs w:val="24"/>
          <w:lang w:eastAsia="hr-HR"/>
        </w:rPr>
      </w:pPr>
    </w:p>
    <w:p w14:paraId="7DB66479" w14:textId="76676270"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Sredstva proračunskih transfera odnose se na obveze državnog proračuna temeljem odredbi članka 72. i 82.Zakona o obveznom zdravstvenom osig</w:t>
      </w:r>
      <w:r w:rsidR="001304C9">
        <w:rPr>
          <w:rFonts w:ascii="Times New Roman" w:eastAsia="Times New Roman" w:hAnsi="Times New Roman" w:cs="Times New Roman"/>
          <w:sz w:val="24"/>
          <w:szCs w:val="24"/>
          <w:lang w:eastAsia="hr-HR"/>
        </w:rPr>
        <w:t>uranju</w:t>
      </w:r>
      <w:r w:rsidRPr="00D11686">
        <w:rPr>
          <w:rFonts w:ascii="Times New Roman" w:eastAsia="Times New Roman" w:hAnsi="Times New Roman" w:cs="Times New Roman"/>
          <w:sz w:val="24"/>
          <w:szCs w:val="24"/>
          <w:lang w:eastAsia="hr-HR"/>
        </w:rPr>
        <w:t xml:space="preserve"> te obveza za premiju dopunskog zdravstvenog osiguranja koja se osiguravaju u državnom proračunu, a temeljem članka 14.a Zakona o dobrovoljnom zdravstvenom osiguranju. </w:t>
      </w:r>
    </w:p>
    <w:p w14:paraId="04EB29DD" w14:textId="77777777" w:rsidR="001304C9" w:rsidRDefault="001304C9" w:rsidP="00D11686">
      <w:pPr>
        <w:spacing w:after="0" w:line="276" w:lineRule="auto"/>
        <w:jc w:val="both"/>
        <w:rPr>
          <w:rFonts w:ascii="Times New Roman" w:eastAsia="Times New Roman" w:hAnsi="Times New Roman" w:cs="Times New Roman"/>
          <w:sz w:val="24"/>
          <w:szCs w:val="24"/>
          <w:lang w:eastAsia="hr-HR"/>
        </w:rPr>
      </w:pPr>
    </w:p>
    <w:p w14:paraId="59396B12" w14:textId="206EC372" w:rsid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Prihodi vezani za EU projekte u 2022.</w:t>
      </w:r>
      <w:r w:rsidR="001304C9">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godini planirani su u iznosu od 40.809.000 kn. Zbog prolongiranja početka pojedinih projekata i započetog projekta e-HZZO-Izgradnja integriranog informacijskog sustava, većina sredstva za ovaj projekt kao i sredstva za ostale projekte (e-lijekovi i DRG) prenose se iz 2021.</w:t>
      </w:r>
      <w:r w:rsidR="001304C9">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 xml:space="preserve">godine u sljedeće razdoblje. </w:t>
      </w:r>
    </w:p>
    <w:p w14:paraId="544CA6EF" w14:textId="77777777" w:rsidR="001304C9" w:rsidRPr="00D11686" w:rsidRDefault="001304C9" w:rsidP="00D11686">
      <w:pPr>
        <w:spacing w:after="0" w:line="276" w:lineRule="auto"/>
        <w:jc w:val="both"/>
        <w:rPr>
          <w:rFonts w:ascii="Times New Roman" w:eastAsia="Times New Roman" w:hAnsi="Times New Roman" w:cs="Times New Roman"/>
          <w:sz w:val="24"/>
          <w:szCs w:val="24"/>
          <w:lang w:eastAsia="hr-HR"/>
        </w:rPr>
      </w:pPr>
    </w:p>
    <w:p w14:paraId="0ACD67C9" w14:textId="4C510FD9" w:rsid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Prihodi od imovine planirani su u iznosu od 10.600.000 kn za sve tri godine, a čine ih prihodi od kamata (dopunsko zdravstveno osiguranje) i prihodi od zakupa i iznajmljivanja imovine.</w:t>
      </w:r>
    </w:p>
    <w:p w14:paraId="5CD9CC46" w14:textId="77777777" w:rsidR="001304C9" w:rsidRPr="00D11686" w:rsidRDefault="001304C9" w:rsidP="00D11686">
      <w:pPr>
        <w:spacing w:after="0" w:line="276" w:lineRule="auto"/>
        <w:jc w:val="both"/>
        <w:rPr>
          <w:rFonts w:ascii="Times New Roman" w:eastAsia="Times New Roman" w:hAnsi="Times New Roman" w:cs="Times New Roman"/>
          <w:sz w:val="24"/>
          <w:szCs w:val="24"/>
          <w:lang w:eastAsia="hr-HR"/>
        </w:rPr>
      </w:pPr>
    </w:p>
    <w:p w14:paraId="0513401F" w14:textId="55BC1A03"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Prihodi po posebnim propisima zbog većeg izvršenja od plana u tekućoj godini, značajnije su povećani te su planirani u iznosu od 2.650.843.000 kn, a čine ih prihodi od sufinanciranja cijene usluge zdravstvene zaštite u iznosu od 690.000.000 kn, prihodi od dopunskog zdravstvenog osiguranja temeljem zaključenih polica za dopunsko zdravstveno osiguranje u iznosu od 905.000.000 kn; prihodi od inozemnog osiguranja temeljem međunarodnih ugovora u iznosu od 390.843.000 kn; prihodi od obveznog osiguranja od automobilske odgovornosti, kojeg uplaćuju društva za osiguranje u visini od 4% naplaćene funkcionalne premije osiguranja u iznosu od 55.000.000 kn, te ostali prihodi u iznosu od 610.000.000 kn, koji su značajno povećani isključivo zbog tendencije rasta  prihoda od rabata za lijekove i naknada za stavljanja na Listu lijekova na recepte i Popis posebno skupih lijekova.  U projekcijama za 2023.i 2024.</w:t>
      </w:r>
      <w:r w:rsidR="001304C9">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godinu planirani prihodi po posebnim propisima iznose 2.700.000.000 kn</w:t>
      </w:r>
      <w:r w:rsidR="001304C9">
        <w:rPr>
          <w:rFonts w:ascii="Times New Roman" w:eastAsia="Times New Roman" w:hAnsi="Times New Roman" w:cs="Times New Roman"/>
          <w:sz w:val="24"/>
          <w:szCs w:val="24"/>
          <w:lang w:eastAsia="hr-HR"/>
        </w:rPr>
        <w:t xml:space="preserve"> godišnje</w:t>
      </w:r>
      <w:r w:rsidRPr="00D11686">
        <w:rPr>
          <w:rFonts w:ascii="Times New Roman" w:eastAsia="Times New Roman" w:hAnsi="Times New Roman" w:cs="Times New Roman"/>
          <w:sz w:val="24"/>
          <w:szCs w:val="24"/>
          <w:lang w:eastAsia="hr-HR"/>
        </w:rPr>
        <w:t>.</w:t>
      </w:r>
    </w:p>
    <w:p w14:paraId="4E8F9E48" w14:textId="4AA4F899" w:rsid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lastRenderedPageBreak/>
        <w:t>Prihodi od prodaje nefinancijske imovine u 2022.</w:t>
      </w:r>
      <w:r w:rsidR="00B05817">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 xml:space="preserve">godini planirani su u iznosu od 2.000.000 kn kao i u projekcijama za 2023. i 2024.godinu zbog očekivanih prihoda od prodaje građevinskih objekata u vlasništvu Zavoda. </w:t>
      </w:r>
    </w:p>
    <w:p w14:paraId="76DBE9D2" w14:textId="77777777" w:rsidR="001304C9" w:rsidRPr="00D11686" w:rsidRDefault="001304C9" w:rsidP="00D11686">
      <w:pPr>
        <w:spacing w:after="0" w:line="276" w:lineRule="auto"/>
        <w:jc w:val="both"/>
        <w:rPr>
          <w:rFonts w:ascii="Times New Roman" w:eastAsia="Times New Roman" w:hAnsi="Times New Roman" w:cs="Times New Roman"/>
          <w:sz w:val="24"/>
          <w:szCs w:val="24"/>
          <w:lang w:eastAsia="hr-HR"/>
        </w:rPr>
      </w:pPr>
    </w:p>
    <w:p w14:paraId="76B812C2" w14:textId="63A124A8"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Slijedom prethodno navedenog, ukupni prihodi Zavoda za 2022.</w:t>
      </w:r>
      <w:r w:rsidR="001304C9">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 xml:space="preserve">godinu planirani su u iznosu od 30.107.702.000 kn ili 3,20 % manje nego u 2021. zbog manjeg iznosa prihoda od proračuna u narednom planskom razdoblju. </w:t>
      </w:r>
    </w:p>
    <w:p w14:paraId="3D5B0FEF" w14:textId="7DE1D3B3" w:rsidR="005B5BEF" w:rsidRPr="00D11686" w:rsidRDefault="005B5BEF" w:rsidP="00B05817">
      <w:pPr>
        <w:spacing w:after="0" w:line="276" w:lineRule="auto"/>
        <w:jc w:val="both"/>
        <w:rPr>
          <w:rFonts w:ascii="Times New Roman" w:eastAsia="Times New Roman" w:hAnsi="Times New Roman" w:cs="Times New Roman"/>
          <w:b/>
          <w:sz w:val="24"/>
          <w:szCs w:val="24"/>
          <w:lang w:eastAsia="hr-HR"/>
        </w:rPr>
      </w:pPr>
    </w:p>
    <w:p w14:paraId="697F2AB3" w14:textId="77777777" w:rsidR="005B5BEF" w:rsidRPr="00D11686" w:rsidRDefault="005B5BEF" w:rsidP="005B5BEF">
      <w:pPr>
        <w:spacing w:after="0" w:line="276" w:lineRule="auto"/>
        <w:jc w:val="both"/>
        <w:rPr>
          <w:rFonts w:ascii="Times New Roman" w:eastAsia="Times New Roman" w:hAnsi="Times New Roman" w:cs="Times New Roman"/>
          <w:b/>
          <w:sz w:val="24"/>
          <w:szCs w:val="24"/>
          <w:u w:val="single"/>
          <w:lang w:eastAsia="hr-HR"/>
        </w:rPr>
      </w:pPr>
      <w:r w:rsidRPr="00D11686">
        <w:rPr>
          <w:rFonts w:ascii="Times New Roman" w:eastAsia="Times New Roman" w:hAnsi="Times New Roman" w:cs="Times New Roman"/>
          <w:b/>
          <w:sz w:val="24"/>
          <w:szCs w:val="24"/>
          <w:u w:val="single"/>
          <w:lang w:eastAsia="hr-HR"/>
        </w:rPr>
        <w:t>RASHODI</w:t>
      </w:r>
    </w:p>
    <w:p w14:paraId="3FE59459" w14:textId="77777777" w:rsidR="000D6088" w:rsidRDefault="000D6088" w:rsidP="00D11686">
      <w:pPr>
        <w:spacing w:after="0" w:line="276" w:lineRule="auto"/>
        <w:jc w:val="both"/>
        <w:rPr>
          <w:rFonts w:ascii="Times New Roman" w:eastAsia="Times New Roman" w:hAnsi="Times New Roman" w:cs="Times New Roman"/>
          <w:sz w:val="24"/>
          <w:szCs w:val="24"/>
          <w:lang w:eastAsia="hr-HR"/>
        </w:rPr>
      </w:pPr>
    </w:p>
    <w:p w14:paraId="6ADDB09B" w14:textId="37A13E73" w:rsidR="00D11686" w:rsidRPr="00D11686" w:rsidRDefault="00D11686" w:rsidP="00D11686">
      <w:pPr>
        <w:spacing w:after="0" w:line="276" w:lineRule="auto"/>
        <w:jc w:val="both"/>
        <w:rPr>
          <w:rFonts w:ascii="Times New Roman" w:eastAsia="Times New Roman" w:hAnsi="Times New Roman" w:cs="Times New Roman"/>
          <w:sz w:val="24"/>
          <w:szCs w:val="24"/>
          <w:lang w:eastAsia="hr-HR"/>
        </w:rPr>
      </w:pPr>
      <w:r w:rsidRPr="00D11686">
        <w:rPr>
          <w:rFonts w:ascii="Times New Roman" w:eastAsia="Times New Roman" w:hAnsi="Times New Roman" w:cs="Times New Roman"/>
          <w:sz w:val="24"/>
          <w:szCs w:val="24"/>
          <w:lang w:eastAsia="hr-HR"/>
        </w:rPr>
        <w:t xml:space="preserve">Ukupni prihodi procijenjeni na prethodno opisan način, raspoređeni su na zdravstvenu zaštitu, naknade plaće za vrijeme privremene nesposobnosti za rad preko 42 dana, obvezni </w:t>
      </w:r>
      <w:proofErr w:type="spellStart"/>
      <w:r w:rsidRPr="00D11686">
        <w:rPr>
          <w:rFonts w:ascii="Times New Roman" w:eastAsia="Times New Roman" w:hAnsi="Times New Roman" w:cs="Times New Roman"/>
          <w:sz w:val="24"/>
          <w:szCs w:val="24"/>
          <w:lang w:eastAsia="hr-HR"/>
        </w:rPr>
        <w:t>rodiljni</w:t>
      </w:r>
      <w:proofErr w:type="spellEnd"/>
      <w:r w:rsidRPr="00D11686">
        <w:rPr>
          <w:rFonts w:ascii="Times New Roman" w:eastAsia="Times New Roman" w:hAnsi="Times New Roman" w:cs="Times New Roman"/>
          <w:sz w:val="24"/>
          <w:szCs w:val="24"/>
          <w:lang w:eastAsia="hr-HR"/>
        </w:rPr>
        <w:t xml:space="preserve"> dopust, ostale novčane naknade, rashode za funkcioniranje stručne službe Zavoda i rashode za nabavu nefinancijske imovine, a sve sukladno Zakonu o ob</w:t>
      </w:r>
      <w:r w:rsidR="000D6088">
        <w:rPr>
          <w:rFonts w:ascii="Times New Roman" w:eastAsia="Times New Roman" w:hAnsi="Times New Roman" w:cs="Times New Roman"/>
          <w:sz w:val="24"/>
          <w:szCs w:val="24"/>
          <w:lang w:eastAsia="hr-HR"/>
        </w:rPr>
        <w:t xml:space="preserve">veznom zdravstvenom osiguranju. </w:t>
      </w:r>
      <w:r w:rsidRPr="00D11686">
        <w:rPr>
          <w:rFonts w:ascii="Times New Roman" w:eastAsia="Times New Roman" w:hAnsi="Times New Roman" w:cs="Times New Roman"/>
          <w:sz w:val="24"/>
          <w:szCs w:val="24"/>
          <w:lang w:eastAsia="hr-HR"/>
        </w:rPr>
        <w:t>Ukupni rashodi za 2022.</w:t>
      </w:r>
      <w:r w:rsidR="001304C9">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godinu planirani su u iznosu od  29.757.702.000 kn ili 3,71 % manje od tekućeg financijskog plana za 2021. zbog već spomenutih dodatnih sredstava iz proračuna kroz Izmjenu i dopunu financijskog plana HZZO-a tijekom godine. U projekciji za 2023.godinu ukupni rashodi planirani su u iznosu od 30.460.759.000 kn ili 2,36 % više nego u 2022., a u projekciji za 2024.</w:t>
      </w:r>
      <w:r w:rsidR="001304C9">
        <w:rPr>
          <w:rFonts w:ascii="Times New Roman" w:eastAsia="Times New Roman" w:hAnsi="Times New Roman" w:cs="Times New Roman"/>
          <w:sz w:val="24"/>
          <w:szCs w:val="24"/>
          <w:lang w:eastAsia="hr-HR"/>
        </w:rPr>
        <w:t xml:space="preserve"> </w:t>
      </w:r>
      <w:r w:rsidRPr="00D11686">
        <w:rPr>
          <w:rFonts w:ascii="Times New Roman" w:eastAsia="Times New Roman" w:hAnsi="Times New Roman" w:cs="Times New Roman"/>
          <w:sz w:val="24"/>
          <w:szCs w:val="24"/>
          <w:lang w:eastAsia="hr-HR"/>
        </w:rPr>
        <w:t xml:space="preserve">godinu 31.793.759.000 kn ili  4,38 % više nego u 2023. </w:t>
      </w:r>
    </w:p>
    <w:p w14:paraId="55C53B73" w14:textId="77777777" w:rsidR="005B5BEF" w:rsidRPr="00D11686" w:rsidRDefault="005B5BEF" w:rsidP="005B5BEF">
      <w:pPr>
        <w:spacing w:after="0" w:line="276" w:lineRule="auto"/>
        <w:jc w:val="both"/>
        <w:rPr>
          <w:rFonts w:ascii="Times New Roman" w:eastAsia="Times New Roman" w:hAnsi="Times New Roman" w:cs="Times New Roman"/>
          <w:b/>
          <w:sz w:val="24"/>
          <w:szCs w:val="24"/>
          <w:lang w:eastAsia="hr-HR"/>
        </w:rPr>
      </w:pPr>
    </w:p>
    <w:p w14:paraId="0A869BC6" w14:textId="77777777" w:rsidR="005B5BEF" w:rsidRPr="00D11686" w:rsidRDefault="005B5BEF" w:rsidP="005B5BEF">
      <w:pPr>
        <w:spacing w:after="0" w:line="276" w:lineRule="auto"/>
        <w:jc w:val="both"/>
        <w:rPr>
          <w:rFonts w:ascii="Times New Roman" w:eastAsia="Times New Roman" w:hAnsi="Times New Roman" w:cs="Times New Roman"/>
          <w:b/>
          <w:sz w:val="24"/>
          <w:szCs w:val="24"/>
          <w:lang w:eastAsia="hr-HR"/>
        </w:rPr>
      </w:pPr>
      <w:r w:rsidRPr="00D11686">
        <w:rPr>
          <w:rFonts w:ascii="Times New Roman" w:eastAsia="Times New Roman" w:hAnsi="Times New Roman" w:cs="Times New Roman"/>
          <w:b/>
          <w:sz w:val="24"/>
          <w:szCs w:val="24"/>
          <w:lang w:eastAsia="hr-HR"/>
        </w:rPr>
        <w:t>6000 Obvezno zdravstveno osiguranje, ozljede na radu i profesionalne bolesti</w:t>
      </w:r>
    </w:p>
    <w:p w14:paraId="6912AB1B" w14:textId="77777777" w:rsidR="005B5BEF" w:rsidRPr="00D11686" w:rsidRDefault="005B5BEF" w:rsidP="005B5BEF">
      <w:pPr>
        <w:spacing w:after="0" w:line="276" w:lineRule="auto"/>
        <w:ind w:firstLine="360"/>
        <w:jc w:val="both"/>
        <w:rPr>
          <w:rFonts w:ascii="Times New Roman" w:eastAsia="Times New Roman" w:hAnsi="Times New Roman" w:cs="Times New Roman"/>
          <w:b/>
          <w:sz w:val="24"/>
          <w:szCs w:val="24"/>
          <w:lang w:eastAsia="hr-HR"/>
        </w:rPr>
      </w:pPr>
    </w:p>
    <w:p w14:paraId="0C3B2326" w14:textId="2425F2F8" w:rsidR="005B5BEF" w:rsidRPr="00D11686" w:rsidRDefault="00B05817" w:rsidP="005B5BEF">
      <w:pPr>
        <w:spacing w:after="0"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w:t>
      </w:r>
      <w:r w:rsidR="005B5BEF" w:rsidRPr="00D11686">
        <w:rPr>
          <w:rFonts w:ascii="Times New Roman" w:eastAsia="Times New Roman" w:hAnsi="Times New Roman" w:cs="Times New Roman"/>
          <w:b/>
          <w:sz w:val="24"/>
          <w:szCs w:val="24"/>
          <w:lang w:eastAsia="hr-HR"/>
        </w:rPr>
        <w:t>600000 Primarna zdravstvena zaštita</w:t>
      </w:r>
    </w:p>
    <w:p w14:paraId="53C01157" w14:textId="77777777" w:rsidR="005B5BEF" w:rsidRPr="00D11686" w:rsidRDefault="005B5BEF" w:rsidP="005B5BEF">
      <w:pPr>
        <w:spacing w:after="0" w:line="276" w:lineRule="auto"/>
        <w:ind w:firstLine="360"/>
        <w:jc w:val="both"/>
        <w:rPr>
          <w:rFonts w:ascii="Times New Roman" w:eastAsia="Times New Roman" w:hAnsi="Times New Roman" w:cs="Times New Roman"/>
          <w:b/>
          <w:sz w:val="24"/>
          <w:szCs w:val="24"/>
          <w:lang w:eastAsia="hr-HR"/>
        </w:rPr>
      </w:pPr>
    </w:p>
    <w:p w14:paraId="7A3C43D0" w14:textId="3F4BECA2" w:rsid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Za aktivnost Primarna zdravstvena zaštita u 2022. godini, sukladno financijskim mogućnostima, planirana su sredstva u ukupnom iznosu od 4.154.600.000 kn ili 2,93 % manje u odnosu na tekući plan 2021.</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godine. Na primarnoj razini zdravstvene zaštite sredstva se planiraju za ukupno 15 djelatnosti. Za svaku djelatnost utvrđuje se godišnja vrijednost standardnog tima prema propisanim standardima vezanim uz kadrovsku strukturu tima, tehničke i prostorne standarde te ostale standarde utvrđene za obavljanje zdravstvene djelatnosti.  </w:t>
      </w:r>
    </w:p>
    <w:p w14:paraId="2DE33662"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4CD24CCA" w14:textId="73537827" w:rsid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 xml:space="preserve">U četiri osnovne djelatnosti PZZ - opća obiteljska medicina, zdravstvena zaštita predškolske djece, zdravstvena zaštita žena i dentalna zdravstvena zaštita (polivalentna) planira se hladni pogon i glavarina kao temeljni (fiksni) prihod ordinacije te dodatni </w:t>
      </w:r>
      <w:r>
        <w:rPr>
          <w:rFonts w:ascii="Times New Roman" w:eastAsia="Times New Roman" w:hAnsi="Times New Roman" w:cs="Times New Roman"/>
          <w:sz w:val="24"/>
          <w:szCs w:val="24"/>
          <w:lang w:eastAsia="hr-HR"/>
        </w:rPr>
        <w:t xml:space="preserve">prihod prema mogućem izvršenju </w:t>
      </w:r>
      <w:r w:rsidRPr="001304C9">
        <w:rPr>
          <w:rFonts w:ascii="Times New Roman" w:eastAsia="Times New Roman" w:hAnsi="Times New Roman" w:cs="Times New Roman"/>
          <w:sz w:val="24"/>
          <w:szCs w:val="24"/>
          <w:lang w:eastAsia="hr-HR"/>
        </w:rPr>
        <w:t xml:space="preserve">dijagnostičko terapijskih postupaka (DTP), uz vrednovanje ispunjenih kriterija učinkovitosti i kvalitete te </w:t>
      </w:r>
      <w:r>
        <w:rPr>
          <w:rFonts w:ascii="Times New Roman" w:eastAsia="Times New Roman" w:hAnsi="Times New Roman" w:cs="Times New Roman"/>
          <w:sz w:val="24"/>
          <w:szCs w:val="24"/>
          <w:lang w:eastAsia="hr-HR"/>
        </w:rPr>
        <w:t xml:space="preserve">ugovorenih dodatnih mogućnosti. </w:t>
      </w:r>
      <w:r w:rsidRPr="001304C9">
        <w:rPr>
          <w:rFonts w:ascii="Times New Roman" w:eastAsia="Times New Roman" w:hAnsi="Times New Roman" w:cs="Times New Roman"/>
          <w:sz w:val="24"/>
          <w:szCs w:val="24"/>
          <w:lang w:eastAsia="hr-HR"/>
        </w:rPr>
        <w:t xml:space="preserve">Za djelatnost zdravstvene njege u kući bolesnika, koja se plaća po principu cijena puta usluga, ali do utvrđenog maksimalno mogućeg godišnjeg izvršenja (limit). </w:t>
      </w:r>
    </w:p>
    <w:p w14:paraId="643567D4"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2ABDE6E9" w14:textId="4ABF2F09"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Za ostale djelatnosti utvrđena je ili glavarina ili godišnja vrijednost standardnog tima koja se u Financijskom planu predviđa u iznosu potrebnom za ukupan broj timova utvrđen Mrežom javne zdravstvene službe (u daljnjem tekstu: Mreža) odnosno za ukupnu populaciju (ukupan broj osiguranih osoba ili ukupan broj stanovnika ili ukupan br</w:t>
      </w:r>
      <w:r>
        <w:rPr>
          <w:rFonts w:ascii="Times New Roman" w:eastAsia="Times New Roman" w:hAnsi="Times New Roman" w:cs="Times New Roman"/>
          <w:sz w:val="24"/>
          <w:szCs w:val="24"/>
          <w:lang w:eastAsia="hr-HR"/>
        </w:rPr>
        <w:t xml:space="preserve">oj školske djece i studenata). </w:t>
      </w:r>
      <w:r w:rsidRPr="001304C9">
        <w:rPr>
          <w:rFonts w:ascii="Times New Roman" w:eastAsia="Times New Roman" w:hAnsi="Times New Roman" w:cs="Times New Roman"/>
          <w:sz w:val="24"/>
          <w:szCs w:val="24"/>
          <w:lang w:eastAsia="hr-HR"/>
        </w:rPr>
        <w:t xml:space="preserve">U </w:t>
      </w:r>
      <w:r w:rsidRPr="001304C9">
        <w:rPr>
          <w:rFonts w:ascii="Times New Roman" w:eastAsia="Times New Roman" w:hAnsi="Times New Roman" w:cs="Times New Roman"/>
          <w:sz w:val="24"/>
          <w:szCs w:val="24"/>
          <w:lang w:eastAsia="hr-HR"/>
        </w:rPr>
        <w:lastRenderedPageBreak/>
        <w:t>projekciji plana za 2023.</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godinu planirana sre</w:t>
      </w:r>
      <w:r>
        <w:rPr>
          <w:rFonts w:ascii="Times New Roman" w:eastAsia="Times New Roman" w:hAnsi="Times New Roman" w:cs="Times New Roman"/>
          <w:sz w:val="24"/>
          <w:szCs w:val="24"/>
          <w:lang w:eastAsia="hr-HR"/>
        </w:rPr>
        <w:t>dstva na aktivnosti A</w:t>
      </w:r>
      <w:r w:rsidRPr="001304C9">
        <w:rPr>
          <w:rFonts w:ascii="Times New Roman" w:eastAsia="Times New Roman" w:hAnsi="Times New Roman" w:cs="Times New Roman"/>
          <w:sz w:val="24"/>
          <w:szCs w:val="24"/>
          <w:lang w:eastAsia="hr-HR"/>
        </w:rPr>
        <w:t>600000 Primarna zdravstvena zaštita iznos</w:t>
      </w:r>
      <w:r>
        <w:rPr>
          <w:rFonts w:ascii="Times New Roman" w:eastAsia="Times New Roman" w:hAnsi="Times New Roman" w:cs="Times New Roman"/>
          <w:sz w:val="24"/>
          <w:szCs w:val="24"/>
          <w:lang w:eastAsia="hr-HR"/>
        </w:rPr>
        <w:t xml:space="preserve">e 4.300.000.000 kn, a u 2024. </w:t>
      </w:r>
      <w:r w:rsidRPr="001304C9">
        <w:rPr>
          <w:rFonts w:ascii="Times New Roman" w:eastAsia="Times New Roman" w:hAnsi="Times New Roman" w:cs="Times New Roman"/>
          <w:sz w:val="24"/>
          <w:szCs w:val="24"/>
          <w:lang w:eastAsia="hr-HR"/>
        </w:rPr>
        <w:t>iznose 4.450.000.000 kn.</w:t>
      </w:r>
    </w:p>
    <w:p w14:paraId="525046CB" w14:textId="77777777" w:rsidR="001304C9" w:rsidRPr="001304C9" w:rsidRDefault="001304C9" w:rsidP="001304C9">
      <w:pPr>
        <w:spacing w:after="0" w:line="276" w:lineRule="auto"/>
        <w:jc w:val="both"/>
        <w:rPr>
          <w:rFonts w:ascii="Times New Roman" w:eastAsia="Times New Roman" w:hAnsi="Times New Roman" w:cs="Times New Roman"/>
          <w:b/>
          <w:sz w:val="24"/>
          <w:szCs w:val="24"/>
          <w:lang w:eastAsia="hr-HR"/>
        </w:rPr>
      </w:pPr>
    </w:p>
    <w:p w14:paraId="6CB8C4E4" w14:textId="2AA243BA" w:rsidR="001304C9" w:rsidRPr="001304C9" w:rsidRDefault="00B05817" w:rsidP="001304C9">
      <w:pPr>
        <w:spacing w:after="0"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w:t>
      </w:r>
      <w:r w:rsidR="001304C9" w:rsidRPr="001304C9">
        <w:rPr>
          <w:rFonts w:ascii="Times New Roman" w:eastAsia="Times New Roman" w:hAnsi="Times New Roman" w:cs="Times New Roman"/>
          <w:b/>
          <w:sz w:val="24"/>
          <w:szCs w:val="24"/>
          <w:lang w:eastAsia="hr-HR"/>
        </w:rPr>
        <w:t xml:space="preserve">600001 Lijekovi na recepte </w:t>
      </w:r>
    </w:p>
    <w:p w14:paraId="0766554B"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7BE2D876" w14:textId="445A2428"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Aktivnost Lijekovi na recepte planirana je za 2022.</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godinu u iznosu od 4.200.000.000 kn što je 14,25 % manji izno</w:t>
      </w:r>
      <w:r>
        <w:rPr>
          <w:rFonts w:ascii="Times New Roman" w:eastAsia="Times New Roman" w:hAnsi="Times New Roman" w:cs="Times New Roman"/>
          <w:sz w:val="24"/>
          <w:szCs w:val="24"/>
          <w:lang w:eastAsia="hr-HR"/>
        </w:rPr>
        <w:t>s u odnosu na tekući plan 2021</w:t>
      </w:r>
      <w:r w:rsidRPr="001304C9">
        <w:rPr>
          <w:rFonts w:ascii="Times New Roman" w:eastAsia="Times New Roman" w:hAnsi="Times New Roman" w:cs="Times New Roman"/>
          <w:sz w:val="24"/>
          <w:szCs w:val="24"/>
          <w:lang w:eastAsia="hr-HR"/>
        </w:rPr>
        <w:t xml:space="preserve">. kada su zbog kašnjenja Zavoda s plaćanjem dospjelih obveza za lijekove na recepte, iz proračuna, tijekom godine doznačena dodatna sredstva. Zadnjih nekoliko godina provodi se godišnji izračun cijena svih lijekova i javno nadmetanje za utvrđivanje cijene lijekova koji se propisuju na recept Zavoda, čime je postignuta određena ušteda na troškovima na lijekove. Tijekom 2021. godine na Listu lijekova na recept Zavoda redovito se stavljaju novi lijekovi ili je za lijekove koji se već nalaze na Listi lijekova proširena indikacija za liječenje čime se osiguranim osobama šire mogućnosti liječenja većeg broja bolesti na teret sredstava obveznog zdravstvenog osiguranja. </w:t>
      </w:r>
    </w:p>
    <w:p w14:paraId="0577B9E2" w14:textId="77777777" w:rsidR="001304C9" w:rsidRDefault="001304C9" w:rsidP="001304C9">
      <w:pPr>
        <w:spacing w:after="0" w:line="276" w:lineRule="auto"/>
        <w:jc w:val="both"/>
        <w:rPr>
          <w:rFonts w:ascii="Times New Roman" w:eastAsia="Times New Roman" w:hAnsi="Times New Roman" w:cs="Times New Roman"/>
          <w:sz w:val="24"/>
          <w:szCs w:val="24"/>
          <w:lang w:eastAsia="hr-HR"/>
        </w:rPr>
      </w:pPr>
    </w:p>
    <w:p w14:paraId="6A890649" w14:textId="50A6AC12"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Projekcija troškova lijekova na recepte ograničena je mogućnostima ostvarenja prihoda Zavoda u 2022.</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godini i nije bazirana  na procjeni pot</w:t>
      </w:r>
      <w:r>
        <w:rPr>
          <w:rFonts w:ascii="Times New Roman" w:eastAsia="Times New Roman" w:hAnsi="Times New Roman" w:cs="Times New Roman"/>
          <w:sz w:val="24"/>
          <w:szCs w:val="24"/>
          <w:lang w:eastAsia="hr-HR"/>
        </w:rPr>
        <w:t xml:space="preserve">rošnje do kraja tekuće godine. </w:t>
      </w:r>
      <w:r w:rsidRPr="001304C9">
        <w:rPr>
          <w:rFonts w:ascii="Times New Roman" w:eastAsia="Times New Roman" w:hAnsi="Times New Roman" w:cs="Times New Roman"/>
          <w:sz w:val="24"/>
          <w:szCs w:val="24"/>
          <w:lang w:eastAsia="hr-HR"/>
        </w:rPr>
        <w:t>U projekciji plana za 2023.godinu planirana sredstva na aktivnosti A 600001 Lijekovi na recepte iznose 4.300.000.000 kn ili  2,38 % više u odno</w:t>
      </w:r>
      <w:r>
        <w:rPr>
          <w:rFonts w:ascii="Times New Roman" w:eastAsia="Times New Roman" w:hAnsi="Times New Roman" w:cs="Times New Roman"/>
          <w:sz w:val="24"/>
          <w:szCs w:val="24"/>
          <w:lang w:eastAsia="hr-HR"/>
        </w:rPr>
        <w:t>su na plan za 2022., a u 2024.</w:t>
      </w:r>
      <w:r w:rsidRPr="001304C9">
        <w:rPr>
          <w:rFonts w:ascii="Times New Roman" w:eastAsia="Times New Roman" w:hAnsi="Times New Roman" w:cs="Times New Roman"/>
          <w:sz w:val="24"/>
          <w:szCs w:val="24"/>
          <w:lang w:eastAsia="hr-HR"/>
        </w:rPr>
        <w:t xml:space="preserve"> planirana sredstva iznose 4.600.000.000  ili 6,98 % više nego u 2023.</w:t>
      </w:r>
    </w:p>
    <w:p w14:paraId="25C30E77" w14:textId="77777777" w:rsidR="001304C9" w:rsidRPr="001304C9" w:rsidRDefault="001304C9" w:rsidP="001304C9">
      <w:pPr>
        <w:spacing w:after="0" w:line="276" w:lineRule="auto"/>
        <w:jc w:val="both"/>
        <w:rPr>
          <w:rFonts w:ascii="Times New Roman" w:eastAsia="Times New Roman" w:hAnsi="Times New Roman" w:cs="Times New Roman"/>
          <w:b/>
          <w:sz w:val="24"/>
          <w:szCs w:val="24"/>
          <w:lang w:eastAsia="hr-HR"/>
        </w:rPr>
      </w:pPr>
    </w:p>
    <w:p w14:paraId="470EACF1" w14:textId="1FB35B5D" w:rsidR="001304C9" w:rsidRPr="001304C9" w:rsidRDefault="00B05817" w:rsidP="001304C9">
      <w:pPr>
        <w:spacing w:after="0"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w:t>
      </w:r>
      <w:r w:rsidR="001304C9" w:rsidRPr="001304C9">
        <w:rPr>
          <w:rFonts w:ascii="Times New Roman" w:eastAsia="Times New Roman" w:hAnsi="Times New Roman" w:cs="Times New Roman"/>
          <w:b/>
          <w:sz w:val="24"/>
          <w:szCs w:val="24"/>
          <w:lang w:eastAsia="hr-HR"/>
        </w:rPr>
        <w:t>600002 Ortopedski uređaji i pomagala</w:t>
      </w:r>
    </w:p>
    <w:p w14:paraId="190D7EDB" w14:textId="77777777" w:rsidR="001304C9" w:rsidRPr="001304C9" w:rsidRDefault="001304C9" w:rsidP="001304C9">
      <w:pPr>
        <w:spacing w:after="0" w:line="276" w:lineRule="auto"/>
        <w:jc w:val="both"/>
        <w:rPr>
          <w:rFonts w:ascii="Times New Roman" w:eastAsia="Times New Roman" w:hAnsi="Times New Roman" w:cs="Times New Roman"/>
          <w:b/>
          <w:sz w:val="24"/>
          <w:szCs w:val="24"/>
          <w:lang w:eastAsia="hr-HR"/>
        </w:rPr>
      </w:pPr>
      <w:r w:rsidRPr="001304C9">
        <w:rPr>
          <w:rFonts w:ascii="Times New Roman" w:eastAsia="Times New Roman" w:hAnsi="Times New Roman" w:cs="Times New Roman"/>
          <w:b/>
          <w:sz w:val="24"/>
          <w:szCs w:val="24"/>
          <w:lang w:eastAsia="hr-HR"/>
        </w:rPr>
        <w:t xml:space="preserve">  </w:t>
      </w:r>
    </w:p>
    <w:p w14:paraId="35C86137" w14:textId="265AF9B9"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Za ortopedske uređaje i pomagala u 2022.</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godini planirano je 860.000.000 kn ili 8,51 % manje u odnosu na plan 2021.</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godine. Naime, visina sredstava utvrđena je sukladno procjeni izvršenja do kraja tekuće godine. U projekciji plana za 2023.</w:t>
      </w:r>
      <w:r>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godinu pla</w:t>
      </w:r>
      <w:r>
        <w:rPr>
          <w:rFonts w:ascii="Times New Roman" w:eastAsia="Times New Roman" w:hAnsi="Times New Roman" w:cs="Times New Roman"/>
          <w:sz w:val="24"/>
          <w:szCs w:val="24"/>
          <w:lang w:eastAsia="hr-HR"/>
        </w:rPr>
        <w:t>nirana sredstva na aktivnosti A</w:t>
      </w:r>
      <w:r w:rsidRPr="001304C9">
        <w:rPr>
          <w:rFonts w:ascii="Times New Roman" w:eastAsia="Times New Roman" w:hAnsi="Times New Roman" w:cs="Times New Roman"/>
          <w:sz w:val="24"/>
          <w:szCs w:val="24"/>
          <w:lang w:eastAsia="hr-HR"/>
        </w:rPr>
        <w:t xml:space="preserve">600002 Ortopedski uređaji i pomagala iznose 883.000.000 kn ili za 2,67 % </w:t>
      </w:r>
      <w:r>
        <w:rPr>
          <w:rFonts w:ascii="Times New Roman" w:eastAsia="Times New Roman" w:hAnsi="Times New Roman" w:cs="Times New Roman"/>
          <w:sz w:val="24"/>
          <w:szCs w:val="24"/>
          <w:lang w:eastAsia="hr-HR"/>
        </w:rPr>
        <w:t>više u odnosu na plan za 2022.,</w:t>
      </w:r>
      <w:r w:rsidR="00B05817">
        <w:rPr>
          <w:rFonts w:ascii="Times New Roman" w:eastAsia="Times New Roman" w:hAnsi="Times New Roman" w:cs="Times New Roman"/>
          <w:sz w:val="24"/>
          <w:szCs w:val="24"/>
          <w:lang w:eastAsia="hr-HR"/>
        </w:rPr>
        <w:t xml:space="preserve"> a u 2024. godini</w:t>
      </w:r>
      <w:r w:rsidRPr="001304C9">
        <w:rPr>
          <w:rFonts w:ascii="Times New Roman" w:eastAsia="Times New Roman" w:hAnsi="Times New Roman" w:cs="Times New Roman"/>
          <w:sz w:val="24"/>
          <w:szCs w:val="24"/>
          <w:lang w:eastAsia="hr-HR"/>
        </w:rPr>
        <w:t xml:space="preserve"> planirano je 960.000.000 kn.</w:t>
      </w:r>
    </w:p>
    <w:p w14:paraId="634643A9"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199E8B94" w14:textId="56DAC8BC" w:rsidR="001304C9" w:rsidRPr="00B05817" w:rsidRDefault="00B05817" w:rsidP="001304C9">
      <w:pPr>
        <w:spacing w:after="0"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w:t>
      </w:r>
      <w:r w:rsidR="001304C9" w:rsidRPr="00B05817">
        <w:rPr>
          <w:rFonts w:ascii="Times New Roman" w:eastAsia="Times New Roman" w:hAnsi="Times New Roman" w:cs="Times New Roman"/>
          <w:b/>
          <w:sz w:val="24"/>
          <w:szCs w:val="24"/>
          <w:lang w:eastAsia="hr-HR"/>
        </w:rPr>
        <w:t>600003 Bolnička zdravstvena zaštita</w:t>
      </w:r>
    </w:p>
    <w:p w14:paraId="58667A8F"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06A33546" w14:textId="4AA288CA"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 xml:space="preserve">Vrijednosno najznačajnija stavka u financijskom planu Zavoda je aktivnost „Bolnička zdravstvene zaštita“ kojom se financira provođenje bolničke zdravstvene zaštite te bolničke specijalističko-konzilijarne i dijagnostičke zdravstvene zaštite. Sukladno mogućnostima ostvarenja prihoda Zavoda, planirani iznos sredstava u 2022.godini je 10.300.000.000 kn ili 12,71 % manje nego u 2021. godini budući da u 2022. godini nisu planirana dodatna sredstva koja su bolničkim zdravstvenim ustanovama tijekom tekuće godine doznačena za prevladavanje poteškoća u podmirivanju obveza prema dobavljačima za lijekove i potrošni medicinski materijal.  Ugovoreni sadržaji zdravstvene zaštite nastavljaju se u istom obujmu. Zavod ima zaključene ugovore sa 63 bolničke zdravstvene ustanove. Prema Mreži javne zdravstvene službe ugovoreno je 12.767 akutnih postelja, 1.320 postelja za produženo liječenje te 6.396 postelja za liječenje kroničnih bolesti kao i posteljama/mjestima u sklopu dnevne bolnice. U okviru ove aktivnosti financiraju se i najsloženiji postupci transplantacijske medicine, eksplantacije, intervencijska kardiologija, neurologija, </w:t>
      </w:r>
      <w:proofErr w:type="spellStart"/>
      <w:r w:rsidRPr="001304C9">
        <w:rPr>
          <w:rFonts w:ascii="Times New Roman" w:eastAsia="Times New Roman" w:hAnsi="Times New Roman" w:cs="Times New Roman"/>
          <w:sz w:val="24"/>
          <w:szCs w:val="24"/>
          <w:lang w:eastAsia="hr-HR"/>
        </w:rPr>
        <w:t>neuroradiologija</w:t>
      </w:r>
      <w:proofErr w:type="spellEnd"/>
      <w:r w:rsidRPr="001304C9">
        <w:rPr>
          <w:rFonts w:ascii="Times New Roman" w:eastAsia="Times New Roman" w:hAnsi="Times New Roman" w:cs="Times New Roman"/>
          <w:sz w:val="24"/>
          <w:szCs w:val="24"/>
          <w:lang w:eastAsia="hr-HR"/>
        </w:rPr>
        <w:t xml:space="preserve"> i </w:t>
      </w:r>
      <w:proofErr w:type="spellStart"/>
      <w:r w:rsidRPr="001304C9">
        <w:rPr>
          <w:rFonts w:ascii="Times New Roman" w:eastAsia="Times New Roman" w:hAnsi="Times New Roman" w:cs="Times New Roman"/>
          <w:sz w:val="24"/>
          <w:szCs w:val="24"/>
          <w:lang w:eastAsia="hr-HR"/>
        </w:rPr>
        <w:lastRenderedPageBreak/>
        <w:t>gastroeneterologija</w:t>
      </w:r>
      <w:proofErr w:type="spellEnd"/>
      <w:r w:rsidRPr="001304C9">
        <w:rPr>
          <w:rFonts w:ascii="Times New Roman" w:eastAsia="Times New Roman" w:hAnsi="Times New Roman" w:cs="Times New Roman"/>
          <w:sz w:val="24"/>
          <w:szCs w:val="24"/>
          <w:lang w:eastAsia="hr-HR"/>
        </w:rPr>
        <w:t xml:space="preserve">, trošak posebnih materijala te potpomognuta medicinska oplodnja. Navedeno obuhvaća i sredstva koje Zavod ugovara prema uputi Ministarstva zdravstva veteranskim bolnicama radi osiguravanja dostupnosti zdravstvene zaštite hrvatskih branitelja iz Domovinskog rata i članova njihove obitelji te preventivne preglede ove populacije. </w:t>
      </w:r>
    </w:p>
    <w:p w14:paraId="2107B9B7" w14:textId="0E8ED81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Projekcijom plana za 2023.godinu, sredstva na ovoj aktivnosti planirana su u iznosu od 10.500.000.000 kn ili za 1,94 % više, a u 2024. planirana sredstva iznose 10.819.000.000 kn ili 3,04 % više u odnosu na 2023.</w:t>
      </w:r>
    </w:p>
    <w:p w14:paraId="406C7746"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p>
    <w:p w14:paraId="1C289172"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r w:rsidRPr="00B05817">
        <w:rPr>
          <w:rFonts w:ascii="Times New Roman" w:eastAsia="Times New Roman" w:hAnsi="Times New Roman" w:cs="Times New Roman"/>
          <w:b/>
          <w:sz w:val="24"/>
          <w:szCs w:val="24"/>
          <w:lang w:eastAsia="hr-HR"/>
        </w:rPr>
        <w:t>A 600004 Specijalističko - konzilijarna zaštita</w:t>
      </w:r>
    </w:p>
    <w:p w14:paraId="5B609429"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2320C941" w14:textId="6DC198D6"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Aktivnost  Specijalističko-konzilijarna zdravstvena zaštita u 2021.</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godini planirana je u visini od 1.253.080.000 kn, odnosno 15,28 % više nego u 2021.</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godini. Naime, zbog </w:t>
      </w:r>
      <w:proofErr w:type="spellStart"/>
      <w:r w:rsidRPr="001304C9">
        <w:rPr>
          <w:rFonts w:ascii="Times New Roman" w:eastAsia="Times New Roman" w:hAnsi="Times New Roman" w:cs="Times New Roman"/>
          <w:sz w:val="24"/>
          <w:szCs w:val="24"/>
          <w:lang w:eastAsia="hr-HR"/>
        </w:rPr>
        <w:t>pandemije</w:t>
      </w:r>
      <w:proofErr w:type="spellEnd"/>
      <w:r w:rsidRPr="001304C9">
        <w:rPr>
          <w:rFonts w:ascii="Times New Roman" w:eastAsia="Times New Roman" w:hAnsi="Times New Roman" w:cs="Times New Roman"/>
          <w:sz w:val="24"/>
          <w:szCs w:val="24"/>
          <w:lang w:eastAsia="hr-HR"/>
        </w:rPr>
        <w:t xml:space="preserve"> bolesti COVID-19 te povećanja troškova zbog potrebe velikog broja testiranja, cijepljenja kao i konstantnog provođenja epidemioloških mjera u sprječavanju širenja zaraze. Pored spomenutih troškova, na ovoj aktivnosti obuhvaćeno je i provođenje specijalističko-konzilijarne zdravstvene zaštite u izvanbolničkim ordinacijama, poliklinikama i domovima zdravlja prema djelatnostima utvrđenim Mrežom.  Također obuhvaća, prema uputi Ministarstva zdravstva, sredstva za određene postupke u cilju smanjenja nacionalne liste čekanja. Aktivnost specijalističko-konzilijarne zdravstvene zaštite obuhvaća posebne programe vezane za zdravstvenu zaštitu djece i mladeži te programe vezane za unaprjeđenje zdravstvene zaštite.  </w:t>
      </w:r>
    </w:p>
    <w:p w14:paraId="3BD58CB8"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U projekciji plana za 2023.godinu na ovoj aktivnosti planirana su sredstva u iznosu od 1.300.000.000 kn a u 2024. planirana sredstva iznose 1.457.000.000 kn.</w:t>
      </w:r>
    </w:p>
    <w:p w14:paraId="0A843AF9"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p>
    <w:p w14:paraId="0DD72AEB" w14:textId="244FC68A" w:rsidR="001304C9" w:rsidRPr="00B05817" w:rsidRDefault="00B05817" w:rsidP="001304C9">
      <w:pPr>
        <w:spacing w:after="0" w:line="276" w:lineRule="auto"/>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A</w:t>
      </w:r>
      <w:r w:rsidR="001304C9" w:rsidRPr="00B05817">
        <w:rPr>
          <w:rFonts w:ascii="Times New Roman" w:eastAsia="Times New Roman" w:hAnsi="Times New Roman" w:cs="Times New Roman"/>
          <w:b/>
          <w:sz w:val="24"/>
          <w:szCs w:val="24"/>
          <w:lang w:eastAsia="hr-HR"/>
        </w:rPr>
        <w:t>600005 Posebno skupi lijekovi</w:t>
      </w:r>
    </w:p>
    <w:p w14:paraId="12961F4A"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243B09EA" w14:textId="05D0EE21" w:rsidR="001304C9" w:rsidRPr="001304C9" w:rsidRDefault="00B05817" w:rsidP="001304C9">
      <w:pPr>
        <w:spacing w:after="0" w:line="276"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1304C9" w:rsidRPr="001304C9">
        <w:rPr>
          <w:rFonts w:ascii="Times New Roman" w:eastAsia="Times New Roman" w:hAnsi="Times New Roman" w:cs="Times New Roman"/>
          <w:sz w:val="24"/>
          <w:szCs w:val="24"/>
          <w:lang w:eastAsia="hr-HR"/>
        </w:rPr>
        <w:t>Za posebno skupe lijekove u 2022.</w:t>
      </w:r>
      <w:r>
        <w:rPr>
          <w:rFonts w:ascii="Times New Roman" w:eastAsia="Times New Roman" w:hAnsi="Times New Roman" w:cs="Times New Roman"/>
          <w:sz w:val="24"/>
          <w:szCs w:val="24"/>
          <w:lang w:eastAsia="hr-HR"/>
        </w:rPr>
        <w:t xml:space="preserve"> </w:t>
      </w:r>
      <w:r w:rsidR="001304C9" w:rsidRPr="001304C9">
        <w:rPr>
          <w:rFonts w:ascii="Times New Roman" w:eastAsia="Times New Roman" w:hAnsi="Times New Roman" w:cs="Times New Roman"/>
          <w:sz w:val="24"/>
          <w:szCs w:val="24"/>
          <w:lang w:eastAsia="hr-HR"/>
        </w:rPr>
        <w:t>godini planirano je 2.310.000.000 kn i uz bolničku zdravstvenu zaštitu, predstavljaju prihode bolničkog sustava. Ovakav iznos planiranih sredstava rezultat je financijskih mogućnosti HZZO-a u 2022.</w:t>
      </w:r>
      <w:r>
        <w:rPr>
          <w:rFonts w:ascii="Times New Roman" w:eastAsia="Times New Roman" w:hAnsi="Times New Roman" w:cs="Times New Roman"/>
          <w:sz w:val="24"/>
          <w:szCs w:val="24"/>
          <w:lang w:eastAsia="hr-HR"/>
        </w:rPr>
        <w:t xml:space="preserve"> </w:t>
      </w:r>
      <w:r w:rsidR="001304C9" w:rsidRPr="001304C9">
        <w:rPr>
          <w:rFonts w:ascii="Times New Roman" w:eastAsia="Times New Roman" w:hAnsi="Times New Roman" w:cs="Times New Roman"/>
          <w:sz w:val="24"/>
          <w:szCs w:val="24"/>
          <w:lang w:eastAsia="hr-HR"/>
        </w:rPr>
        <w:t>godini.</w:t>
      </w:r>
    </w:p>
    <w:p w14:paraId="3E9C4F67"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07F81A0C" w14:textId="197F2ADE"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 xml:space="preserve">Liječenje posebno skupim lijekovima provodi se u ugovornim bolničkim zdravstvenim ustanovama na osnovi odobrenja Povjerenstva za lijekove bolničke zdravstvene ustanove u kojoj se osigurana osoba liječi. Direkcija Zavoda utvrđuje limite potrošnje, kao i je li primjena određenog lijeka u skladu sa smjernicama utvrđenim  osnovnom listom lijekova Zavoda za primjenu posebno skupog lijeka. </w:t>
      </w:r>
    </w:p>
    <w:p w14:paraId="4487A21C"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540BEF23" w14:textId="45984F10"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U projekciji plana za 2023.</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godinu planirana sredstva na ovoj aktivnosti iznose 2.350.000.000 kn ili 1,73 % više u odnosu na 2022., a u 2024. planirana sredstva iznose 2.500.000.000 kn ili 6,38 % više u odnosu na 2023.</w:t>
      </w:r>
    </w:p>
    <w:p w14:paraId="68E1F511"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p>
    <w:p w14:paraId="3F8387D5"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r w:rsidRPr="00B05817">
        <w:rPr>
          <w:rFonts w:ascii="Times New Roman" w:eastAsia="Times New Roman" w:hAnsi="Times New Roman" w:cs="Times New Roman"/>
          <w:b/>
          <w:sz w:val="24"/>
          <w:szCs w:val="24"/>
          <w:lang w:eastAsia="hr-HR"/>
        </w:rPr>
        <w:t>A 600006 Ostala zdravstvena zaštita</w:t>
      </w:r>
    </w:p>
    <w:p w14:paraId="33FEDD7B"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7916977D" w14:textId="50509E29"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Najveći porast troškova tijekom 2021. godine bilježi se na aktivnosti Ostala zdravstvena zaštita  zbog nabave cjepiva protiv bolesti COVID-19 koja su uvrštena i u Program cijepljenja za naredne tri godine, što je značajno povećalo troškove ove aktivnosti. Tako je u 2022.</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godini </w:t>
      </w:r>
      <w:r w:rsidRPr="001304C9">
        <w:rPr>
          <w:rFonts w:ascii="Times New Roman" w:eastAsia="Times New Roman" w:hAnsi="Times New Roman" w:cs="Times New Roman"/>
          <w:sz w:val="24"/>
          <w:szCs w:val="24"/>
          <w:lang w:eastAsia="hr-HR"/>
        </w:rPr>
        <w:lastRenderedPageBreak/>
        <w:t>aktivnost Ostala zdravstvena zaštita planirana u iznosu od 1.482.196.000 kn ili 103,04 % više u odnosu na plan 2021</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Na ovoj aktivnosti iskazana su sredstva za liječenje osiguranih osoba Zavoda u inozemstvu po osnovi korištenja zdravstvene zaštite osnovom Uredbe (EZ) 883/04 o koordinaciji sustava socijalne sigurnosti, međunarodnih  ugovora o socijalnom osiguranju te su obuhvaćena liječenja u inozemstvu po rješenjima Zavoda čiji se dugovi podmiruju u okviru obračuna troškova s državama EU kao i sa susjednim zemljama izvan EU. </w:t>
      </w:r>
    </w:p>
    <w:p w14:paraId="7D6ACDFA"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6DF2FB3B" w14:textId="4EBBB3E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 xml:space="preserve">Financiranjem dobrovoljnog </w:t>
      </w:r>
      <w:proofErr w:type="spellStart"/>
      <w:r w:rsidRPr="001304C9">
        <w:rPr>
          <w:rFonts w:ascii="Times New Roman" w:eastAsia="Times New Roman" w:hAnsi="Times New Roman" w:cs="Times New Roman"/>
          <w:sz w:val="24"/>
          <w:szCs w:val="24"/>
          <w:lang w:eastAsia="hr-HR"/>
        </w:rPr>
        <w:t>davalaštva</w:t>
      </w:r>
      <w:proofErr w:type="spellEnd"/>
      <w:r w:rsidRPr="001304C9">
        <w:rPr>
          <w:rFonts w:ascii="Times New Roman" w:eastAsia="Times New Roman" w:hAnsi="Times New Roman" w:cs="Times New Roman"/>
          <w:sz w:val="24"/>
          <w:szCs w:val="24"/>
          <w:lang w:eastAsia="hr-HR"/>
        </w:rPr>
        <w:t xml:space="preserve"> krvi osigurava se razvoj dobrovoljnog </w:t>
      </w:r>
      <w:proofErr w:type="spellStart"/>
      <w:r w:rsidRPr="001304C9">
        <w:rPr>
          <w:rFonts w:ascii="Times New Roman" w:eastAsia="Times New Roman" w:hAnsi="Times New Roman" w:cs="Times New Roman"/>
          <w:sz w:val="24"/>
          <w:szCs w:val="24"/>
          <w:lang w:eastAsia="hr-HR"/>
        </w:rPr>
        <w:t>davalaštva</w:t>
      </w:r>
      <w:proofErr w:type="spellEnd"/>
      <w:r w:rsidRPr="001304C9">
        <w:rPr>
          <w:rFonts w:ascii="Times New Roman" w:eastAsia="Times New Roman" w:hAnsi="Times New Roman" w:cs="Times New Roman"/>
          <w:sz w:val="24"/>
          <w:szCs w:val="24"/>
          <w:lang w:eastAsia="hr-HR"/>
        </w:rPr>
        <w:t xml:space="preserve"> krvi i osiguranja krvi za potrebe zdravstva, imajući pri tome u vidu definiciju krvi kao lijeka </w:t>
      </w:r>
      <w:r w:rsidR="00B05817">
        <w:rPr>
          <w:rFonts w:ascii="Times New Roman" w:eastAsia="Times New Roman" w:hAnsi="Times New Roman" w:cs="Times New Roman"/>
          <w:sz w:val="24"/>
          <w:szCs w:val="24"/>
          <w:lang w:eastAsia="hr-HR"/>
        </w:rPr>
        <w:t xml:space="preserve">i važnog strateškog materijala. </w:t>
      </w:r>
      <w:r w:rsidRPr="001304C9">
        <w:rPr>
          <w:rFonts w:ascii="Times New Roman" w:eastAsia="Times New Roman" w:hAnsi="Times New Roman" w:cs="Times New Roman"/>
          <w:sz w:val="24"/>
          <w:szCs w:val="24"/>
          <w:lang w:eastAsia="hr-HR"/>
        </w:rPr>
        <w:t>Na ovoj aktivnosti su također osigurana sredstva za provođenje preventivnih pregleda u svrhu ranog</w:t>
      </w:r>
      <w:r w:rsidR="00B05817">
        <w:rPr>
          <w:rFonts w:ascii="Times New Roman" w:eastAsia="Times New Roman" w:hAnsi="Times New Roman" w:cs="Times New Roman"/>
          <w:sz w:val="24"/>
          <w:szCs w:val="24"/>
          <w:lang w:eastAsia="hr-HR"/>
        </w:rPr>
        <w:t xml:space="preserve"> otkrivanja zloćudnih bolesti. </w:t>
      </w:r>
      <w:r w:rsidRPr="001304C9">
        <w:rPr>
          <w:rFonts w:ascii="Times New Roman" w:eastAsia="Times New Roman" w:hAnsi="Times New Roman" w:cs="Times New Roman"/>
          <w:sz w:val="24"/>
          <w:szCs w:val="24"/>
          <w:lang w:eastAsia="hr-HR"/>
        </w:rPr>
        <w:t xml:space="preserve">U projekcijama plana za 2023. i 2024. godinu planirana sredstva na ovoj aktivnosti iznose 1.310.000.000 kn. </w:t>
      </w:r>
    </w:p>
    <w:p w14:paraId="2B81D37C" w14:textId="650CD4B6"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p>
    <w:p w14:paraId="2E9B016F"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r w:rsidRPr="00B05817">
        <w:rPr>
          <w:rFonts w:ascii="Times New Roman" w:eastAsia="Times New Roman" w:hAnsi="Times New Roman" w:cs="Times New Roman"/>
          <w:b/>
          <w:sz w:val="24"/>
          <w:szCs w:val="24"/>
          <w:lang w:eastAsia="hr-HR"/>
        </w:rPr>
        <w:t>Naknade</w:t>
      </w:r>
    </w:p>
    <w:p w14:paraId="0B92BA72"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120579AE" w14:textId="508B2339"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U 2022.</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godini za A600009 Naknade plaće zbog privremene nesposobnosti za rad planirana su sredstva u iznosu od 1.372.000.000 kn, a u  projekciji plana za 2023. godinu planiran je  iznos od  1.470.777.000 kn, a za 2024. 1.500.000.000 kn. Za A600017 Naknade plaća zbog priznate ozljede na radu i profesionalne bolesti planirana sredstva za 2022.</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w:t>
      </w:r>
      <w:r w:rsidR="000D6088">
        <w:rPr>
          <w:rFonts w:ascii="Times New Roman" w:eastAsia="Times New Roman" w:hAnsi="Times New Roman" w:cs="Times New Roman"/>
          <w:sz w:val="24"/>
          <w:szCs w:val="24"/>
          <w:lang w:eastAsia="hr-HR"/>
        </w:rPr>
        <w:t>dinu iznose 179.400.000 kn, a u</w:t>
      </w:r>
      <w:r w:rsidRPr="001304C9">
        <w:rPr>
          <w:rFonts w:ascii="Times New Roman" w:eastAsia="Times New Roman" w:hAnsi="Times New Roman" w:cs="Times New Roman"/>
          <w:sz w:val="24"/>
          <w:szCs w:val="24"/>
          <w:lang w:eastAsia="hr-HR"/>
        </w:rPr>
        <w:t xml:space="preserve"> projekcijama za 2023. i 2024. godinu iznose 19</w:t>
      </w:r>
      <w:r w:rsidR="000D6088">
        <w:rPr>
          <w:rFonts w:ascii="Times New Roman" w:eastAsia="Times New Roman" w:hAnsi="Times New Roman" w:cs="Times New Roman"/>
          <w:sz w:val="24"/>
          <w:szCs w:val="24"/>
          <w:lang w:eastAsia="hr-HR"/>
        </w:rPr>
        <w:t xml:space="preserve">0.000.000 kn i 195.000.000 kn. </w:t>
      </w:r>
      <w:r w:rsidRPr="001304C9">
        <w:rPr>
          <w:rFonts w:ascii="Times New Roman" w:eastAsia="Times New Roman" w:hAnsi="Times New Roman" w:cs="Times New Roman"/>
          <w:sz w:val="24"/>
          <w:szCs w:val="24"/>
          <w:lang w:eastAsia="hr-HR"/>
        </w:rPr>
        <w:t>Planirana sredstva u 2022.</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godini za A600011 Naknade za </w:t>
      </w:r>
      <w:proofErr w:type="spellStart"/>
      <w:r w:rsidRPr="001304C9">
        <w:rPr>
          <w:rFonts w:ascii="Times New Roman" w:eastAsia="Times New Roman" w:hAnsi="Times New Roman" w:cs="Times New Roman"/>
          <w:sz w:val="24"/>
          <w:szCs w:val="24"/>
          <w:lang w:eastAsia="hr-HR"/>
        </w:rPr>
        <w:t>rodiljni</w:t>
      </w:r>
      <w:proofErr w:type="spellEnd"/>
      <w:r w:rsidRPr="001304C9">
        <w:rPr>
          <w:rFonts w:ascii="Times New Roman" w:eastAsia="Times New Roman" w:hAnsi="Times New Roman" w:cs="Times New Roman"/>
          <w:sz w:val="24"/>
          <w:szCs w:val="24"/>
          <w:lang w:eastAsia="hr-HR"/>
        </w:rPr>
        <w:t xml:space="preserve"> dopust do navršenih 6 mjeseci života djeteta koje se isplaćuju iz sredstava Zavoda planirano je 1.076.400.000 kn (u projekcijama za 2023. i 2024. planirani su iznosi od 1.163.000.000 kn i 1.170.000.000 kn). </w:t>
      </w:r>
    </w:p>
    <w:p w14:paraId="4F68129A"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7719D648" w14:textId="04B70E7C"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A600012 Ostale isplate osiguranicima u 2022. planirane su u iznosu od 163.176.000 kn, a vezane su prvenstveno za korištenje zdravstvene zaštite izvan mjesta prebivališta, odnosno boravišta i za prijevoz osoba na hemodijalizu. U projekcijama za 2023.</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i 2024. godinu ova aktivnost planirana je u iznosima 165.000.000 kn i 180.000.000 kn.</w:t>
      </w:r>
    </w:p>
    <w:p w14:paraId="495AC073"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353E92B3" w14:textId="197459CC" w:rsid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Za financiranje pripravničkog staža zdravstvenih djelatnika (A600013) u 2022. planirana su sredstva u iznosu od 3.220.000 kn. Rad pod nadzorom doktora medicine bez specijalizacije (A600014) za 2022.</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godinu planiran je u iznosu od 30.000.000 kn, a za 2022. i 2023. godinu 30.000.000 kn i 40.000.000 kn. </w:t>
      </w:r>
    </w:p>
    <w:p w14:paraId="1FA599FD" w14:textId="77777777" w:rsidR="00B05817" w:rsidRPr="001304C9" w:rsidRDefault="00B05817" w:rsidP="001304C9">
      <w:pPr>
        <w:spacing w:after="0" w:line="276" w:lineRule="auto"/>
        <w:jc w:val="both"/>
        <w:rPr>
          <w:rFonts w:ascii="Times New Roman" w:eastAsia="Times New Roman" w:hAnsi="Times New Roman" w:cs="Times New Roman"/>
          <w:sz w:val="24"/>
          <w:szCs w:val="24"/>
          <w:lang w:eastAsia="hr-HR"/>
        </w:rPr>
      </w:pPr>
    </w:p>
    <w:p w14:paraId="6AE77F36" w14:textId="04F0DB14" w:rsidR="00B05817"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Za A600015 Specijalizacije, planirana sredstva odnose se na zadnju grupu specijalizanata u</w:t>
      </w:r>
      <w:r w:rsidR="00B05817">
        <w:rPr>
          <w:rFonts w:ascii="Times New Roman" w:eastAsia="Times New Roman" w:hAnsi="Times New Roman" w:cs="Times New Roman"/>
          <w:sz w:val="24"/>
          <w:szCs w:val="24"/>
          <w:lang w:eastAsia="hr-HR"/>
        </w:rPr>
        <w:t xml:space="preserve"> primarnoj zdravstvenoj zaštiti za koje je u 2022.</w:t>
      </w:r>
      <w:r w:rsidRPr="001304C9">
        <w:rPr>
          <w:rFonts w:ascii="Times New Roman" w:eastAsia="Times New Roman" w:hAnsi="Times New Roman" w:cs="Times New Roman"/>
          <w:sz w:val="24"/>
          <w:szCs w:val="24"/>
          <w:lang w:eastAsia="hr-HR"/>
        </w:rPr>
        <w:t xml:space="preserve"> planirano 276.000 kn, a u projekcijama plana za 2023.i 2024.</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godinu 150.000 kn i 100.000 kn.</w:t>
      </w:r>
    </w:p>
    <w:p w14:paraId="49357DE4"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p>
    <w:p w14:paraId="242B6B45" w14:textId="2CF2B49E" w:rsidR="001304C9" w:rsidRPr="00B05817" w:rsidRDefault="00B05817" w:rsidP="001304C9">
      <w:pPr>
        <w:spacing w:after="0" w:line="276" w:lineRule="auto"/>
        <w:jc w:val="both"/>
        <w:rPr>
          <w:rFonts w:ascii="Times New Roman" w:eastAsia="Times New Roman" w:hAnsi="Times New Roman" w:cs="Times New Roman"/>
          <w:b/>
          <w:sz w:val="24"/>
          <w:szCs w:val="24"/>
          <w:lang w:eastAsia="hr-HR"/>
        </w:rPr>
      </w:pPr>
      <w:r w:rsidRPr="00B05817">
        <w:rPr>
          <w:rFonts w:ascii="Times New Roman" w:eastAsia="Times New Roman" w:hAnsi="Times New Roman" w:cs="Times New Roman"/>
          <w:b/>
          <w:sz w:val="24"/>
          <w:szCs w:val="24"/>
          <w:lang w:eastAsia="hr-HR"/>
        </w:rPr>
        <w:t>A</w:t>
      </w:r>
      <w:r w:rsidR="001304C9" w:rsidRPr="00B05817">
        <w:rPr>
          <w:rFonts w:ascii="Times New Roman" w:eastAsia="Times New Roman" w:hAnsi="Times New Roman" w:cs="Times New Roman"/>
          <w:b/>
          <w:sz w:val="24"/>
          <w:szCs w:val="24"/>
          <w:lang w:eastAsia="hr-HR"/>
        </w:rPr>
        <w:t>600008 Administracija i upravljanje obveznim zdravstvenim osiguranjem</w:t>
      </w:r>
    </w:p>
    <w:p w14:paraId="0473B0FF" w14:textId="77777777" w:rsidR="00B05817" w:rsidRDefault="00B05817" w:rsidP="001304C9">
      <w:pPr>
        <w:spacing w:after="0" w:line="276" w:lineRule="auto"/>
        <w:jc w:val="both"/>
        <w:rPr>
          <w:rFonts w:ascii="Times New Roman" w:eastAsia="Times New Roman" w:hAnsi="Times New Roman" w:cs="Times New Roman"/>
          <w:sz w:val="24"/>
          <w:szCs w:val="24"/>
          <w:lang w:eastAsia="hr-HR"/>
        </w:rPr>
      </w:pPr>
    </w:p>
    <w:p w14:paraId="771AF173" w14:textId="011BBA2D" w:rsid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Sredstva za administraciju i upravljanje obveznim zdravstvenim osiguranjem zadržana su na istom nivou i za 2022.</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godinu planirana su u iznosu od 412.860.000 kn.  U projekcijama za 2023. i 2024. za ovu aktivnost planiran je iznos od 416.500.000 kn.</w:t>
      </w:r>
    </w:p>
    <w:p w14:paraId="1FC21103" w14:textId="77777777" w:rsidR="00AA64FC" w:rsidRPr="001304C9" w:rsidRDefault="00AA64FC" w:rsidP="001304C9">
      <w:pPr>
        <w:spacing w:after="0" w:line="276" w:lineRule="auto"/>
        <w:jc w:val="both"/>
        <w:rPr>
          <w:rFonts w:ascii="Times New Roman" w:eastAsia="Times New Roman" w:hAnsi="Times New Roman" w:cs="Times New Roman"/>
          <w:sz w:val="24"/>
          <w:szCs w:val="24"/>
          <w:lang w:eastAsia="hr-HR"/>
        </w:rPr>
      </w:pPr>
      <w:bookmarkStart w:id="0" w:name="_GoBack"/>
      <w:bookmarkEnd w:id="0"/>
    </w:p>
    <w:p w14:paraId="5FADB87E"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r w:rsidRPr="00B05817">
        <w:rPr>
          <w:rFonts w:ascii="Times New Roman" w:eastAsia="Times New Roman" w:hAnsi="Times New Roman" w:cs="Times New Roman"/>
          <w:b/>
          <w:sz w:val="24"/>
          <w:szCs w:val="24"/>
          <w:lang w:eastAsia="hr-HR"/>
        </w:rPr>
        <w:lastRenderedPageBreak/>
        <w:t>6001 Dobrovoljno zdravstveno osiguranje</w:t>
      </w:r>
    </w:p>
    <w:p w14:paraId="268BB362"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586D88DF" w14:textId="3463D70F"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U okviru programa dobrovoljnog zdravstvenog osiguranja na A600019 Zdravstvena zaštita dobrovoljnog zdr</w:t>
      </w:r>
      <w:r w:rsidR="00B05817">
        <w:rPr>
          <w:rFonts w:ascii="Times New Roman" w:eastAsia="Times New Roman" w:hAnsi="Times New Roman" w:cs="Times New Roman"/>
          <w:sz w:val="24"/>
          <w:szCs w:val="24"/>
          <w:lang w:eastAsia="hr-HR"/>
        </w:rPr>
        <w:t>avstvenog osiguranja  za 2022.</w:t>
      </w:r>
      <w:r w:rsidRPr="001304C9">
        <w:rPr>
          <w:rFonts w:ascii="Times New Roman" w:eastAsia="Times New Roman" w:hAnsi="Times New Roman" w:cs="Times New Roman"/>
          <w:sz w:val="24"/>
          <w:szCs w:val="24"/>
          <w:lang w:eastAsia="hr-HR"/>
        </w:rPr>
        <w:t xml:space="preserve"> planirana su sredstva u iznosu 1.220.000.000 kn, u projekcijama za 2023. i 2024.</w:t>
      </w:r>
      <w:r w:rsidR="00B05817">
        <w:rPr>
          <w:rFonts w:ascii="Times New Roman" w:eastAsia="Times New Roman" w:hAnsi="Times New Roman" w:cs="Times New Roman"/>
          <w:sz w:val="24"/>
          <w:szCs w:val="24"/>
          <w:lang w:eastAsia="hr-HR"/>
        </w:rPr>
        <w:t xml:space="preserve"> </w:t>
      </w:r>
      <w:r w:rsidRPr="001304C9">
        <w:rPr>
          <w:rFonts w:ascii="Times New Roman" w:eastAsia="Times New Roman" w:hAnsi="Times New Roman" w:cs="Times New Roman"/>
          <w:sz w:val="24"/>
          <w:szCs w:val="24"/>
          <w:lang w:eastAsia="hr-HR"/>
        </w:rPr>
        <w:t xml:space="preserve">godinu iznosi 1.335.320.000 kn i 1.399.147.000 kn. Za sufinanciranje troškova stručne službe (A600020) za 2022. planirana su sredstva u iznosu od 74.540.000 kn, a u projekcijama za 2023. i 2024. godinu po 73.978.000 kn. </w:t>
      </w:r>
    </w:p>
    <w:p w14:paraId="7D28BDC8"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1F059BA4" w14:textId="77777777" w:rsidR="001304C9" w:rsidRPr="00B05817" w:rsidRDefault="001304C9" w:rsidP="001304C9">
      <w:pPr>
        <w:spacing w:after="0" w:line="276" w:lineRule="auto"/>
        <w:jc w:val="both"/>
        <w:rPr>
          <w:rFonts w:ascii="Times New Roman" w:eastAsia="Times New Roman" w:hAnsi="Times New Roman" w:cs="Times New Roman"/>
          <w:b/>
          <w:sz w:val="24"/>
          <w:szCs w:val="24"/>
          <w:lang w:eastAsia="hr-HR"/>
        </w:rPr>
      </w:pPr>
      <w:r w:rsidRPr="00B05817">
        <w:rPr>
          <w:rFonts w:ascii="Times New Roman" w:eastAsia="Times New Roman" w:hAnsi="Times New Roman" w:cs="Times New Roman"/>
          <w:b/>
          <w:sz w:val="24"/>
          <w:szCs w:val="24"/>
          <w:lang w:eastAsia="hr-HR"/>
        </w:rPr>
        <w:t xml:space="preserve">6002 Projekti EU  </w:t>
      </w:r>
    </w:p>
    <w:p w14:paraId="3530B154"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280FB9AF" w14:textId="54B71722"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r w:rsidRPr="001304C9">
        <w:rPr>
          <w:rFonts w:ascii="Times New Roman" w:eastAsia="Times New Roman" w:hAnsi="Times New Roman" w:cs="Times New Roman"/>
          <w:sz w:val="24"/>
          <w:szCs w:val="24"/>
          <w:lang w:eastAsia="hr-HR"/>
        </w:rPr>
        <w:t>Već nekoliko puta odgađana realizac</w:t>
      </w:r>
      <w:r w:rsidR="00B05817">
        <w:rPr>
          <w:rFonts w:ascii="Times New Roman" w:eastAsia="Times New Roman" w:hAnsi="Times New Roman" w:cs="Times New Roman"/>
          <w:sz w:val="24"/>
          <w:szCs w:val="24"/>
          <w:lang w:eastAsia="hr-HR"/>
        </w:rPr>
        <w:t>ija već spomenutih projekata EU</w:t>
      </w:r>
      <w:r w:rsidRPr="001304C9">
        <w:rPr>
          <w:rFonts w:ascii="Times New Roman" w:eastAsia="Times New Roman" w:hAnsi="Times New Roman" w:cs="Times New Roman"/>
          <w:sz w:val="24"/>
          <w:szCs w:val="24"/>
          <w:lang w:eastAsia="hr-HR"/>
        </w:rPr>
        <w:t xml:space="preserve"> za 2022. godinu planirana je u iznosu od 38.309.000 kn, a u proje</w:t>
      </w:r>
      <w:r w:rsidR="000D6088">
        <w:rPr>
          <w:rFonts w:ascii="Times New Roman" w:eastAsia="Times New Roman" w:hAnsi="Times New Roman" w:cs="Times New Roman"/>
          <w:sz w:val="24"/>
          <w:szCs w:val="24"/>
          <w:lang w:eastAsia="hr-HR"/>
        </w:rPr>
        <w:t>kcijama za 2023. i 2024. godini</w:t>
      </w:r>
      <w:r w:rsidRPr="001304C9">
        <w:rPr>
          <w:rFonts w:ascii="Times New Roman" w:eastAsia="Times New Roman" w:hAnsi="Times New Roman" w:cs="Times New Roman"/>
          <w:sz w:val="24"/>
          <w:szCs w:val="24"/>
          <w:lang w:eastAsia="hr-HR"/>
        </w:rPr>
        <w:t xml:space="preserve"> ukupno planirana sredstva za projekte EU iznose 48.059.000 kn po godini. </w:t>
      </w:r>
    </w:p>
    <w:p w14:paraId="7E534410"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5B6723AE"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p w14:paraId="1ED0AC72" w14:textId="77777777" w:rsidR="001304C9" w:rsidRPr="001304C9" w:rsidRDefault="001304C9" w:rsidP="001304C9">
      <w:pPr>
        <w:spacing w:after="0" w:line="276" w:lineRule="auto"/>
        <w:jc w:val="both"/>
        <w:rPr>
          <w:rFonts w:ascii="Times New Roman" w:eastAsia="Times New Roman" w:hAnsi="Times New Roman" w:cs="Times New Roman"/>
          <w:sz w:val="24"/>
          <w:szCs w:val="24"/>
          <w:lang w:eastAsia="hr-HR"/>
        </w:rPr>
      </w:pPr>
    </w:p>
    <w:sectPr w:rsidR="001304C9" w:rsidRPr="001304C9" w:rsidSect="00572684">
      <w:footerReference w:type="default" r:id="rId8"/>
      <w:footerReference w:type="firs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AB9A7" w14:textId="77777777" w:rsidR="00E72C28" w:rsidRDefault="00E72C28" w:rsidP="0049202B">
      <w:pPr>
        <w:spacing w:after="0" w:line="240" w:lineRule="auto"/>
      </w:pPr>
      <w:r>
        <w:separator/>
      </w:r>
    </w:p>
  </w:endnote>
  <w:endnote w:type="continuationSeparator" w:id="0">
    <w:p w14:paraId="49C597DB" w14:textId="77777777" w:rsidR="00E72C28" w:rsidRDefault="00E72C28" w:rsidP="004920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5566758"/>
      <w:docPartObj>
        <w:docPartGallery w:val="Page Numbers (Bottom of Page)"/>
        <w:docPartUnique/>
      </w:docPartObj>
    </w:sdtPr>
    <w:sdtEndPr/>
    <w:sdtContent>
      <w:p w14:paraId="521314C0" w14:textId="1E12E779" w:rsidR="00F1729C" w:rsidRDefault="00F1729C">
        <w:pPr>
          <w:pStyle w:val="Podnoje"/>
          <w:jc w:val="right"/>
        </w:pPr>
        <w:r>
          <w:fldChar w:fldCharType="begin"/>
        </w:r>
        <w:r>
          <w:instrText>PAGE   \* MERGEFORMAT</w:instrText>
        </w:r>
        <w:r>
          <w:fldChar w:fldCharType="separate"/>
        </w:r>
        <w:r w:rsidR="00AA64FC">
          <w:rPr>
            <w:noProof/>
          </w:rPr>
          <w:t>5</w:t>
        </w:r>
        <w:r>
          <w:fldChar w:fldCharType="end"/>
        </w:r>
      </w:p>
    </w:sdtContent>
  </w:sdt>
  <w:p w14:paraId="1ECEED7E" w14:textId="157BAA1F" w:rsidR="00170533" w:rsidRPr="00FA369A" w:rsidRDefault="00170533" w:rsidP="00F1729C">
    <w:pPr>
      <w:pStyle w:val="Podnoje"/>
      <w:tabs>
        <w:tab w:val="clear" w:pos="4536"/>
        <w:tab w:val="center" w:pos="6946"/>
      </w:tabs>
      <w:jc w:val="cente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0E335" w14:textId="1526A444" w:rsidR="00FA369A" w:rsidRPr="003F744B" w:rsidRDefault="00FA369A">
    <w:pPr>
      <w:pStyle w:val="Podnoje"/>
      <w:jc w:val="cen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63EF2" w14:textId="77777777" w:rsidR="00E72C28" w:rsidRDefault="00E72C28" w:rsidP="0049202B">
      <w:pPr>
        <w:spacing w:after="0" w:line="240" w:lineRule="auto"/>
      </w:pPr>
      <w:r>
        <w:separator/>
      </w:r>
    </w:p>
  </w:footnote>
  <w:footnote w:type="continuationSeparator" w:id="0">
    <w:p w14:paraId="6EC3C726" w14:textId="77777777" w:rsidR="00E72C28" w:rsidRDefault="00E72C28" w:rsidP="004920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7203"/>
    <w:multiLevelType w:val="hybridMultilevel"/>
    <w:tmpl w:val="E21E2E4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03861AB"/>
    <w:multiLevelType w:val="hybridMultilevel"/>
    <w:tmpl w:val="2106677E"/>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12D0E66"/>
    <w:multiLevelType w:val="hybridMultilevel"/>
    <w:tmpl w:val="03869F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1C4D21"/>
    <w:multiLevelType w:val="hybridMultilevel"/>
    <w:tmpl w:val="8DD6F46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5AA4003"/>
    <w:multiLevelType w:val="multilevel"/>
    <w:tmpl w:val="966C48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62A0B92"/>
    <w:multiLevelType w:val="hybridMultilevel"/>
    <w:tmpl w:val="33CC670E"/>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60147"/>
    <w:multiLevelType w:val="hybridMultilevel"/>
    <w:tmpl w:val="072A0F68"/>
    <w:lvl w:ilvl="0" w:tplc="E05CDFBE">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C47CA5"/>
    <w:multiLevelType w:val="hybridMultilevel"/>
    <w:tmpl w:val="D7B4B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8791DFA"/>
    <w:multiLevelType w:val="hybridMultilevel"/>
    <w:tmpl w:val="9334C988"/>
    <w:lvl w:ilvl="0" w:tplc="041A0009">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B070BE4"/>
    <w:multiLevelType w:val="hybridMultilevel"/>
    <w:tmpl w:val="CC86D8A6"/>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D5A4021"/>
    <w:multiLevelType w:val="multilevel"/>
    <w:tmpl w:val="FB28C6B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184812"/>
    <w:multiLevelType w:val="multilevel"/>
    <w:tmpl w:val="FB28C6B2"/>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B740B0"/>
    <w:multiLevelType w:val="hybridMultilevel"/>
    <w:tmpl w:val="462EE3D8"/>
    <w:lvl w:ilvl="0" w:tplc="138E70D0">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2DDD39D4"/>
    <w:multiLevelType w:val="hybridMultilevel"/>
    <w:tmpl w:val="5E4E5C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21A4247"/>
    <w:multiLevelType w:val="hybridMultilevel"/>
    <w:tmpl w:val="BDC81E12"/>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7F40FF"/>
    <w:multiLevelType w:val="hybridMultilevel"/>
    <w:tmpl w:val="013C9D6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5913884"/>
    <w:multiLevelType w:val="hybridMultilevel"/>
    <w:tmpl w:val="D4322C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C0A028C"/>
    <w:multiLevelType w:val="hybridMultilevel"/>
    <w:tmpl w:val="284EB3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C193D43"/>
    <w:multiLevelType w:val="hybridMultilevel"/>
    <w:tmpl w:val="CF744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5ED5BD7"/>
    <w:multiLevelType w:val="hybridMultilevel"/>
    <w:tmpl w:val="F2402A2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7EE2E79"/>
    <w:multiLevelType w:val="hybridMultilevel"/>
    <w:tmpl w:val="25E664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D916978"/>
    <w:multiLevelType w:val="multilevel"/>
    <w:tmpl w:val="BB52D4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88C4A43"/>
    <w:multiLevelType w:val="hybridMultilevel"/>
    <w:tmpl w:val="41DAA1B0"/>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9CF15F4"/>
    <w:multiLevelType w:val="hybridMultilevel"/>
    <w:tmpl w:val="B5F4CFA4"/>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CA153F1"/>
    <w:multiLevelType w:val="hybridMultilevel"/>
    <w:tmpl w:val="1834E870"/>
    <w:lvl w:ilvl="0" w:tplc="5158F146">
      <w:start w:val="3"/>
      <w:numFmt w:val="bullet"/>
      <w:lvlText w:val="-"/>
      <w:lvlJc w:val="left"/>
      <w:pPr>
        <w:ind w:left="787" w:hanging="360"/>
      </w:pPr>
      <w:rPr>
        <w:rFonts w:ascii="Calibri" w:eastAsiaTheme="minorHAnsi" w:hAnsi="Calibri" w:cs="Calibri"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25" w15:restartNumberingAfterBreak="0">
    <w:nsid w:val="5CF603CC"/>
    <w:multiLevelType w:val="hybridMultilevel"/>
    <w:tmpl w:val="924E2810"/>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F7B4B52"/>
    <w:multiLevelType w:val="multilevel"/>
    <w:tmpl w:val="966C48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EF2A2B"/>
    <w:multiLevelType w:val="hybridMultilevel"/>
    <w:tmpl w:val="999C71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7CA7A8D"/>
    <w:multiLevelType w:val="hybridMultilevel"/>
    <w:tmpl w:val="553C441A"/>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615F83"/>
    <w:multiLevelType w:val="hybridMultilevel"/>
    <w:tmpl w:val="EEBE9744"/>
    <w:lvl w:ilvl="0" w:tplc="041A0011">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1E40F62"/>
    <w:multiLevelType w:val="hybridMultilevel"/>
    <w:tmpl w:val="34D2A9A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1EB0393"/>
    <w:multiLevelType w:val="hybridMultilevel"/>
    <w:tmpl w:val="8F1ED93C"/>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E6F36E2"/>
    <w:multiLevelType w:val="hybridMultilevel"/>
    <w:tmpl w:val="7E029354"/>
    <w:lvl w:ilvl="0" w:tplc="5158F146">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E7232FE"/>
    <w:multiLevelType w:val="hybridMultilevel"/>
    <w:tmpl w:val="58BA54F8"/>
    <w:lvl w:ilvl="0" w:tplc="4DF40C76">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0"/>
  </w:num>
  <w:num w:numId="2">
    <w:abstractNumId w:val="13"/>
  </w:num>
  <w:num w:numId="3">
    <w:abstractNumId w:val="8"/>
  </w:num>
  <w:num w:numId="4">
    <w:abstractNumId w:val="19"/>
  </w:num>
  <w:num w:numId="5">
    <w:abstractNumId w:val="29"/>
  </w:num>
  <w:num w:numId="6">
    <w:abstractNumId w:val="7"/>
  </w:num>
  <w:num w:numId="7">
    <w:abstractNumId w:val="0"/>
  </w:num>
  <w:num w:numId="8">
    <w:abstractNumId w:val="11"/>
  </w:num>
  <w:num w:numId="9">
    <w:abstractNumId w:val="4"/>
  </w:num>
  <w:num w:numId="10">
    <w:abstractNumId w:val="10"/>
  </w:num>
  <w:num w:numId="11">
    <w:abstractNumId w:val="6"/>
  </w:num>
  <w:num w:numId="12">
    <w:abstractNumId w:val="28"/>
  </w:num>
  <w:num w:numId="13">
    <w:abstractNumId w:val="33"/>
  </w:num>
  <w:num w:numId="14">
    <w:abstractNumId w:val="21"/>
  </w:num>
  <w:num w:numId="15">
    <w:abstractNumId w:val="27"/>
  </w:num>
  <w:num w:numId="16">
    <w:abstractNumId w:val="26"/>
  </w:num>
  <w:num w:numId="17">
    <w:abstractNumId w:val="2"/>
  </w:num>
  <w:num w:numId="18">
    <w:abstractNumId w:val="30"/>
  </w:num>
  <w:num w:numId="19">
    <w:abstractNumId w:val="18"/>
  </w:num>
  <w:num w:numId="20">
    <w:abstractNumId w:val="16"/>
  </w:num>
  <w:num w:numId="21">
    <w:abstractNumId w:val="17"/>
  </w:num>
  <w:num w:numId="22">
    <w:abstractNumId w:val="12"/>
  </w:num>
  <w:num w:numId="23">
    <w:abstractNumId w:val="3"/>
  </w:num>
  <w:num w:numId="24">
    <w:abstractNumId w:val="15"/>
  </w:num>
  <w:num w:numId="25">
    <w:abstractNumId w:val="5"/>
  </w:num>
  <w:num w:numId="26">
    <w:abstractNumId w:val="23"/>
  </w:num>
  <w:num w:numId="27">
    <w:abstractNumId w:val="24"/>
  </w:num>
  <w:num w:numId="28">
    <w:abstractNumId w:val="1"/>
  </w:num>
  <w:num w:numId="29">
    <w:abstractNumId w:val="25"/>
  </w:num>
  <w:num w:numId="30">
    <w:abstractNumId w:val="14"/>
  </w:num>
  <w:num w:numId="31">
    <w:abstractNumId w:val="22"/>
  </w:num>
  <w:num w:numId="32">
    <w:abstractNumId w:val="32"/>
  </w:num>
  <w:num w:numId="33">
    <w:abstractNumId w:val="9"/>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1D5"/>
    <w:rsid w:val="00001889"/>
    <w:rsid w:val="00002AA3"/>
    <w:rsid w:val="00003996"/>
    <w:rsid w:val="00003A7C"/>
    <w:rsid w:val="00004285"/>
    <w:rsid w:val="00006A72"/>
    <w:rsid w:val="00007202"/>
    <w:rsid w:val="0000738F"/>
    <w:rsid w:val="0001299C"/>
    <w:rsid w:val="00012B3E"/>
    <w:rsid w:val="00014D26"/>
    <w:rsid w:val="0001631E"/>
    <w:rsid w:val="000163ED"/>
    <w:rsid w:val="00016C70"/>
    <w:rsid w:val="000174B0"/>
    <w:rsid w:val="00020DCE"/>
    <w:rsid w:val="00022809"/>
    <w:rsid w:val="00022F24"/>
    <w:rsid w:val="00023F75"/>
    <w:rsid w:val="00024A20"/>
    <w:rsid w:val="00024C3F"/>
    <w:rsid w:val="00024C63"/>
    <w:rsid w:val="000253F8"/>
    <w:rsid w:val="000255C4"/>
    <w:rsid w:val="000255F9"/>
    <w:rsid w:val="00025C1B"/>
    <w:rsid w:val="0003011E"/>
    <w:rsid w:val="00030A6D"/>
    <w:rsid w:val="00030B70"/>
    <w:rsid w:val="00033A46"/>
    <w:rsid w:val="00036670"/>
    <w:rsid w:val="00036AAB"/>
    <w:rsid w:val="00036ABD"/>
    <w:rsid w:val="00036FB7"/>
    <w:rsid w:val="00037791"/>
    <w:rsid w:val="00040BE1"/>
    <w:rsid w:val="0004210C"/>
    <w:rsid w:val="00042465"/>
    <w:rsid w:val="0004335C"/>
    <w:rsid w:val="000449A0"/>
    <w:rsid w:val="00045BE9"/>
    <w:rsid w:val="00045D4B"/>
    <w:rsid w:val="00045F32"/>
    <w:rsid w:val="0004654C"/>
    <w:rsid w:val="00046CB0"/>
    <w:rsid w:val="000478FD"/>
    <w:rsid w:val="00047D42"/>
    <w:rsid w:val="00047F89"/>
    <w:rsid w:val="00050B13"/>
    <w:rsid w:val="00050C9B"/>
    <w:rsid w:val="00052535"/>
    <w:rsid w:val="00054302"/>
    <w:rsid w:val="00054EA8"/>
    <w:rsid w:val="00056CC2"/>
    <w:rsid w:val="00057814"/>
    <w:rsid w:val="00057B42"/>
    <w:rsid w:val="00057EA1"/>
    <w:rsid w:val="000638F9"/>
    <w:rsid w:val="00063CFC"/>
    <w:rsid w:val="000659F3"/>
    <w:rsid w:val="00065A52"/>
    <w:rsid w:val="00065F7B"/>
    <w:rsid w:val="000663EB"/>
    <w:rsid w:val="00066D94"/>
    <w:rsid w:val="00071C4B"/>
    <w:rsid w:val="00071CB0"/>
    <w:rsid w:val="000727CF"/>
    <w:rsid w:val="00072CCA"/>
    <w:rsid w:val="0007386B"/>
    <w:rsid w:val="00073A04"/>
    <w:rsid w:val="0007537C"/>
    <w:rsid w:val="00076504"/>
    <w:rsid w:val="000800BB"/>
    <w:rsid w:val="000805CE"/>
    <w:rsid w:val="00080F60"/>
    <w:rsid w:val="00081C2B"/>
    <w:rsid w:val="00081FEF"/>
    <w:rsid w:val="0008309E"/>
    <w:rsid w:val="000846FC"/>
    <w:rsid w:val="00084F3A"/>
    <w:rsid w:val="00084F6B"/>
    <w:rsid w:val="00085866"/>
    <w:rsid w:val="00085A15"/>
    <w:rsid w:val="000860CD"/>
    <w:rsid w:val="000908CD"/>
    <w:rsid w:val="0009261D"/>
    <w:rsid w:val="0009292C"/>
    <w:rsid w:val="0009297B"/>
    <w:rsid w:val="0009311C"/>
    <w:rsid w:val="00095679"/>
    <w:rsid w:val="00095928"/>
    <w:rsid w:val="0009628E"/>
    <w:rsid w:val="000965E0"/>
    <w:rsid w:val="000969AB"/>
    <w:rsid w:val="00097166"/>
    <w:rsid w:val="00097B6C"/>
    <w:rsid w:val="00097FC8"/>
    <w:rsid w:val="000A1083"/>
    <w:rsid w:val="000A13E2"/>
    <w:rsid w:val="000A15B0"/>
    <w:rsid w:val="000A15F2"/>
    <w:rsid w:val="000A1EBF"/>
    <w:rsid w:val="000A2079"/>
    <w:rsid w:val="000A361D"/>
    <w:rsid w:val="000A3F03"/>
    <w:rsid w:val="000A44BD"/>
    <w:rsid w:val="000A58ED"/>
    <w:rsid w:val="000A5E38"/>
    <w:rsid w:val="000A6B38"/>
    <w:rsid w:val="000A6D41"/>
    <w:rsid w:val="000B23C0"/>
    <w:rsid w:val="000B2BBB"/>
    <w:rsid w:val="000C1B13"/>
    <w:rsid w:val="000C1E3A"/>
    <w:rsid w:val="000C28E4"/>
    <w:rsid w:val="000C3FB9"/>
    <w:rsid w:val="000C545F"/>
    <w:rsid w:val="000C7447"/>
    <w:rsid w:val="000C749C"/>
    <w:rsid w:val="000C7DB3"/>
    <w:rsid w:val="000D036D"/>
    <w:rsid w:val="000D15C5"/>
    <w:rsid w:val="000D1A24"/>
    <w:rsid w:val="000D44BC"/>
    <w:rsid w:val="000D478B"/>
    <w:rsid w:val="000D6088"/>
    <w:rsid w:val="000D7A68"/>
    <w:rsid w:val="000E01AF"/>
    <w:rsid w:val="000E0398"/>
    <w:rsid w:val="000E1F1E"/>
    <w:rsid w:val="000E2630"/>
    <w:rsid w:val="000E2FEB"/>
    <w:rsid w:val="000E4159"/>
    <w:rsid w:val="000E51E2"/>
    <w:rsid w:val="000E52F2"/>
    <w:rsid w:val="000E6746"/>
    <w:rsid w:val="000F0B33"/>
    <w:rsid w:val="000F0EF8"/>
    <w:rsid w:val="000F1252"/>
    <w:rsid w:val="000F47F2"/>
    <w:rsid w:val="000F481B"/>
    <w:rsid w:val="000F499B"/>
    <w:rsid w:val="000F5219"/>
    <w:rsid w:val="000F6B5D"/>
    <w:rsid w:val="000F7269"/>
    <w:rsid w:val="001026D5"/>
    <w:rsid w:val="00103488"/>
    <w:rsid w:val="0010359E"/>
    <w:rsid w:val="00104F33"/>
    <w:rsid w:val="00106B7F"/>
    <w:rsid w:val="00106DA7"/>
    <w:rsid w:val="001110DC"/>
    <w:rsid w:val="001112A1"/>
    <w:rsid w:val="00111565"/>
    <w:rsid w:val="00112275"/>
    <w:rsid w:val="00112411"/>
    <w:rsid w:val="0011357B"/>
    <w:rsid w:val="001141BE"/>
    <w:rsid w:val="00116C58"/>
    <w:rsid w:val="00116CFB"/>
    <w:rsid w:val="0011710E"/>
    <w:rsid w:val="0011722A"/>
    <w:rsid w:val="001174F8"/>
    <w:rsid w:val="00117971"/>
    <w:rsid w:val="00120E96"/>
    <w:rsid w:val="001216E4"/>
    <w:rsid w:val="001239F0"/>
    <w:rsid w:val="00123F5F"/>
    <w:rsid w:val="00124169"/>
    <w:rsid w:val="00124B39"/>
    <w:rsid w:val="00124DD7"/>
    <w:rsid w:val="00126595"/>
    <w:rsid w:val="001304C9"/>
    <w:rsid w:val="00131060"/>
    <w:rsid w:val="00131DEA"/>
    <w:rsid w:val="0013421B"/>
    <w:rsid w:val="00134AF3"/>
    <w:rsid w:val="00134F5D"/>
    <w:rsid w:val="001364E0"/>
    <w:rsid w:val="00143D5A"/>
    <w:rsid w:val="00145559"/>
    <w:rsid w:val="00150537"/>
    <w:rsid w:val="00150838"/>
    <w:rsid w:val="00151AF4"/>
    <w:rsid w:val="00151DB5"/>
    <w:rsid w:val="001520C9"/>
    <w:rsid w:val="00154099"/>
    <w:rsid w:val="0015497E"/>
    <w:rsid w:val="00155287"/>
    <w:rsid w:val="001567E5"/>
    <w:rsid w:val="00157645"/>
    <w:rsid w:val="001578C4"/>
    <w:rsid w:val="00157CE7"/>
    <w:rsid w:val="001607C0"/>
    <w:rsid w:val="00162B95"/>
    <w:rsid w:val="00164975"/>
    <w:rsid w:val="0016537E"/>
    <w:rsid w:val="00166C29"/>
    <w:rsid w:val="0017006B"/>
    <w:rsid w:val="00170533"/>
    <w:rsid w:val="00170FD5"/>
    <w:rsid w:val="001717F8"/>
    <w:rsid w:val="00171912"/>
    <w:rsid w:val="001738FC"/>
    <w:rsid w:val="00174184"/>
    <w:rsid w:val="001750B8"/>
    <w:rsid w:val="001759A0"/>
    <w:rsid w:val="001759E0"/>
    <w:rsid w:val="00177B7D"/>
    <w:rsid w:val="00180045"/>
    <w:rsid w:val="001828C0"/>
    <w:rsid w:val="0018324E"/>
    <w:rsid w:val="0018430C"/>
    <w:rsid w:val="001849A7"/>
    <w:rsid w:val="00184F4C"/>
    <w:rsid w:val="00186786"/>
    <w:rsid w:val="0018709D"/>
    <w:rsid w:val="001905BD"/>
    <w:rsid w:val="001909A4"/>
    <w:rsid w:val="00190D6C"/>
    <w:rsid w:val="00190EE7"/>
    <w:rsid w:val="0019219F"/>
    <w:rsid w:val="0019365B"/>
    <w:rsid w:val="00193AE6"/>
    <w:rsid w:val="00194B07"/>
    <w:rsid w:val="00194E1B"/>
    <w:rsid w:val="00195ADA"/>
    <w:rsid w:val="00197D7E"/>
    <w:rsid w:val="001A03AC"/>
    <w:rsid w:val="001A052F"/>
    <w:rsid w:val="001A21AF"/>
    <w:rsid w:val="001A3165"/>
    <w:rsid w:val="001A3B9A"/>
    <w:rsid w:val="001A49D1"/>
    <w:rsid w:val="001A4EF4"/>
    <w:rsid w:val="001A51A5"/>
    <w:rsid w:val="001A6618"/>
    <w:rsid w:val="001A7613"/>
    <w:rsid w:val="001B3A42"/>
    <w:rsid w:val="001B3F06"/>
    <w:rsid w:val="001B4E2B"/>
    <w:rsid w:val="001B500E"/>
    <w:rsid w:val="001B5099"/>
    <w:rsid w:val="001B6A52"/>
    <w:rsid w:val="001B7C4F"/>
    <w:rsid w:val="001C0FB0"/>
    <w:rsid w:val="001C22CC"/>
    <w:rsid w:val="001C2C61"/>
    <w:rsid w:val="001C2DDE"/>
    <w:rsid w:val="001C4B64"/>
    <w:rsid w:val="001C4C92"/>
    <w:rsid w:val="001C50C3"/>
    <w:rsid w:val="001C5CC6"/>
    <w:rsid w:val="001C5CD9"/>
    <w:rsid w:val="001D197F"/>
    <w:rsid w:val="001D3635"/>
    <w:rsid w:val="001D3C09"/>
    <w:rsid w:val="001D3C8F"/>
    <w:rsid w:val="001D4665"/>
    <w:rsid w:val="001D5D08"/>
    <w:rsid w:val="001D61CF"/>
    <w:rsid w:val="001D6253"/>
    <w:rsid w:val="001D6E83"/>
    <w:rsid w:val="001D759E"/>
    <w:rsid w:val="001E1B2B"/>
    <w:rsid w:val="001E4891"/>
    <w:rsid w:val="001F067C"/>
    <w:rsid w:val="001F1A65"/>
    <w:rsid w:val="001F3158"/>
    <w:rsid w:val="001F3229"/>
    <w:rsid w:val="001F32B1"/>
    <w:rsid w:val="001F3962"/>
    <w:rsid w:val="001F651F"/>
    <w:rsid w:val="001F66DF"/>
    <w:rsid w:val="001F7018"/>
    <w:rsid w:val="002006EB"/>
    <w:rsid w:val="00200AC2"/>
    <w:rsid w:val="00201D36"/>
    <w:rsid w:val="0020271E"/>
    <w:rsid w:val="00204446"/>
    <w:rsid w:val="0020490A"/>
    <w:rsid w:val="00206430"/>
    <w:rsid w:val="0020709B"/>
    <w:rsid w:val="00210301"/>
    <w:rsid w:val="00213077"/>
    <w:rsid w:val="002144D9"/>
    <w:rsid w:val="00216AD1"/>
    <w:rsid w:val="00217C61"/>
    <w:rsid w:val="002201A9"/>
    <w:rsid w:val="0022107E"/>
    <w:rsid w:val="00223C51"/>
    <w:rsid w:val="002249F3"/>
    <w:rsid w:val="0022534A"/>
    <w:rsid w:val="002267C3"/>
    <w:rsid w:val="00227270"/>
    <w:rsid w:val="00230711"/>
    <w:rsid w:val="00231AD7"/>
    <w:rsid w:val="002329DA"/>
    <w:rsid w:val="00233CEF"/>
    <w:rsid w:val="00233E62"/>
    <w:rsid w:val="002340A3"/>
    <w:rsid w:val="00234665"/>
    <w:rsid w:val="002351D6"/>
    <w:rsid w:val="002355D8"/>
    <w:rsid w:val="0023576A"/>
    <w:rsid w:val="00235A98"/>
    <w:rsid w:val="00236C82"/>
    <w:rsid w:val="00236FDD"/>
    <w:rsid w:val="00237376"/>
    <w:rsid w:val="00237B1A"/>
    <w:rsid w:val="00240C06"/>
    <w:rsid w:val="00240C78"/>
    <w:rsid w:val="00241C6F"/>
    <w:rsid w:val="00242F0C"/>
    <w:rsid w:val="002431FD"/>
    <w:rsid w:val="002443EC"/>
    <w:rsid w:val="0024576D"/>
    <w:rsid w:val="00245772"/>
    <w:rsid w:val="0024675B"/>
    <w:rsid w:val="002469F6"/>
    <w:rsid w:val="00246F8A"/>
    <w:rsid w:val="00247078"/>
    <w:rsid w:val="00247259"/>
    <w:rsid w:val="00247414"/>
    <w:rsid w:val="00247A02"/>
    <w:rsid w:val="002501D9"/>
    <w:rsid w:val="00253C95"/>
    <w:rsid w:val="00254DD4"/>
    <w:rsid w:val="00255DBD"/>
    <w:rsid w:val="00256727"/>
    <w:rsid w:val="00257BB1"/>
    <w:rsid w:val="00261652"/>
    <w:rsid w:val="002626A0"/>
    <w:rsid w:val="00264678"/>
    <w:rsid w:val="002647B4"/>
    <w:rsid w:val="00265E97"/>
    <w:rsid w:val="00266231"/>
    <w:rsid w:val="002667E3"/>
    <w:rsid w:val="00267FC9"/>
    <w:rsid w:val="002713E1"/>
    <w:rsid w:val="00271895"/>
    <w:rsid w:val="00271A42"/>
    <w:rsid w:val="00272F78"/>
    <w:rsid w:val="0027318F"/>
    <w:rsid w:val="0027345E"/>
    <w:rsid w:val="00273A52"/>
    <w:rsid w:val="002744A0"/>
    <w:rsid w:val="002757A1"/>
    <w:rsid w:val="00275C3C"/>
    <w:rsid w:val="0027671C"/>
    <w:rsid w:val="002773E9"/>
    <w:rsid w:val="002774D7"/>
    <w:rsid w:val="002777D5"/>
    <w:rsid w:val="00277E2F"/>
    <w:rsid w:val="00281537"/>
    <w:rsid w:val="00281777"/>
    <w:rsid w:val="00282500"/>
    <w:rsid w:val="002845D1"/>
    <w:rsid w:val="00284613"/>
    <w:rsid w:val="00287369"/>
    <w:rsid w:val="002931CE"/>
    <w:rsid w:val="00294089"/>
    <w:rsid w:val="00294484"/>
    <w:rsid w:val="00295547"/>
    <w:rsid w:val="00296826"/>
    <w:rsid w:val="00296C0D"/>
    <w:rsid w:val="002A0CB9"/>
    <w:rsid w:val="002A0FFD"/>
    <w:rsid w:val="002A1141"/>
    <w:rsid w:val="002A13D4"/>
    <w:rsid w:val="002A1665"/>
    <w:rsid w:val="002A1F84"/>
    <w:rsid w:val="002A39B6"/>
    <w:rsid w:val="002A56C7"/>
    <w:rsid w:val="002A629E"/>
    <w:rsid w:val="002A6305"/>
    <w:rsid w:val="002A6367"/>
    <w:rsid w:val="002B0249"/>
    <w:rsid w:val="002B0F88"/>
    <w:rsid w:val="002B1661"/>
    <w:rsid w:val="002B1DB1"/>
    <w:rsid w:val="002B268D"/>
    <w:rsid w:val="002B4714"/>
    <w:rsid w:val="002B6D0C"/>
    <w:rsid w:val="002B6F47"/>
    <w:rsid w:val="002C4004"/>
    <w:rsid w:val="002C4E78"/>
    <w:rsid w:val="002C5D6B"/>
    <w:rsid w:val="002C644C"/>
    <w:rsid w:val="002C6838"/>
    <w:rsid w:val="002C70A2"/>
    <w:rsid w:val="002D0CEA"/>
    <w:rsid w:val="002D5510"/>
    <w:rsid w:val="002D5905"/>
    <w:rsid w:val="002D6C76"/>
    <w:rsid w:val="002E55A2"/>
    <w:rsid w:val="002E716B"/>
    <w:rsid w:val="002E7340"/>
    <w:rsid w:val="002F1D1A"/>
    <w:rsid w:val="002F42BF"/>
    <w:rsid w:val="002F4724"/>
    <w:rsid w:val="002F6FDF"/>
    <w:rsid w:val="002F77BC"/>
    <w:rsid w:val="00300404"/>
    <w:rsid w:val="003011C7"/>
    <w:rsid w:val="00301F93"/>
    <w:rsid w:val="003026AB"/>
    <w:rsid w:val="00303281"/>
    <w:rsid w:val="00305423"/>
    <w:rsid w:val="00307936"/>
    <w:rsid w:val="00307B7A"/>
    <w:rsid w:val="00311B25"/>
    <w:rsid w:val="00313984"/>
    <w:rsid w:val="00314B02"/>
    <w:rsid w:val="0031546E"/>
    <w:rsid w:val="0031596B"/>
    <w:rsid w:val="0031614D"/>
    <w:rsid w:val="00323023"/>
    <w:rsid w:val="0032362C"/>
    <w:rsid w:val="00323B39"/>
    <w:rsid w:val="00324117"/>
    <w:rsid w:val="0032650F"/>
    <w:rsid w:val="00326B6F"/>
    <w:rsid w:val="003277E6"/>
    <w:rsid w:val="00327C11"/>
    <w:rsid w:val="00331D81"/>
    <w:rsid w:val="00332863"/>
    <w:rsid w:val="00333E3F"/>
    <w:rsid w:val="0033758B"/>
    <w:rsid w:val="00337FCC"/>
    <w:rsid w:val="003423AB"/>
    <w:rsid w:val="0034259E"/>
    <w:rsid w:val="003426D8"/>
    <w:rsid w:val="00344636"/>
    <w:rsid w:val="00346C1A"/>
    <w:rsid w:val="00346ED1"/>
    <w:rsid w:val="0035133E"/>
    <w:rsid w:val="003517FF"/>
    <w:rsid w:val="00351D5A"/>
    <w:rsid w:val="003529A0"/>
    <w:rsid w:val="00353E11"/>
    <w:rsid w:val="0035483B"/>
    <w:rsid w:val="00356EEA"/>
    <w:rsid w:val="003577F6"/>
    <w:rsid w:val="003600C7"/>
    <w:rsid w:val="00361089"/>
    <w:rsid w:val="003616DA"/>
    <w:rsid w:val="0036352A"/>
    <w:rsid w:val="003646C4"/>
    <w:rsid w:val="0036504A"/>
    <w:rsid w:val="003666A2"/>
    <w:rsid w:val="00366C17"/>
    <w:rsid w:val="00367E40"/>
    <w:rsid w:val="00372DEB"/>
    <w:rsid w:val="003738B6"/>
    <w:rsid w:val="00377F10"/>
    <w:rsid w:val="00380D2B"/>
    <w:rsid w:val="003824D4"/>
    <w:rsid w:val="00382DE9"/>
    <w:rsid w:val="003845C6"/>
    <w:rsid w:val="00386855"/>
    <w:rsid w:val="00386EB9"/>
    <w:rsid w:val="00387128"/>
    <w:rsid w:val="0039044C"/>
    <w:rsid w:val="00390B36"/>
    <w:rsid w:val="00391D7B"/>
    <w:rsid w:val="00392696"/>
    <w:rsid w:val="00392DC7"/>
    <w:rsid w:val="00393852"/>
    <w:rsid w:val="00395FC6"/>
    <w:rsid w:val="003A08D2"/>
    <w:rsid w:val="003A1AA2"/>
    <w:rsid w:val="003A2484"/>
    <w:rsid w:val="003A2A01"/>
    <w:rsid w:val="003A3972"/>
    <w:rsid w:val="003A4ACE"/>
    <w:rsid w:val="003A5086"/>
    <w:rsid w:val="003A64CD"/>
    <w:rsid w:val="003A69CD"/>
    <w:rsid w:val="003A6BB1"/>
    <w:rsid w:val="003A766E"/>
    <w:rsid w:val="003B041B"/>
    <w:rsid w:val="003B06C7"/>
    <w:rsid w:val="003B0788"/>
    <w:rsid w:val="003B3778"/>
    <w:rsid w:val="003B3829"/>
    <w:rsid w:val="003B41B7"/>
    <w:rsid w:val="003B5144"/>
    <w:rsid w:val="003B54CD"/>
    <w:rsid w:val="003B5F4E"/>
    <w:rsid w:val="003B633F"/>
    <w:rsid w:val="003B72AB"/>
    <w:rsid w:val="003C1FF1"/>
    <w:rsid w:val="003C2077"/>
    <w:rsid w:val="003C2D18"/>
    <w:rsid w:val="003C2FDB"/>
    <w:rsid w:val="003C338F"/>
    <w:rsid w:val="003C3F6D"/>
    <w:rsid w:val="003C41C0"/>
    <w:rsid w:val="003C4266"/>
    <w:rsid w:val="003C7F2A"/>
    <w:rsid w:val="003D107F"/>
    <w:rsid w:val="003D12A2"/>
    <w:rsid w:val="003D4E7B"/>
    <w:rsid w:val="003D5A38"/>
    <w:rsid w:val="003D6DBD"/>
    <w:rsid w:val="003E0CBF"/>
    <w:rsid w:val="003E112F"/>
    <w:rsid w:val="003E14ED"/>
    <w:rsid w:val="003E2FA0"/>
    <w:rsid w:val="003E36B1"/>
    <w:rsid w:val="003E4096"/>
    <w:rsid w:val="003E41EB"/>
    <w:rsid w:val="003E4B81"/>
    <w:rsid w:val="003E5D52"/>
    <w:rsid w:val="003E682F"/>
    <w:rsid w:val="003F007D"/>
    <w:rsid w:val="003F3EE4"/>
    <w:rsid w:val="003F4627"/>
    <w:rsid w:val="003F58F9"/>
    <w:rsid w:val="003F621A"/>
    <w:rsid w:val="003F6230"/>
    <w:rsid w:val="003F6250"/>
    <w:rsid w:val="003F6C0D"/>
    <w:rsid w:val="003F744B"/>
    <w:rsid w:val="0040025A"/>
    <w:rsid w:val="0040061B"/>
    <w:rsid w:val="00401DD1"/>
    <w:rsid w:val="004022D4"/>
    <w:rsid w:val="004028B1"/>
    <w:rsid w:val="00403B08"/>
    <w:rsid w:val="00404EAE"/>
    <w:rsid w:val="004101AD"/>
    <w:rsid w:val="004119DD"/>
    <w:rsid w:val="00411A97"/>
    <w:rsid w:val="00411BA3"/>
    <w:rsid w:val="004126FB"/>
    <w:rsid w:val="00413CD7"/>
    <w:rsid w:val="004146B3"/>
    <w:rsid w:val="00414E42"/>
    <w:rsid w:val="0041567B"/>
    <w:rsid w:val="00415997"/>
    <w:rsid w:val="00416227"/>
    <w:rsid w:val="00417083"/>
    <w:rsid w:val="00417588"/>
    <w:rsid w:val="00417DC4"/>
    <w:rsid w:val="0042482D"/>
    <w:rsid w:val="0042493D"/>
    <w:rsid w:val="00425546"/>
    <w:rsid w:val="00425B8B"/>
    <w:rsid w:val="004267EB"/>
    <w:rsid w:val="004278BE"/>
    <w:rsid w:val="00427ADE"/>
    <w:rsid w:val="00427C12"/>
    <w:rsid w:val="00430858"/>
    <w:rsid w:val="00430AD4"/>
    <w:rsid w:val="004310D8"/>
    <w:rsid w:val="00431B55"/>
    <w:rsid w:val="00432DE0"/>
    <w:rsid w:val="00434630"/>
    <w:rsid w:val="0043503E"/>
    <w:rsid w:val="00437DD4"/>
    <w:rsid w:val="00445331"/>
    <w:rsid w:val="004462D0"/>
    <w:rsid w:val="00446AB6"/>
    <w:rsid w:val="00446D89"/>
    <w:rsid w:val="004479BF"/>
    <w:rsid w:val="004506F9"/>
    <w:rsid w:val="004519E8"/>
    <w:rsid w:val="00454502"/>
    <w:rsid w:val="0045497D"/>
    <w:rsid w:val="00456FF8"/>
    <w:rsid w:val="00460850"/>
    <w:rsid w:val="0046139C"/>
    <w:rsid w:val="0046141B"/>
    <w:rsid w:val="00462D1A"/>
    <w:rsid w:val="004630EB"/>
    <w:rsid w:val="00463366"/>
    <w:rsid w:val="0046371A"/>
    <w:rsid w:val="00464832"/>
    <w:rsid w:val="00465D74"/>
    <w:rsid w:val="00466503"/>
    <w:rsid w:val="00466672"/>
    <w:rsid w:val="00466FD1"/>
    <w:rsid w:val="00467DEC"/>
    <w:rsid w:val="004725A8"/>
    <w:rsid w:val="00472993"/>
    <w:rsid w:val="004736AD"/>
    <w:rsid w:val="00473833"/>
    <w:rsid w:val="00474444"/>
    <w:rsid w:val="00474527"/>
    <w:rsid w:val="00474A0C"/>
    <w:rsid w:val="00480141"/>
    <w:rsid w:val="00480B74"/>
    <w:rsid w:val="00480D94"/>
    <w:rsid w:val="004812BE"/>
    <w:rsid w:val="00482131"/>
    <w:rsid w:val="004844ED"/>
    <w:rsid w:val="00485258"/>
    <w:rsid w:val="00485489"/>
    <w:rsid w:val="0048687A"/>
    <w:rsid w:val="00490AA8"/>
    <w:rsid w:val="00491AB8"/>
    <w:rsid w:val="00491EDB"/>
    <w:rsid w:val="0049202B"/>
    <w:rsid w:val="00492094"/>
    <w:rsid w:val="00495744"/>
    <w:rsid w:val="00495BD6"/>
    <w:rsid w:val="004A0263"/>
    <w:rsid w:val="004A2515"/>
    <w:rsid w:val="004A2EC2"/>
    <w:rsid w:val="004A4B9D"/>
    <w:rsid w:val="004A5097"/>
    <w:rsid w:val="004A5A3E"/>
    <w:rsid w:val="004A5D1D"/>
    <w:rsid w:val="004A68CA"/>
    <w:rsid w:val="004A79AF"/>
    <w:rsid w:val="004A7C18"/>
    <w:rsid w:val="004B1E79"/>
    <w:rsid w:val="004B316C"/>
    <w:rsid w:val="004B33FE"/>
    <w:rsid w:val="004B3A5B"/>
    <w:rsid w:val="004B4156"/>
    <w:rsid w:val="004B41C7"/>
    <w:rsid w:val="004B682F"/>
    <w:rsid w:val="004B69E7"/>
    <w:rsid w:val="004B6A38"/>
    <w:rsid w:val="004B7764"/>
    <w:rsid w:val="004C0587"/>
    <w:rsid w:val="004C3AC6"/>
    <w:rsid w:val="004C6CF9"/>
    <w:rsid w:val="004C7505"/>
    <w:rsid w:val="004D0D3F"/>
    <w:rsid w:val="004D2166"/>
    <w:rsid w:val="004D2884"/>
    <w:rsid w:val="004D2BA8"/>
    <w:rsid w:val="004D6F9D"/>
    <w:rsid w:val="004E22AE"/>
    <w:rsid w:val="004E2C7B"/>
    <w:rsid w:val="004E3657"/>
    <w:rsid w:val="004E3EE4"/>
    <w:rsid w:val="004E5389"/>
    <w:rsid w:val="004E574B"/>
    <w:rsid w:val="004E624D"/>
    <w:rsid w:val="004E6E3B"/>
    <w:rsid w:val="004F20DA"/>
    <w:rsid w:val="004F39DA"/>
    <w:rsid w:val="004F3EF7"/>
    <w:rsid w:val="004F4AB2"/>
    <w:rsid w:val="004F6F61"/>
    <w:rsid w:val="004F7B4C"/>
    <w:rsid w:val="00501283"/>
    <w:rsid w:val="00501706"/>
    <w:rsid w:val="005017BA"/>
    <w:rsid w:val="0050206F"/>
    <w:rsid w:val="00502925"/>
    <w:rsid w:val="0050299F"/>
    <w:rsid w:val="00502CF2"/>
    <w:rsid w:val="00504F31"/>
    <w:rsid w:val="00505A28"/>
    <w:rsid w:val="005065F7"/>
    <w:rsid w:val="005075B7"/>
    <w:rsid w:val="00510266"/>
    <w:rsid w:val="00510B3A"/>
    <w:rsid w:val="00510E63"/>
    <w:rsid w:val="00511AF3"/>
    <w:rsid w:val="00511DCF"/>
    <w:rsid w:val="005130BA"/>
    <w:rsid w:val="00513CFB"/>
    <w:rsid w:val="005141B0"/>
    <w:rsid w:val="00515A10"/>
    <w:rsid w:val="0051674B"/>
    <w:rsid w:val="00520E92"/>
    <w:rsid w:val="00521258"/>
    <w:rsid w:val="00521AAE"/>
    <w:rsid w:val="00521ADB"/>
    <w:rsid w:val="00521C44"/>
    <w:rsid w:val="005227AD"/>
    <w:rsid w:val="0052287D"/>
    <w:rsid w:val="005232B6"/>
    <w:rsid w:val="00523363"/>
    <w:rsid w:val="00523B9B"/>
    <w:rsid w:val="00525371"/>
    <w:rsid w:val="0052659E"/>
    <w:rsid w:val="00526E27"/>
    <w:rsid w:val="00531235"/>
    <w:rsid w:val="00533A5B"/>
    <w:rsid w:val="00534341"/>
    <w:rsid w:val="00536A17"/>
    <w:rsid w:val="00540F77"/>
    <w:rsid w:val="005411F6"/>
    <w:rsid w:val="00541C07"/>
    <w:rsid w:val="00542D2A"/>
    <w:rsid w:val="00544BCD"/>
    <w:rsid w:val="00545824"/>
    <w:rsid w:val="0054595B"/>
    <w:rsid w:val="00550171"/>
    <w:rsid w:val="00550336"/>
    <w:rsid w:val="00550F2F"/>
    <w:rsid w:val="00551116"/>
    <w:rsid w:val="005536D6"/>
    <w:rsid w:val="005539D7"/>
    <w:rsid w:val="00554788"/>
    <w:rsid w:val="00555F1D"/>
    <w:rsid w:val="00556C6F"/>
    <w:rsid w:val="005615F8"/>
    <w:rsid w:val="00562BD3"/>
    <w:rsid w:val="00563605"/>
    <w:rsid w:val="00565454"/>
    <w:rsid w:val="00567675"/>
    <w:rsid w:val="00567CA5"/>
    <w:rsid w:val="00567F1E"/>
    <w:rsid w:val="00570020"/>
    <w:rsid w:val="00570221"/>
    <w:rsid w:val="0057110E"/>
    <w:rsid w:val="00572684"/>
    <w:rsid w:val="005730D1"/>
    <w:rsid w:val="0057524C"/>
    <w:rsid w:val="00576E86"/>
    <w:rsid w:val="005779F8"/>
    <w:rsid w:val="005814C7"/>
    <w:rsid w:val="00581922"/>
    <w:rsid w:val="00583128"/>
    <w:rsid w:val="005842E5"/>
    <w:rsid w:val="00593517"/>
    <w:rsid w:val="0059492B"/>
    <w:rsid w:val="00594B5A"/>
    <w:rsid w:val="0059508F"/>
    <w:rsid w:val="00595546"/>
    <w:rsid w:val="00595B77"/>
    <w:rsid w:val="00596173"/>
    <w:rsid w:val="00597DD8"/>
    <w:rsid w:val="005A19E5"/>
    <w:rsid w:val="005A1C47"/>
    <w:rsid w:val="005A4157"/>
    <w:rsid w:val="005A45E3"/>
    <w:rsid w:val="005A6662"/>
    <w:rsid w:val="005B035E"/>
    <w:rsid w:val="005B0A76"/>
    <w:rsid w:val="005B0C39"/>
    <w:rsid w:val="005B30F7"/>
    <w:rsid w:val="005B3398"/>
    <w:rsid w:val="005B426F"/>
    <w:rsid w:val="005B5BEF"/>
    <w:rsid w:val="005B6721"/>
    <w:rsid w:val="005B69BF"/>
    <w:rsid w:val="005B6D3F"/>
    <w:rsid w:val="005B751C"/>
    <w:rsid w:val="005C0518"/>
    <w:rsid w:val="005C0DF3"/>
    <w:rsid w:val="005C391A"/>
    <w:rsid w:val="005C4179"/>
    <w:rsid w:val="005C485B"/>
    <w:rsid w:val="005C591F"/>
    <w:rsid w:val="005C6735"/>
    <w:rsid w:val="005C6E51"/>
    <w:rsid w:val="005C774E"/>
    <w:rsid w:val="005D0BD5"/>
    <w:rsid w:val="005D1517"/>
    <w:rsid w:val="005D1953"/>
    <w:rsid w:val="005D29DC"/>
    <w:rsid w:val="005D3AB7"/>
    <w:rsid w:val="005D4796"/>
    <w:rsid w:val="005D74EA"/>
    <w:rsid w:val="005D77B7"/>
    <w:rsid w:val="005D7FBF"/>
    <w:rsid w:val="005E048D"/>
    <w:rsid w:val="005E2BEF"/>
    <w:rsid w:val="005E30E7"/>
    <w:rsid w:val="005E4C17"/>
    <w:rsid w:val="005E5850"/>
    <w:rsid w:val="005E5B85"/>
    <w:rsid w:val="005E6A5E"/>
    <w:rsid w:val="005E6F10"/>
    <w:rsid w:val="005E71D5"/>
    <w:rsid w:val="005E7541"/>
    <w:rsid w:val="005F1350"/>
    <w:rsid w:val="005F1780"/>
    <w:rsid w:val="005F1DD0"/>
    <w:rsid w:val="005F20E4"/>
    <w:rsid w:val="005F3732"/>
    <w:rsid w:val="005F4D2D"/>
    <w:rsid w:val="006005AE"/>
    <w:rsid w:val="00600720"/>
    <w:rsid w:val="00600852"/>
    <w:rsid w:val="00601811"/>
    <w:rsid w:val="0060337A"/>
    <w:rsid w:val="00603723"/>
    <w:rsid w:val="00606C9A"/>
    <w:rsid w:val="00610098"/>
    <w:rsid w:val="0061186B"/>
    <w:rsid w:val="00612228"/>
    <w:rsid w:val="00612483"/>
    <w:rsid w:val="00612AD6"/>
    <w:rsid w:val="00613B50"/>
    <w:rsid w:val="00614C6B"/>
    <w:rsid w:val="00616BB8"/>
    <w:rsid w:val="0061703C"/>
    <w:rsid w:val="00617BE5"/>
    <w:rsid w:val="00621D22"/>
    <w:rsid w:val="006223F3"/>
    <w:rsid w:val="00622412"/>
    <w:rsid w:val="00622BB7"/>
    <w:rsid w:val="0062385F"/>
    <w:rsid w:val="0062402C"/>
    <w:rsid w:val="006249DE"/>
    <w:rsid w:val="00624A01"/>
    <w:rsid w:val="006255B0"/>
    <w:rsid w:val="00626501"/>
    <w:rsid w:val="00626512"/>
    <w:rsid w:val="0062719C"/>
    <w:rsid w:val="00627861"/>
    <w:rsid w:val="006306BC"/>
    <w:rsid w:val="00632787"/>
    <w:rsid w:val="006327DA"/>
    <w:rsid w:val="006328B1"/>
    <w:rsid w:val="00632CC1"/>
    <w:rsid w:val="00633467"/>
    <w:rsid w:val="00633539"/>
    <w:rsid w:val="00634AAE"/>
    <w:rsid w:val="006357CF"/>
    <w:rsid w:val="00636703"/>
    <w:rsid w:val="00637929"/>
    <w:rsid w:val="006402F6"/>
    <w:rsid w:val="00641798"/>
    <w:rsid w:val="00641CF3"/>
    <w:rsid w:val="0064301D"/>
    <w:rsid w:val="00645D8D"/>
    <w:rsid w:val="00646857"/>
    <w:rsid w:val="00647C96"/>
    <w:rsid w:val="006515D3"/>
    <w:rsid w:val="00651953"/>
    <w:rsid w:val="00653569"/>
    <w:rsid w:val="006540E1"/>
    <w:rsid w:val="00654D35"/>
    <w:rsid w:val="006562A5"/>
    <w:rsid w:val="00657B65"/>
    <w:rsid w:val="00660C09"/>
    <w:rsid w:val="0066145D"/>
    <w:rsid w:val="006619E6"/>
    <w:rsid w:val="006622E8"/>
    <w:rsid w:val="006622FD"/>
    <w:rsid w:val="00663583"/>
    <w:rsid w:val="006642EC"/>
    <w:rsid w:val="006643C1"/>
    <w:rsid w:val="00665116"/>
    <w:rsid w:val="0066516E"/>
    <w:rsid w:val="00665BA8"/>
    <w:rsid w:val="00666EB0"/>
    <w:rsid w:val="00670F34"/>
    <w:rsid w:val="00671A72"/>
    <w:rsid w:val="00671F49"/>
    <w:rsid w:val="006724A9"/>
    <w:rsid w:val="00674750"/>
    <w:rsid w:val="00674B56"/>
    <w:rsid w:val="00674F3C"/>
    <w:rsid w:val="006752CD"/>
    <w:rsid w:val="00676000"/>
    <w:rsid w:val="00680FED"/>
    <w:rsid w:val="00681D99"/>
    <w:rsid w:val="0068350B"/>
    <w:rsid w:val="00684013"/>
    <w:rsid w:val="006840CF"/>
    <w:rsid w:val="00684680"/>
    <w:rsid w:val="00685AF6"/>
    <w:rsid w:val="0068782C"/>
    <w:rsid w:val="00687E15"/>
    <w:rsid w:val="00690746"/>
    <w:rsid w:val="00691223"/>
    <w:rsid w:val="006913AF"/>
    <w:rsid w:val="0069169A"/>
    <w:rsid w:val="006943A8"/>
    <w:rsid w:val="006953B0"/>
    <w:rsid w:val="00695C04"/>
    <w:rsid w:val="006964E7"/>
    <w:rsid w:val="00696B4B"/>
    <w:rsid w:val="00697490"/>
    <w:rsid w:val="00697933"/>
    <w:rsid w:val="006A13F6"/>
    <w:rsid w:val="006A1781"/>
    <w:rsid w:val="006A17C5"/>
    <w:rsid w:val="006A386D"/>
    <w:rsid w:val="006A4868"/>
    <w:rsid w:val="006A4E31"/>
    <w:rsid w:val="006A53B3"/>
    <w:rsid w:val="006A5475"/>
    <w:rsid w:val="006A79C1"/>
    <w:rsid w:val="006A7FFC"/>
    <w:rsid w:val="006B0D99"/>
    <w:rsid w:val="006B34A3"/>
    <w:rsid w:val="006B3FE4"/>
    <w:rsid w:val="006B434B"/>
    <w:rsid w:val="006B5A2E"/>
    <w:rsid w:val="006B5E9B"/>
    <w:rsid w:val="006B64D8"/>
    <w:rsid w:val="006B7631"/>
    <w:rsid w:val="006C1984"/>
    <w:rsid w:val="006C1D3E"/>
    <w:rsid w:val="006C5D06"/>
    <w:rsid w:val="006C6589"/>
    <w:rsid w:val="006C68FE"/>
    <w:rsid w:val="006C7A1E"/>
    <w:rsid w:val="006D116E"/>
    <w:rsid w:val="006D2DF2"/>
    <w:rsid w:val="006D3429"/>
    <w:rsid w:val="006D3E92"/>
    <w:rsid w:val="006D5ACC"/>
    <w:rsid w:val="006D60E1"/>
    <w:rsid w:val="006E0BD8"/>
    <w:rsid w:val="006E1B8C"/>
    <w:rsid w:val="006E2F5C"/>
    <w:rsid w:val="006E3120"/>
    <w:rsid w:val="006E4536"/>
    <w:rsid w:val="006E4933"/>
    <w:rsid w:val="006F023A"/>
    <w:rsid w:val="006F066B"/>
    <w:rsid w:val="006F077E"/>
    <w:rsid w:val="006F17E3"/>
    <w:rsid w:val="006F22E6"/>
    <w:rsid w:val="006F381A"/>
    <w:rsid w:val="006F492C"/>
    <w:rsid w:val="006F54F0"/>
    <w:rsid w:val="006F6B4A"/>
    <w:rsid w:val="00700075"/>
    <w:rsid w:val="00701DFD"/>
    <w:rsid w:val="0070308B"/>
    <w:rsid w:val="00703801"/>
    <w:rsid w:val="00703C31"/>
    <w:rsid w:val="00707572"/>
    <w:rsid w:val="00707BD4"/>
    <w:rsid w:val="00710BCB"/>
    <w:rsid w:val="00711270"/>
    <w:rsid w:val="0071402A"/>
    <w:rsid w:val="0071456B"/>
    <w:rsid w:val="007153A8"/>
    <w:rsid w:val="007156F5"/>
    <w:rsid w:val="0071633C"/>
    <w:rsid w:val="00721AFF"/>
    <w:rsid w:val="00721C9B"/>
    <w:rsid w:val="00723763"/>
    <w:rsid w:val="007242BA"/>
    <w:rsid w:val="00724593"/>
    <w:rsid w:val="00725031"/>
    <w:rsid w:val="00726D29"/>
    <w:rsid w:val="00730222"/>
    <w:rsid w:val="00730CF9"/>
    <w:rsid w:val="00730D04"/>
    <w:rsid w:val="00734355"/>
    <w:rsid w:val="00735336"/>
    <w:rsid w:val="00736ED4"/>
    <w:rsid w:val="00737D4D"/>
    <w:rsid w:val="00740026"/>
    <w:rsid w:val="007422D3"/>
    <w:rsid w:val="00742815"/>
    <w:rsid w:val="007438C5"/>
    <w:rsid w:val="00745405"/>
    <w:rsid w:val="00745CB1"/>
    <w:rsid w:val="007467EE"/>
    <w:rsid w:val="007500EB"/>
    <w:rsid w:val="0075106D"/>
    <w:rsid w:val="00753A9B"/>
    <w:rsid w:val="00753F25"/>
    <w:rsid w:val="0075464D"/>
    <w:rsid w:val="00754D03"/>
    <w:rsid w:val="00755863"/>
    <w:rsid w:val="00756A95"/>
    <w:rsid w:val="00756C91"/>
    <w:rsid w:val="0075761B"/>
    <w:rsid w:val="00757DED"/>
    <w:rsid w:val="00760420"/>
    <w:rsid w:val="007606B9"/>
    <w:rsid w:val="00760792"/>
    <w:rsid w:val="00763464"/>
    <w:rsid w:val="00763DD8"/>
    <w:rsid w:val="0076444A"/>
    <w:rsid w:val="00764D65"/>
    <w:rsid w:val="00765139"/>
    <w:rsid w:val="00765627"/>
    <w:rsid w:val="00765654"/>
    <w:rsid w:val="00765982"/>
    <w:rsid w:val="007667FC"/>
    <w:rsid w:val="00766E63"/>
    <w:rsid w:val="00767521"/>
    <w:rsid w:val="00770E3D"/>
    <w:rsid w:val="00771FBE"/>
    <w:rsid w:val="0077267D"/>
    <w:rsid w:val="00772F45"/>
    <w:rsid w:val="00775BE4"/>
    <w:rsid w:val="00776423"/>
    <w:rsid w:val="007766AC"/>
    <w:rsid w:val="00776CBE"/>
    <w:rsid w:val="00776EA1"/>
    <w:rsid w:val="00777BD9"/>
    <w:rsid w:val="0078001D"/>
    <w:rsid w:val="0078047F"/>
    <w:rsid w:val="00781E33"/>
    <w:rsid w:val="0078200F"/>
    <w:rsid w:val="00782A4F"/>
    <w:rsid w:val="00783F8B"/>
    <w:rsid w:val="007840F9"/>
    <w:rsid w:val="00786BE9"/>
    <w:rsid w:val="00786F39"/>
    <w:rsid w:val="0079016E"/>
    <w:rsid w:val="00791B6A"/>
    <w:rsid w:val="00792F3D"/>
    <w:rsid w:val="007939BF"/>
    <w:rsid w:val="00793A08"/>
    <w:rsid w:val="00793C0F"/>
    <w:rsid w:val="00793E92"/>
    <w:rsid w:val="00794B80"/>
    <w:rsid w:val="00795F6D"/>
    <w:rsid w:val="0079705F"/>
    <w:rsid w:val="00797A55"/>
    <w:rsid w:val="007A2729"/>
    <w:rsid w:val="007A4E9F"/>
    <w:rsid w:val="007A6781"/>
    <w:rsid w:val="007A6E3C"/>
    <w:rsid w:val="007A78AB"/>
    <w:rsid w:val="007B13B3"/>
    <w:rsid w:val="007B5016"/>
    <w:rsid w:val="007B7AE6"/>
    <w:rsid w:val="007C04C1"/>
    <w:rsid w:val="007C0A7F"/>
    <w:rsid w:val="007C200E"/>
    <w:rsid w:val="007C2CFD"/>
    <w:rsid w:val="007C2F4C"/>
    <w:rsid w:val="007C53C2"/>
    <w:rsid w:val="007C5F6D"/>
    <w:rsid w:val="007C6347"/>
    <w:rsid w:val="007C7746"/>
    <w:rsid w:val="007D00F1"/>
    <w:rsid w:val="007D07C9"/>
    <w:rsid w:val="007D1B61"/>
    <w:rsid w:val="007D1E96"/>
    <w:rsid w:val="007D4720"/>
    <w:rsid w:val="007D4AC8"/>
    <w:rsid w:val="007D556B"/>
    <w:rsid w:val="007D65ED"/>
    <w:rsid w:val="007D67E9"/>
    <w:rsid w:val="007D7530"/>
    <w:rsid w:val="007D761D"/>
    <w:rsid w:val="007D7F8B"/>
    <w:rsid w:val="007E012C"/>
    <w:rsid w:val="007E1A5A"/>
    <w:rsid w:val="007E2A28"/>
    <w:rsid w:val="007E62A5"/>
    <w:rsid w:val="007E6352"/>
    <w:rsid w:val="007E7481"/>
    <w:rsid w:val="007E75B3"/>
    <w:rsid w:val="007E76C6"/>
    <w:rsid w:val="007E76E7"/>
    <w:rsid w:val="007F0647"/>
    <w:rsid w:val="007F1096"/>
    <w:rsid w:val="007F1BB2"/>
    <w:rsid w:val="007F1EBC"/>
    <w:rsid w:val="007F4619"/>
    <w:rsid w:val="007F569C"/>
    <w:rsid w:val="007F5B18"/>
    <w:rsid w:val="007F612C"/>
    <w:rsid w:val="0080084F"/>
    <w:rsid w:val="0080105E"/>
    <w:rsid w:val="008016EA"/>
    <w:rsid w:val="00802696"/>
    <w:rsid w:val="0080590B"/>
    <w:rsid w:val="0081061F"/>
    <w:rsid w:val="0081444D"/>
    <w:rsid w:val="008153A6"/>
    <w:rsid w:val="008165BB"/>
    <w:rsid w:val="0082377A"/>
    <w:rsid w:val="008238E4"/>
    <w:rsid w:val="0082463A"/>
    <w:rsid w:val="00824F16"/>
    <w:rsid w:val="00826780"/>
    <w:rsid w:val="00830DF4"/>
    <w:rsid w:val="0083121D"/>
    <w:rsid w:val="00831E4B"/>
    <w:rsid w:val="0083226C"/>
    <w:rsid w:val="008331E3"/>
    <w:rsid w:val="00834F45"/>
    <w:rsid w:val="0083681B"/>
    <w:rsid w:val="0083796E"/>
    <w:rsid w:val="00841F43"/>
    <w:rsid w:val="00842D4C"/>
    <w:rsid w:val="00843118"/>
    <w:rsid w:val="00843D06"/>
    <w:rsid w:val="00843F86"/>
    <w:rsid w:val="00844F8D"/>
    <w:rsid w:val="00845844"/>
    <w:rsid w:val="00845F22"/>
    <w:rsid w:val="00847AF7"/>
    <w:rsid w:val="00847F13"/>
    <w:rsid w:val="0085049F"/>
    <w:rsid w:val="008519F5"/>
    <w:rsid w:val="0085200B"/>
    <w:rsid w:val="00854800"/>
    <w:rsid w:val="0085484B"/>
    <w:rsid w:val="0085496E"/>
    <w:rsid w:val="00855158"/>
    <w:rsid w:val="008560F7"/>
    <w:rsid w:val="008563B6"/>
    <w:rsid w:val="00856BBE"/>
    <w:rsid w:val="00861ECB"/>
    <w:rsid w:val="008621A9"/>
    <w:rsid w:val="008642A9"/>
    <w:rsid w:val="00866309"/>
    <w:rsid w:val="0086694E"/>
    <w:rsid w:val="008679EB"/>
    <w:rsid w:val="008679F9"/>
    <w:rsid w:val="00870110"/>
    <w:rsid w:val="008718B4"/>
    <w:rsid w:val="00872241"/>
    <w:rsid w:val="00873AE0"/>
    <w:rsid w:val="00873F35"/>
    <w:rsid w:val="00874E2D"/>
    <w:rsid w:val="00875591"/>
    <w:rsid w:val="00877C92"/>
    <w:rsid w:val="00880364"/>
    <w:rsid w:val="00881462"/>
    <w:rsid w:val="008842BD"/>
    <w:rsid w:val="008879D2"/>
    <w:rsid w:val="00890E10"/>
    <w:rsid w:val="00892C95"/>
    <w:rsid w:val="008938F4"/>
    <w:rsid w:val="00895DCD"/>
    <w:rsid w:val="00896510"/>
    <w:rsid w:val="008A038F"/>
    <w:rsid w:val="008A1193"/>
    <w:rsid w:val="008A3474"/>
    <w:rsid w:val="008A3E1E"/>
    <w:rsid w:val="008A3F57"/>
    <w:rsid w:val="008A4670"/>
    <w:rsid w:val="008A48B7"/>
    <w:rsid w:val="008A55CF"/>
    <w:rsid w:val="008A5FBB"/>
    <w:rsid w:val="008A6DAD"/>
    <w:rsid w:val="008B25F8"/>
    <w:rsid w:val="008B2C7E"/>
    <w:rsid w:val="008B2D83"/>
    <w:rsid w:val="008B4ADE"/>
    <w:rsid w:val="008B505B"/>
    <w:rsid w:val="008C3FBA"/>
    <w:rsid w:val="008D07F9"/>
    <w:rsid w:val="008D10AA"/>
    <w:rsid w:val="008D2573"/>
    <w:rsid w:val="008D40EF"/>
    <w:rsid w:val="008D5203"/>
    <w:rsid w:val="008D6D16"/>
    <w:rsid w:val="008E0C12"/>
    <w:rsid w:val="008E1190"/>
    <w:rsid w:val="008E3CA6"/>
    <w:rsid w:val="008E42E2"/>
    <w:rsid w:val="008E4305"/>
    <w:rsid w:val="008E4BB8"/>
    <w:rsid w:val="008E4BF5"/>
    <w:rsid w:val="008E5E48"/>
    <w:rsid w:val="008E6D8B"/>
    <w:rsid w:val="008E7124"/>
    <w:rsid w:val="008E7B77"/>
    <w:rsid w:val="008F1EB4"/>
    <w:rsid w:val="008F1F50"/>
    <w:rsid w:val="008F2750"/>
    <w:rsid w:val="008F2DE8"/>
    <w:rsid w:val="008F33FB"/>
    <w:rsid w:val="008F3AFB"/>
    <w:rsid w:val="008F4EF2"/>
    <w:rsid w:val="008F6272"/>
    <w:rsid w:val="008F69E7"/>
    <w:rsid w:val="008F6DDB"/>
    <w:rsid w:val="00901073"/>
    <w:rsid w:val="00901657"/>
    <w:rsid w:val="00901D00"/>
    <w:rsid w:val="00902CC1"/>
    <w:rsid w:val="009039F8"/>
    <w:rsid w:val="00903E46"/>
    <w:rsid w:val="009103EB"/>
    <w:rsid w:val="009121D5"/>
    <w:rsid w:val="009200F4"/>
    <w:rsid w:val="00920D6A"/>
    <w:rsid w:val="009216FA"/>
    <w:rsid w:val="00921BB7"/>
    <w:rsid w:val="0092260A"/>
    <w:rsid w:val="00922EEF"/>
    <w:rsid w:val="00923476"/>
    <w:rsid w:val="009240A5"/>
    <w:rsid w:val="009260C2"/>
    <w:rsid w:val="00927198"/>
    <w:rsid w:val="0092756A"/>
    <w:rsid w:val="00930575"/>
    <w:rsid w:val="00931674"/>
    <w:rsid w:val="009344A8"/>
    <w:rsid w:val="00934BF4"/>
    <w:rsid w:val="00934C67"/>
    <w:rsid w:val="00934E2D"/>
    <w:rsid w:val="0093578B"/>
    <w:rsid w:val="0093632B"/>
    <w:rsid w:val="00936FE5"/>
    <w:rsid w:val="009373BB"/>
    <w:rsid w:val="00937E6F"/>
    <w:rsid w:val="009408D2"/>
    <w:rsid w:val="009436C7"/>
    <w:rsid w:val="009436E6"/>
    <w:rsid w:val="009452B8"/>
    <w:rsid w:val="009462D2"/>
    <w:rsid w:val="00946FB1"/>
    <w:rsid w:val="00947268"/>
    <w:rsid w:val="00950119"/>
    <w:rsid w:val="00952191"/>
    <w:rsid w:val="0095250A"/>
    <w:rsid w:val="009543DF"/>
    <w:rsid w:val="00954D08"/>
    <w:rsid w:val="00956BB4"/>
    <w:rsid w:val="0095707B"/>
    <w:rsid w:val="009574B1"/>
    <w:rsid w:val="009576C7"/>
    <w:rsid w:val="0096132D"/>
    <w:rsid w:val="009622DE"/>
    <w:rsid w:val="00962576"/>
    <w:rsid w:val="009637DE"/>
    <w:rsid w:val="00963BDB"/>
    <w:rsid w:val="00964171"/>
    <w:rsid w:val="00964268"/>
    <w:rsid w:val="009646C0"/>
    <w:rsid w:val="00964876"/>
    <w:rsid w:val="009651C8"/>
    <w:rsid w:val="0096640B"/>
    <w:rsid w:val="009703B0"/>
    <w:rsid w:val="009712EA"/>
    <w:rsid w:val="00971465"/>
    <w:rsid w:val="009717A4"/>
    <w:rsid w:val="00971A4E"/>
    <w:rsid w:val="009724CE"/>
    <w:rsid w:val="00972E6A"/>
    <w:rsid w:val="00974835"/>
    <w:rsid w:val="009765FE"/>
    <w:rsid w:val="00977304"/>
    <w:rsid w:val="00977FAC"/>
    <w:rsid w:val="0098062C"/>
    <w:rsid w:val="009814B8"/>
    <w:rsid w:val="009821A1"/>
    <w:rsid w:val="00983454"/>
    <w:rsid w:val="0098382D"/>
    <w:rsid w:val="00983FA0"/>
    <w:rsid w:val="0098545A"/>
    <w:rsid w:val="0098562E"/>
    <w:rsid w:val="009877F9"/>
    <w:rsid w:val="00987CD0"/>
    <w:rsid w:val="00987F2A"/>
    <w:rsid w:val="0099166D"/>
    <w:rsid w:val="00991E8E"/>
    <w:rsid w:val="00992857"/>
    <w:rsid w:val="009935C3"/>
    <w:rsid w:val="0099381B"/>
    <w:rsid w:val="00993C07"/>
    <w:rsid w:val="00996AB4"/>
    <w:rsid w:val="009A07FE"/>
    <w:rsid w:val="009A22B0"/>
    <w:rsid w:val="009A23FF"/>
    <w:rsid w:val="009A281A"/>
    <w:rsid w:val="009A2CE9"/>
    <w:rsid w:val="009A3102"/>
    <w:rsid w:val="009A6713"/>
    <w:rsid w:val="009A674A"/>
    <w:rsid w:val="009B0F72"/>
    <w:rsid w:val="009B275D"/>
    <w:rsid w:val="009B2AE0"/>
    <w:rsid w:val="009B4D82"/>
    <w:rsid w:val="009B5825"/>
    <w:rsid w:val="009B5E29"/>
    <w:rsid w:val="009B676D"/>
    <w:rsid w:val="009C2783"/>
    <w:rsid w:val="009C2D21"/>
    <w:rsid w:val="009C42B5"/>
    <w:rsid w:val="009C5D35"/>
    <w:rsid w:val="009D02AA"/>
    <w:rsid w:val="009D31DD"/>
    <w:rsid w:val="009D3470"/>
    <w:rsid w:val="009D3672"/>
    <w:rsid w:val="009D45B2"/>
    <w:rsid w:val="009D483E"/>
    <w:rsid w:val="009D5F51"/>
    <w:rsid w:val="009D6479"/>
    <w:rsid w:val="009D662E"/>
    <w:rsid w:val="009D7A3D"/>
    <w:rsid w:val="009E1912"/>
    <w:rsid w:val="009E27D8"/>
    <w:rsid w:val="009E35FB"/>
    <w:rsid w:val="009E3D36"/>
    <w:rsid w:val="009E3F2A"/>
    <w:rsid w:val="009E40D3"/>
    <w:rsid w:val="009E66FE"/>
    <w:rsid w:val="009E6E93"/>
    <w:rsid w:val="009E7BA4"/>
    <w:rsid w:val="009F0490"/>
    <w:rsid w:val="009F1CB9"/>
    <w:rsid w:val="009F338C"/>
    <w:rsid w:val="009F3D37"/>
    <w:rsid w:val="009F486B"/>
    <w:rsid w:val="009F4A37"/>
    <w:rsid w:val="009F53E8"/>
    <w:rsid w:val="009F5DC1"/>
    <w:rsid w:val="009F702E"/>
    <w:rsid w:val="009F7063"/>
    <w:rsid w:val="009F7499"/>
    <w:rsid w:val="00A01361"/>
    <w:rsid w:val="00A05758"/>
    <w:rsid w:val="00A06819"/>
    <w:rsid w:val="00A07B7C"/>
    <w:rsid w:val="00A07CA7"/>
    <w:rsid w:val="00A11462"/>
    <w:rsid w:val="00A171E1"/>
    <w:rsid w:val="00A206C2"/>
    <w:rsid w:val="00A23511"/>
    <w:rsid w:val="00A23AC4"/>
    <w:rsid w:val="00A24EFC"/>
    <w:rsid w:val="00A2599C"/>
    <w:rsid w:val="00A25C55"/>
    <w:rsid w:val="00A3098D"/>
    <w:rsid w:val="00A31F94"/>
    <w:rsid w:val="00A334B7"/>
    <w:rsid w:val="00A34561"/>
    <w:rsid w:val="00A36C98"/>
    <w:rsid w:val="00A37E15"/>
    <w:rsid w:val="00A40FAA"/>
    <w:rsid w:val="00A411A0"/>
    <w:rsid w:val="00A41447"/>
    <w:rsid w:val="00A4235E"/>
    <w:rsid w:val="00A42643"/>
    <w:rsid w:val="00A42950"/>
    <w:rsid w:val="00A4360B"/>
    <w:rsid w:val="00A44B43"/>
    <w:rsid w:val="00A44FF2"/>
    <w:rsid w:val="00A5055F"/>
    <w:rsid w:val="00A51AC0"/>
    <w:rsid w:val="00A540F5"/>
    <w:rsid w:val="00A550D3"/>
    <w:rsid w:val="00A55758"/>
    <w:rsid w:val="00A559DD"/>
    <w:rsid w:val="00A56481"/>
    <w:rsid w:val="00A56CB7"/>
    <w:rsid w:val="00A57563"/>
    <w:rsid w:val="00A610E1"/>
    <w:rsid w:val="00A614A2"/>
    <w:rsid w:val="00A6226E"/>
    <w:rsid w:val="00A64147"/>
    <w:rsid w:val="00A647A2"/>
    <w:rsid w:val="00A65D08"/>
    <w:rsid w:val="00A66BB9"/>
    <w:rsid w:val="00A66F8F"/>
    <w:rsid w:val="00A67D71"/>
    <w:rsid w:val="00A72190"/>
    <w:rsid w:val="00A72FBF"/>
    <w:rsid w:val="00A73338"/>
    <w:rsid w:val="00A73C39"/>
    <w:rsid w:val="00A750FC"/>
    <w:rsid w:val="00A75ADF"/>
    <w:rsid w:val="00A75EC0"/>
    <w:rsid w:val="00A7784B"/>
    <w:rsid w:val="00A8105F"/>
    <w:rsid w:val="00A82E74"/>
    <w:rsid w:val="00A83F53"/>
    <w:rsid w:val="00A8441B"/>
    <w:rsid w:val="00A85ADE"/>
    <w:rsid w:val="00A85F71"/>
    <w:rsid w:val="00A86360"/>
    <w:rsid w:val="00A87773"/>
    <w:rsid w:val="00A87C49"/>
    <w:rsid w:val="00A946FC"/>
    <w:rsid w:val="00A965E8"/>
    <w:rsid w:val="00A977C7"/>
    <w:rsid w:val="00A97880"/>
    <w:rsid w:val="00A97AD5"/>
    <w:rsid w:val="00AA3E43"/>
    <w:rsid w:val="00AA47A9"/>
    <w:rsid w:val="00AA4BF1"/>
    <w:rsid w:val="00AA5949"/>
    <w:rsid w:val="00AA5AF7"/>
    <w:rsid w:val="00AA5B56"/>
    <w:rsid w:val="00AA5DC9"/>
    <w:rsid w:val="00AA64FC"/>
    <w:rsid w:val="00AA6C3C"/>
    <w:rsid w:val="00AB0B77"/>
    <w:rsid w:val="00AB2CB4"/>
    <w:rsid w:val="00AB4145"/>
    <w:rsid w:val="00AB4780"/>
    <w:rsid w:val="00AB66B6"/>
    <w:rsid w:val="00AB6726"/>
    <w:rsid w:val="00AB67BE"/>
    <w:rsid w:val="00AC0C17"/>
    <w:rsid w:val="00AC15B5"/>
    <w:rsid w:val="00AC26FA"/>
    <w:rsid w:val="00AC75AB"/>
    <w:rsid w:val="00AC7E42"/>
    <w:rsid w:val="00AD02BB"/>
    <w:rsid w:val="00AD0FF8"/>
    <w:rsid w:val="00AD42CB"/>
    <w:rsid w:val="00AD45A0"/>
    <w:rsid w:val="00AD69ED"/>
    <w:rsid w:val="00AD6DCD"/>
    <w:rsid w:val="00AE034C"/>
    <w:rsid w:val="00AE3117"/>
    <w:rsid w:val="00AE3F1F"/>
    <w:rsid w:val="00AE528E"/>
    <w:rsid w:val="00AE5D71"/>
    <w:rsid w:val="00AE6015"/>
    <w:rsid w:val="00AE64F9"/>
    <w:rsid w:val="00AE772C"/>
    <w:rsid w:val="00AF0A89"/>
    <w:rsid w:val="00AF41C2"/>
    <w:rsid w:val="00AF5726"/>
    <w:rsid w:val="00AF6C5C"/>
    <w:rsid w:val="00AF7531"/>
    <w:rsid w:val="00AF7CC1"/>
    <w:rsid w:val="00AF7CD7"/>
    <w:rsid w:val="00B00981"/>
    <w:rsid w:val="00B00E24"/>
    <w:rsid w:val="00B012AB"/>
    <w:rsid w:val="00B01DB9"/>
    <w:rsid w:val="00B02010"/>
    <w:rsid w:val="00B02C21"/>
    <w:rsid w:val="00B055EC"/>
    <w:rsid w:val="00B05817"/>
    <w:rsid w:val="00B0640F"/>
    <w:rsid w:val="00B111AD"/>
    <w:rsid w:val="00B127B4"/>
    <w:rsid w:val="00B138EF"/>
    <w:rsid w:val="00B139B6"/>
    <w:rsid w:val="00B13D60"/>
    <w:rsid w:val="00B15FCB"/>
    <w:rsid w:val="00B16DF0"/>
    <w:rsid w:val="00B17FE4"/>
    <w:rsid w:val="00B20B06"/>
    <w:rsid w:val="00B21534"/>
    <w:rsid w:val="00B223EB"/>
    <w:rsid w:val="00B22725"/>
    <w:rsid w:val="00B22899"/>
    <w:rsid w:val="00B270C5"/>
    <w:rsid w:val="00B27456"/>
    <w:rsid w:val="00B27717"/>
    <w:rsid w:val="00B279A9"/>
    <w:rsid w:val="00B3354C"/>
    <w:rsid w:val="00B336B3"/>
    <w:rsid w:val="00B36A7E"/>
    <w:rsid w:val="00B36D51"/>
    <w:rsid w:val="00B40379"/>
    <w:rsid w:val="00B41633"/>
    <w:rsid w:val="00B428D2"/>
    <w:rsid w:val="00B4383A"/>
    <w:rsid w:val="00B4465A"/>
    <w:rsid w:val="00B450F9"/>
    <w:rsid w:val="00B51D37"/>
    <w:rsid w:val="00B52ADB"/>
    <w:rsid w:val="00B544B5"/>
    <w:rsid w:val="00B5456F"/>
    <w:rsid w:val="00B550A6"/>
    <w:rsid w:val="00B55C2B"/>
    <w:rsid w:val="00B5652A"/>
    <w:rsid w:val="00B56CB9"/>
    <w:rsid w:val="00B57677"/>
    <w:rsid w:val="00B603FF"/>
    <w:rsid w:val="00B60AD1"/>
    <w:rsid w:val="00B60E3B"/>
    <w:rsid w:val="00B624DF"/>
    <w:rsid w:val="00B62A47"/>
    <w:rsid w:val="00B6544D"/>
    <w:rsid w:val="00B656CB"/>
    <w:rsid w:val="00B65C10"/>
    <w:rsid w:val="00B6689C"/>
    <w:rsid w:val="00B6705F"/>
    <w:rsid w:val="00B7210B"/>
    <w:rsid w:val="00B75218"/>
    <w:rsid w:val="00B7662C"/>
    <w:rsid w:val="00B77DD3"/>
    <w:rsid w:val="00B8076B"/>
    <w:rsid w:val="00B80D31"/>
    <w:rsid w:val="00B81D2A"/>
    <w:rsid w:val="00B9406A"/>
    <w:rsid w:val="00B94368"/>
    <w:rsid w:val="00B94A71"/>
    <w:rsid w:val="00B94CDB"/>
    <w:rsid w:val="00B95A7E"/>
    <w:rsid w:val="00B96293"/>
    <w:rsid w:val="00B968CD"/>
    <w:rsid w:val="00B96F88"/>
    <w:rsid w:val="00B976EF"/>
    <w:rsid w:val="00BA0B65"/>
    <w:rsid w:val="00BA195D"/>
    <w:rsid w:val="00BA2D84"/>
    <w:rsid w:val="00BA3704"/>
    <w:rsid w:val="00BA6A55"/>
    <w:rsid w:val="00BA77AE"/>
    <w:rsid w:val="00BA79A1"/>
    <w:rsid w:val="00BA7CB4"/>
    <w:rsid w:val="00BB01BB"/>
    <w:rsid w:val="00BB26F3"/>
    <w:rsid w:val="00BB4306"/>
    <w:rsid w:val="00BB47F3"/>
    <w:rsid w:val="00BB5A10"/>
    <w:rsid w:val="00BB5BFB"/>
    <w:rsid w:val="00BB7183"/>
    <w:rsid w:val="00BB72BB"/>
    <w:rsid w:val="00BB7360"/>
    <w:rsid w:val="00BB7B0C"/>
    <w:rsid w:val="00BC0044"/>
    <w:rsid w:val="00BC0537"/>
    <w:rsid w:val="00BC1F63"/>
    <w:rsid w:val="00BC2144"/>
    <w:rsid w:val="00BC6E74"/>
    <w:rsid w:val="00BD0260"/>
    <w:rsid w:val="00BD1C6B"/>
    <w:rsid w:val="00BD2A8C"/>
    <w:rsid w:val="00BD376F"/>
    <w:rsid w:val="00BD5E36"/>
    <w:rsid w:val="00BD6B6E"/>
    <w:rsid w:val="00BD734D"/>
    <w:rsid w:val="00BE0885"/>
    <w:rsid w:val="00BE27CB"/>
    <w:rsid w:val="00BE3343"/>
    <w:rsid w:val="00BE4208"/>
    <w:rsid w:val="00BE6A54"/>
    <w:rsid w:val="00BE6ECA"/>
    <w:rsid w:val="00BE7682"/>
    <w:rsid w:val="00BF0675"/>
    <w:rsid w:val="00BF1AE6"/>
    <w:rsid w:val="00BF449C"/>
    <w:rsid w:val="00BF4B6E"/>
    <w:rsid w:val="00BF7776"/>
    <w:rsid w:val="00C007FA"/>
    <w:rsid w:val="00C02238"/>
    <w:rsid w:val="00C027AD"/>
    <w:rsid w:val="00C05220"/>
    <w:rsid w:val="00C07301"/>
    <w:rsid w:val="00C10A76"/>
    <w:rsid w:val="00C1142D"/>
    <w:rsid w:val="00C125B9"/>
    <w:rsid w:val="00C14B58"/>
    <w:rsid w:val="00C160E7"/>
    <w:rsid w:val="00C16ADA"/>
    <w:rsid w:val="00C17342"/>
    <w:rsid w:val="00C2100F"/>
    <w:rsid w:val="00C2287D"/>
    <w:rsid w:val="00C257D2"/>
    <w:rsid w:val="00C26316"/>
    <w:rsid w:val="00C268FF"/>
    <w:rsid w:val="00C27777"/>
    <w:rsid w:val="00C3054A"/>
    <w:rsid w:val="00C3182B"/>
    <w:rsid w:val="00C31A8C"/>
    <w:rsid w:val="00C31E5B"/>
    <w:rsid w:val="00C322BC"/>
    <w:rsid w:val="00C32BBD"/>
    <w:rsid w:val="00C33E66"/>
    <w:rsid w:val="00C340D3"/>
    <w:rsid w:val="00C341DD"/>
    <w:rsid w:val="00C3727B"/>
    <w:rsid w:val="00C37C3D"/>
    <w:rsid w:val="00C407A0"/>
    <w:rsid w:val="00C40D7C"/>
    <w:rsid w:val="00C4130A"/>
    <w:rsid w:val="00C413A5"/>
    <w:rsid w:val="00C43612"/>
    <w:rsid w:val="00C44A85"/>
    <w:rsid w:val="00C463EE"/>
    <w:rsid w:val="00C51644"/>
    <w:rsid w:val="00C516E6"/>
    <w:rsid w:val="00C52DB1"/>
    <w:rsid w:val="00C53F8F"/>
    <w:rsid w:val="00C541ED"/>
    <w:rsid w:val="00C54ACC"/>
    <w:rsid w:val="00C55B63"/>
    <w:rsid w:val="00C55BBC"/>
    <w:rsid w:val="00C561B1"/>
    <w:rsid w:val="00C57754"/>
    <w:rsid w:val="00C61660"/>
    <w:rsid w:val="00C6284E"/>
    <w:rsid w:val="00C64AB2"/>
    <w:rsid w:val="00C64B0F"/>
    <w:rsid w:val="00C6508E"/>
    <w:rsid w:val="00C654F0"/>
    <w:rsid w:val="00C65637"/>
    <w:rsid w:val="00C663CF"/>
    <w:rsid w:val="00C66975"/>
    <w:rsid w:val="00C70E26"/>
    <w:rsid w:val="00C732D4"/>
    <w:rsid w:val="00C734F3"/>
    <w:rsid w:val="00C73A8C"/>
    <w:rsid w:val="00C75692"/>
    <w:rsid w:val="00C76118"/>
    <w:rsid w:val="00C76D97"/>
    <w:rsid w:val="00C773C7"/>
    <w:rsid w:val="00C77613"/>
    <w:rsid w:val="00C81195"/>
    <w:rsid w:val="00C81BD0"/>
    <w:rsid w:val="00C820B5"/>
    <w:rsid w:val="00C82A00"/>
    <w:rsid w:val="00C8444C"/>
    <w:rsid w:val="00C85B0E"/>
    <w:rsid w:val="00C879D3"/>
    <w:rsid w:val="00C879E7"/>
    <w:rsid w:val="00C87DA4"/>
    <w:rsid w:val="00C915F3"/>
    <w:rsid w:val="00C938BA"/>
    <w:rsid w:val="00C94055"/>
    <w:rsid w:val="00C94E43"/>
    <w:rsid w:val="00C95701"/>
    <w:rsid w:val="00C95AA6"/>
    <w:rsid w:val="00C95F18"/>
    <w:rsid w:val="00C96025"/>
    <w:rsid w:val="00C964EE"/>
    <w:rsid w:val="00C9742F"/>
    <w:rsid w:val="00C97FCC"/>
    <w:rsid w:val="00CA0070"/>
    <w:rsid w:val="00CA0C80"/>
    <w:rsid w:val="00CA15FF"/>
    <w:rsid w:val="00CA2A23"/>
    <w:rsid w:val="00CA48A7"/>
    <w:rsid w:val="00CA48C8"/>
    <w:rsid w:val="00CA6F10"/>
    <w:rsid w:val="00CB1B6F"/>
    <w:rsid w:val="00CB29A1"/>
    <w:rsid w:val="00CB2AEF"/>
    <w:rsid w:val="00CB2E01"/>
    <w:rsid w:val="00CB3451"/>
    <w:rsid w:val="00CB5F91"/>
    <w:rsid w:val="00CB73F1"/>
    <w:rsid w:val="00CB7C67"/>
    <w:rsid w:val="00CC16A9"/>
    <w:rsid w:val="00CC29C9"/>
    <w:rsid w:val="00CC3487"/>
    <w:rsid w:val="00CC63F3"/>
    <w:rsid w:val="00CD03EE"/>
    <w:rsid w:val="00CD0969"/>
    <w:rsid w:val="00CD2A48"/>
    <w:rsid w:val="00CD3EC8"/>
    <w:rsid w:val="00CD480F"/>
    <w:rsid w:val="00CD4C8A"/>
    <w:rsid w:val="00CD4F63"/>
    <w:rsid w:val="00CD6069"/>
    <w:rsid w:val="00CD6298"/>
    <w:rsid w:val="00CD662D"/>
    <w:rsid w:val="00CD7836"/>
    <w:rsid w:val="00CE0237"/>
    <w:rsid w:val="00CE312E"/>
    <w:rsid w:val="00CE4415"/>
    <w:rsid w:val="00CE44E7"/>
    <w:rsid w:val="00CE4A5B"/>
    <w:rsid w:val="00CE6000"/>
    <w:rsid w:val="00CE67D2"/>
    <w:rsid w:val="00CE6AFC"/>
    <w:rsid w:val="00CE6BE3"/>
    <w:rsid w:val="00CE7716"/>
    <w:rsid w:val="00CF1662"/>
    <w:rsid w:val="00CF189C"/>
    <w:rsid w:val="00CF200B"/>
    <w:rsid w:val="00CF2AD1"/>
    <w:rsid w:val="00CF32FD"/>
    <w:rsid w:val="00CF352D"/>
    <w:rsid w:val="00CF363D"/>
    <w:rsid w:val="00CF369E"/>
    <w:rsid w:val="00CF446C"/>
    <w:rsid w:val="00CF4B3F"/>
    <w:rsid w:val="00CF6597"/>
    <w:rsid w:val="00CF6F29"/>
    <w:rsid w:val="00D0022B"/>
    <w:rsid w:val="00D00282"/>
    <w:rsid w:val="00D00F00"/>
    <w:rsid w:val="00D013DA"/>
    <w:rsid w:val="00D01BAE"/>
    <w:rsid w:val="00D0272E"/>
    <w:rsid w:val="00D02E63"/>
    <w:rsid w:val="00D02EC0"/>
    <w:rsid w:val="00D03825"/>
    <w:rsid w:val="00D03A07"/>
    <w:rsid w:val="00D070DC"/>
    <w:rsid w:val="00D07EA5"/>
    <w:rsid w:val="00D1001A"/>
    <w:rsid w:val="00D102AA"/>
    <w:rsid w:val="00D11407"/>
    <w:rsid w:val="00D11686"/>
    <w:rsid w:val="00D11934"/>
    <w:rsid w:val="00D148A2"/>
    <w:rsid w:val="00D2147B"/>
    <w:rsid w:val="00D21AA1"/>
    <w:rsid w:val="00D23B33"/>
    <w:rsid w:val="00D23D49"/>
    <w:rsid w:val="00D256F2"/>
    <w:rsid w:val="00D25815"/>
    <w:rsid w:val="00D2659C"/>
    <w:rsid w:val="00D2774D"/>
    <w:rsid w:val="00D27AC5"/>
    <w:rsid w:val="00D27B94"/>
    <w:rsid w:val="00D321CE"/>
    <w:rsid w:val="00D3222F"/>
    <w:rsid w:val="00D331BE"/>
    <w:rsid w:val="00D343F8"/>
    <w:rsid w:val="00D35535"/>
    <w:rsid w:val="00D3622A"/>
    <w:rsid w:val="00D36636"/>
    <w:rsid w:val="00D37262"/>
    <w:rsid w:val="00D37DD6"/>
    <w:rsid w:val="00D404CD"/>
    <w:rsid w:val="00D40510"/>
    <w:rsid w:val="00D43E7D"/>
    <w:rsid w:val="00D4479D"/>
    <w:rsid w:val="00D447C8"/>
    <w:rsid w:val="00D44F11"/>
    <w:rsid w:val="00D45329"/>
    <w:rsid w:val="00D46391"/>
    <w:rsid w:val="00D50D13"/>
    <w:rsid w:val="00D52225"/>
    <w:rsid w:val="00D53CCA"/>
    <w:rsid w:val="00D53CE4"/>
    <w:rsid w:val="00D545F4"/>
    <w:rsid w:val="00D54DAE"/>
    <w:rsid w:val="00D561D7"/>
    <w:rsid w:val="00D568CF"/>
    <w:rsid w:val="00D56D61"/>
    <w:rsid w:val="00D57863"/>
    <w:rsid w:val="00D57E86"/>
    <w:rsid w:val="00D61294"/>
    <w:rsid w:val="00D64FF1"/>
    <w:rsid w:val="00D65DAD"/>
    <w:rsid w:val="00D66642"/>
    <w:rsid w:val="00D6694C"/>
    <w:rsid w:val="00D66D34"/>
    <w:rsid w:val="00D66EE9"/>
    <w:rsid w:val="00D67CF9"/>
    <w:rsid w:val="00D70BBE"/>
    <w:rsid w:val="00D73BE2"/>
    <w:rsid w:val="00D74C3C"/>
    <w:rsid w:val="00D757F6"/>
    <w:rsid w:val="00D76920"/>
    <w:rsid w:val="00D770B5"/>
    <w:rsid w:val="00D80E24"/>
    <w:rsid w:val="00D819F4"/>
    <w:rsid w:val="00D82A3D"/>
    <w:rsid w:val="00D82F4E"/>
    <w:rsid w:val="00D83E2B"/>
    <w:rsid w:val="00D84ADB"/>
    <w:rsid w:val="00D86432"/>
    <w:rsid w:val="00D868ED"/>
    <w:rsid w:val="00D86AA2"/>
    <w:rsid w:val="00D86FCD"/>
    <w:rsid w:val="00D870F3"/>
    <w:rsid w:val="00D874EB"/>
    <w:rsid w:val="00D87DBE"/>
    <w:rsid w:val="00D9044A"/>
    <w:rsid w:val="00D919CF"/>
    <w:rsid w:val="00D929C7"/>
    <w:rsid w:val="00D92D15"/>
    <w:rsid w:val="00D930B3"/>
    <w:rsid w:val="00D96DBB"/>
    <w:rsid w:val="00D9759F"/>
    <w:rsid w:val="00D9772D"/>
    <w:rsid w:val="00D979FB"/>
    <w:rsid w:val="00D97DF6"/>
    <w:rsid w:val="00DA0F6A"/>
    <w:rsid w:val="00DA1654"/>
    <w:rsid w:val="00DA1C43"/>
    <w:rsid w:val="00DA4021"/>
    <w:rsid w:val="00DA4728"/>
    <w:rsid w:val="00DA4CC0"/>
    <w:rsid w:val="00DA5828"/>
    <w:rsid w:val="00DA652A"/>
    <w:rsid w:val="00DA6683"/>
    <w:rsid w:val="00DA75D0"/>
    <w:rsid w:val="00DB0569"/>
    <w:rsid w:val="00DB0918"/>
    <w:rsid w:val="00DB1049"/>
    <w:rsid w:val="00DB1F14"/>
    <w:rsid w:val="00DB22C1"/>
    <w:rsid w:val="00DB4E10"/>
    <w:rsid w:val="00DB582B"/>
    <w:rsid w:val="00DB6AE1"/>
    <w:rsid w:val="00DB7362"/>
    <w:rsid w:val="00DB7584"/>
    <w:rsid w:val="00DC09D5"/>
    <w:rsid w:val="00DC13EA"/>
    <w:rsid w:val="00DC1AB2"/>
    <w:rsid w:val="00DC359B"/>
    <w:rsid w:val="00DC36AC"/>
    <w:rsid w:val="00DC3EE0"/>
    <w:rsid w:val="00DC5441"/>
    <w:rsid w:val="00DC610A"/>
    <w:rsid w:val="00DC6158"/>
    <w:rsid w:val="00DC69CD"/>
    <w:rsid w:val="00DC7CDF"/>
    <w:rsid w:val="00DD04D7"/>
    <w:rsid w:val="00DD0D33"/>
    <w:rsid w:val="00DD377A"/>
    <w:rsid w:val="00DD42B3"/>
    <w:rsid w:val="00DD5486"/>
    <w:rsid w:val="00DD5A54"/>
    <w:rsid w:val="00DD5FA5"/>
    <w:rsid w:val="00DD6039"/>
    <w:rsid w:val="00DD7145"/>
    <w:rsid w:val="00DE0CD9"/>
    <w:rsid w:val="00DE0E2B"/>
    <w:rsid w:val="00DE3083"/>
    <w:rsid w:val="00DE37E2"/>
    <w:rsid w:val="00DE4161"/>
    <w:rsid w:val="00DE4791"/>
    <w:rsid w:val="00DE4B31"/>
    <w:rsid w:val="00DE4BF9"/>
    <w:rsid w:val="00DE4C90"/>
    <w:rsid w:val="00DE5119"/>
    <w:rsid w:val="00DE569A"/>
    <w:rsid w:val="00DE7125"/>
    <w:rsid w:val="00DF0C7A"/>
    <w:rsid w:val="00DF1112"/>
    <w:rsid w:val="00DF1FE0"/>
    <w:rsid w:val="00DF2024"/>
    <w:rsid w:val="00DF209E"/>
    <w:rsid w:val="00DF2702"/>
    <w:rsid w:val="00DF2954"/>
    <w:rsid w:val="00DF3A51"/>
    <w:rsid w:val="00DF701A"/>
    <w:rsid w:val="00DF74DD"/>
    <w:rsid w:val="00E00876"/>
    <w:rsid w:val="00E00BFD"/>
    <w:rsid w:val="00E01EDE"/>
    <w:rsid w:val="00E02F62"/>
    <w:rsid w:val="00E04109"/>
    <w:rsid w:val="00E045EC"/>
    <w:rsid w:val="00E04A17"/>
    <w:rsid w:val="00E055FE"/>
    <w:rsid w:val="00E06EF6"/>
    <w:rsid w:val="00E0737A"/>
    <w:rsid w:val="00E1023E"/>
    <w:rsid w:val="00E1067B"/>
    <w:rsid w:val="00E142CA"/>
    <w:rsid w:val="00E14B51"/>
    <w:rsid w:val="00E15182"/>
    <w:rsid w:val="00E15683"/>
    <w:rsid w:val="00E15C2C"/>
    <w:rsid w:val="00E16056"/>
    <w:rsid w:val="00E1653B"/>
    <w:rsid w:val="00E17C60"/>
    <w:rsid w:val="00E21F2C"/>
    <w:rsid w:val="00E230AE"/>
    <w:rsid w:val="00E27698"/>
    <w:rsid w:val="00E33090"/>
    <w:rsid w:val="00E33DE2"/>
    <w:rsid w:val="00E34DAE"/>
    <w:rsid w:val="00E34F68"/>
    <w:rsid w:val="00E41765"/>
    <w:rsid w:val="00E41E23"/>
    <w:rsid w:val="00E41F61"/>
    <w:rsid w:val="00E42C18"/>
    <w:rsid w:val="00E4312B"/>
    <w:rsid w:val="00E439E2"/>
    <w:rsid w:val="00E43AB1"/>
    <w:rsid w:val="00E45095"/>
    <w:rsid w:val="00E46E33"/>
    <w:rsid w:val="00E46FE5"/>
    <w:rsid w:val="00E50A71"/>
    <w:rsid w:val="00E51A97"/>
    <w:rsid w:val="00E52599"/>
    <w:rsid w:val="00E52ED0"/>
    <w:rsid w:val="00E53484"/>
    <w:rsid w:val="00E534DC"/>
    <w:rsid w:val="00E54054"/>
    <w:rsid w:val="00E5445D"/>
    <w:rsid w:val="00E55236"/>
    <w:rsid w:val="00E5584B"/>
    <w:rsid w:val="00E60393"/>
    <w:rsid w:val="00E62D59"/>
    <w:rsid w:val="00E64C6A"/>
    <w:rsid w:val="00E64FF6"/>
    <w:rsid w:val="00E65414"/>
    <w:rsid w:val="00E65A15"/>
    <w:rsid w:val="00E66DB3"/>
    <w:rsid w:val="00E7186D"/>
    <w:rsid w:val="00E71AA9"/>
    <w:rsid w:val="00E72BFA"/>
    <w:rsid w:val="00E72C28"/>
    <w:rsid w:val="00E738DC"/>
    <w:rsid w:val="00E745AA"/>
    <w:rsid w:val="00E74A8F"/>
    <w:rsid w:val="00E77B96"/>
    <w:rsid w:val="00E8028E"/>
    <w:rsid w:val="00E81B20"/>
    <w:rsid w:val="00E83AAC"/>
    <w:rsid w:val="00E849B3"/>
    <w:rsid w:val="00E84E19"/>
    <w:rsid w:val="00E866A6"/>
    <w:rsid w:val="00E86B4B"/>
    <w:rsid w:val="00E8712D"/>
    <w:rsid w:val="00E92B47"/>
    <w:rsid w:val="00E92D7B"/>
    <w:rsid w:val="00E94D51"/>
    <w:rsid w:val="00E96D67"/>
    <w:rsid w:val="00EA04E1"/>
    <w:rsid w:val="00EA3D26"/>
    <w:rsid w:val="00EA3FDF"/>
    <w:rsid w:val="00EA46C2"/>
    <w:rsid w:val="00EA47A2"/>
    <w:rsid w:val="00EA5937"/>
    <w:rsid w:val="00EA69DD"/>
    <w:rsid w:val="00EA725A"/>
    <w:rsid w:val="00EB15CE"/>
    <w:rsid w:val="00EB1D5F"/>
    <w:rsid w:val="00EB1E03"/>
    <w:rsid w:val="00EB33F6"/>
    <w:rsid w:val="00EB3807"/>
    <w:rsid w:val="00EB4654"/>
    <w:rsid w:val="00EB67A4"/>
    <w:rsid w:val="00EC15E9"/>
    <w:rsid w:val="00EC210D"/>
    <w:rsid w:val="00EC241C"/>
    <w:rsid w:val="00EC5655"/>
    <w:rsid w:val="00EC6D71"/>
    <w:rsid w:val="00EC6FCD"/>
    <w:rsid w:val="00EC71FD"/>
    <w:rsid w:val="00EC7B11"/>
    <w:rsid w:val="00ED015C"/>
    <w:rsid w:val="00ED046C"/>
    <w:rsid w:val="00ED1C36"/>
    <w:rsid w:val="00ED1C66"/>
    <w:rsid w:val="00ED22C7"/>
    <w:rsid w:val="00ED540D"/>
    <w:rsid w:val="00ED5F80"/>
    <w:rsid w:val="00ED6EAC"/>
    <w:rsid w:val="00ED7135"/>
    <w:rsid w:val="00ED773C"/>
    <w:rsid w:val="00EE0A75"/>
    <w:rsid w:val="00EE2124"/>
    <w:rsid w:val="00EE2455"/>
    <w:rsid w:val="00EE2CD1"/>
    <w:rsid w:val="00EE4F98"/>
    <w:rsid w:val="00EE5994"/>
    <w:rsid w:val="00EE646A"/>
    <w:rsid w:val="00EE73E1"/>
    <w:rsid w:val="00EE74BC"/>
    <w:rsid w:val="00EF0871"/>
    <w:rsid w:val="00EF0A16"/>
    <w:rsid w:val="00EF0CEE"/>
    <w:rsid w:val="00EF38E8"/>
    <w:rsid w:val="00EF58DF"/>
    <w:rsid w:val="00EF5D1F"/>
    <w:rsid w:val="00EF613C"/>
    <w:rsid w:val="00EF6EF9"/>
    <w:rsid w:val="00EF7BD3"/>
    <w:rsid w:val="00F030A3"/>
    <w:rsid w:val="00F03607"/>
    <w:rsid w:val="00F046D4"/>
    <w:rsid w:val="00F04CF2"/>
    <w:rsid w:val="00F0504E"/>
    <w:rsid w:val="00F06574"/>
    <w:rsid w:val="00F069AE"/>
    <w:rsid w:val="00F076A5"/>
    <w:rsid w:val="00F10190"/>
    <w:rsid w:val="00F10715"/>
    <w:rsid w:val="00F11AFD"/>
    <w:rsid w:val="00F12F29"/>
    <w:rsid w:val="00F130CC"/>
    <w:rsid w:val="00F144CB"/>
    <w:rsid w:val="00F1468B"/>
    <w:rsid w:val="00F15723"/>
    <w:rsid w:val="00F1632A"/>
    <w:rsid w:val="00F16AE1"/>
    <w:rsid w:val="00F1729C"/>
    <w:rsid w:val="00F21373"/>
    <w:rsid w:val="00F24542"/>
    <w:rsid w:val="00F245C5"/>
    <w:rsid w:val="00F25366"/>
    <w:rsid w:val="00F25A3B"/>
    <w:rsid w:val="00F27E20"/>
    <w:rsid w:val="00F31D5E"/>
    <w:rsid w:val="00F322FF"/>
    <w:rsid w:val="00F326CA"/>
    <w:rsid w:val="00F36F13"/>
    <w:rsid w:val="00F37210"/>
    <w:rsid w:val="00F3766E"/>
    <w:rsid w:val="00F421EB"/>
    <w:rsid w:val="00F434F9"/>
    <w:rsid w:val="00F43F48"/>
    <w:rsid w:val="00F46834"/>
    <w:rsid w:val="00F47C16"/>
    <w:rsid w:val="00F52960"/>
    <w:rsid w:val="00F5482F"/>
    <w:rsid w:val="00F54AB1"/>
    <w:rsid w:val="00F55460"/>
    <w:rsid w:val="00F556AF"/>
    <w:rsid w:val="00F56A78"/>
    <w:rsid w:val="00F56AC8"/>
    <w:rsid w:val="00F56AC9"/>
    <w:rsid w:val="00F56B38"/>
    <w:rsid w:val="00F6020F"/>
    <w:rsid w:val="00F604B4"/>
    <w:rsid w:val="00F6157E"/>
    <w:rsid w:val="00F6235A"/>
    <w:rsid w:val="00F631AB"/>
    <w:rsid w:val="00F637AF"/>
    <w:rsid w:val="00F63C41"/>
    <w:rsid w:val="00F63E61"/>
    <w:rsid w:val="00F64D76"/>
    <w:rsid w:val="00F67201"/>
    <w:rsid w:val="00F67415"/>
    <w:rsid w:val="00F7012A"/>
    <w:rsid w:val="00F7112E"/>
    <w:rsid w:val="00F7135E"/>
    <w:rsid w:val="00F71BCB"/>
    <w:rsid w:val="00F72019"/>
    <w:rsid w:val="00F73867"/>
    <w:rsid w:val="00F73D57"/>
    <w:rsid w:val="00F74E3E"/>
    <w:rsid w:val="00F755A3"/>
    <w:rsid w:val="00F75764"/>
    <w:rsid w:val="00F763E3"/>
    <w:rsid w:val="00F76643"/>
    <w:rsid w:val="00F76842"/>
    <w:rsid w:val="00F77951"/>
    <w:rsid w:val="00F82725"/>
    <w:rsid w:val="00F85B5D"/>
    <w:rsid w:val="00F87CFD"/>
    <w:rsid w:val="00F9059A"/>
    <w:rsid w:val="00F912C2"/>
    <w:rsid w:val="00F91343"/>
    <w:rsid w:val="00F915CB"/>
    <w:rsid w:val="00F920A0"/>
    <w:rsid w:val="00F92F39"/>
    <w:rsid w:val="00F9446F"/>
    <w:rsid w:val="00F94594"/>
    <w:rsid w:val="00F94A9B"/>
    <w:rsid w:val="00F95185"/>
    <w:rsid w:val="00F96082"/>
    <w:rsid w:val="00F96372"/>
    <w:rsid w:val="00F96742"/>
    <w:rsid w:val="00F97179"/>
    <w:rsid w:val="00F977E2"/>
    <w:rsid w:val="00F97CDB"/>
    <w:rsid w:val="00FA028B"/>
    <w:rsid w:val="00FA327C"/>
    <w:rsid w:val="00FA369A"/>
    <w:rsid w:val="00FA3C48"/>
    <w:rsid w:val="00FA44F7"/>
    <w:rsid w:val="00FA5623"/>
    <w:rsid w:val="00FA5D9C"/>
    <w:rsid w:val="00FA622D"/>
    <w:rsid w:val="00FA6311"/>
    <w:rsid w:val="00FA691A"/>
    <w:rsid w:val="00FA7095"/>
    <w:rsid w:val="00FB12FB"/>
    <w:rsid w:val="00FB245F"/>
    <w:rsid w:val="00FB437D"/>
    <w:rsid w:val="00FB559A"/>
    <w:rsid w:val="00FC4B0A"/>
    <w:rsid w:val="00FC4F2E"/>
    <w:rsid w:val="00FC5C50"/>
    <w:rsid w:val="00FC656B"/>
    <w:rsid w:val="00FC7224"/>
    <w:rsid w:val="00FD0FDF"/>
    <w:rsid w:val="00FD1E22"/>
    <w:rsid w:val="00FD2311"/>
    <w:rsid w:val="00FD2606"/>
    <w:rsid w:val="00FD3228"/>
    <w:rsid w:val="00FD6DE3"/>
    <w:rsid w:val="00FD74CC"/>
    <w:rsid w:val="00FE0001"/>
    <w:rsid w:val="00FE02F4"/>
    <w:rsid w:val="00FE318E"/>
    <w:rsid w:val="00FF04D5"/>
    <w:rsid w:val="00FF163B"/>
    <w:rsid w:val="00FF212A"/>
    <w:rsid w:val="00FF6B7F"/>
    <w:rsid w:val="00FF713C"/>
    <w:rsid w:val="00FF7C1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63AA02"/>
  <w15:docId w15:val="{2AA253A8-4542-4E7F-A3A2-C67AE449E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BULET,Normal List,Endnote,Indent,Paragraph,Citation List,Normal bullet 2,Resume Title,Paragraphe de liste PBLH,Bullet list,List Paragraph Char Char,b1,Number_1,SGLText List Paragraph,new,lp1,Normal Sentence,Colorful List - Accent 11"/>
    <w:basedOn w:val="Normal"/>
    <w:link w:val="OdlomakpopisaChar"/>
    <w:uiPriority w:val="34"/>
    <w:qFormat/>
    <w:rsid w:val="00E04109"/>
    <w:pPr>
      <w:ind w:left="720"/>
      <w:contextualSpacing/>
    </w:pPr>
  </w:style>
  <w:style w:type="paragraph" w:styleId="Zaglavlje">
    <w:name w:val="header"/>
    <w:basedOn w:val="Normal"/>
    <w:link w:val="ZaglavljeChar"/>
    <w:uiPriority w:val="99"/>
    <w:unhideWhenUsed/>
    <w:rsid w:val="0049202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9202B"/>
  </w:style>
  <w:style w:type="paragraph" w:styleId="Podnoje">
    <w:name w:val="footer"/>
    <w:basedOn w:val="Normal"/>
    <w:link w:val="PodnojeChar"/>
    <w:uiPriority w:val="99"/>
    <w:unhideWhenUsed/>
    <w:rsid w:val="0049202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9202B"/>
  </w:style>
  <w:style w:type="character" w:customStyle="1" w:styleId="OdlomakpopisaChar">
    <w:name w:val="Odlomak popisa Char"/>
    <w:aliases w:val="BULET Char,Normal List Char,Endnote Char,Indent Char,Paragraph Char,Citation List Char,Normal bullet 2 Char,Resume Title Char,Paragraphe de liste PBLH Char,Bullet list Char,List Paragraph Char Char Char,b1 Char,Number_1 Char,new Char"/>
    <w:link w:val="Odlomakpopisa"/>
    <w:uiPriority w:val="34"/>
    <w:rsid w:val="001607C0"/>
  </w:style>
  <w:style w:type="paragraph" w:styleId="Tekstbalonia">
    <w:name w:val="Balloon Text"/>
    <w:basedOn w:val="Normal"/>
    <w:link w:val="TekstbaloniaChar"/>
    <w:uiPriority w:val="99"/>
    <w:semiHidden/>
    <w:unhideWhenUsed/>
    <w:rsid w:val="006F54F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F54F0"/>
    <w:rPr>
      <w:rFonts w:ascii="Segoe UI" w:hAnsi="Segoe UI" w:cs="Segoe UI"/>
      <w:sz w:val="18"/>
      <w:szCs w:val="18"/>
    </w:rPr>
  </w:style>
  <w:style w:type="paragraph" w:styleId="Tekstkrajnjebiljeke">
    <w:name w:val="endnote text"/>
    <w:basedOn w:val="Normal"/>
    <w:link w:val="TekstkrajnjebiljekeChar"/>
    <w:uiPriority w:val="99"/>
    <w:semiHidden/>
    <w:unhideWhenUsed/>
    <w:rsid w:val="002D0CEA"/>
    <w:pPr>
      <w:spacing w:after="0" w:line="240" w:lineRule="auto"/>
    </w:pPr>
    <w:rPr>
      <w:sz w:val="20"/>
      <w:szCs w:val="20"/>
    </w:rPr>
  </w:style>
  <w:style w:type="character" w:customStyle="1" w:styleId="TekstkrajnjebiljekeChar">
    <w:name w:val="Tekst krajnje bilješke Char"/>
    <w:basedOn w:val="Zadanifontodlomka"/>
    <w:link w:val="Tekstkrajnjebiljeke"/>
    <w:uiPriority w:val="99"/>
    <w:semiHidden/>
    <w:rsid w:val="002D0CEA"/>
    <w:rPr>
      <w:sz w:val="20"/>
      <w:szCs w:val="20"/>
    </w:rPr>
  </w:style>
  <w:style w:type="character" w:styleId="Referencakrajnjebiljeke">
    <w:name w:val="endnote reference"/>
    <w:basedOn w:val="Zadanifontodlomka"/>
    <w:uiPriority w:val="99"/>
    <w:semiHidden/>
    <w:unhideWhenUsed/>
    <w:rsid w:val="002D0C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493">
      <w:bodyDiv w:val="1"/>
      <w:marLeft w:val="0"/>
      <w:marRight w:val="0"/>
      <w:marTop w:val="0"/>
      <w:marBottom w:val="0"/>
      <w:divBdr>
        <w:top w:val="none" w:sz="0" w:space="0" w:color="auto"/>
        <w:left w:val="none" w:sz="0" w:space="0" w:color="auto"/>
        <w:bottom w:val="none" w:sz="0" w:space="0" w:color="auto"/>
        <w:right w:val="none" w:sz="0" w:space="0" w:color="auto"/>
      </w:divBdr>
    </w:div>
    <w:div w:id="99761921">
      <w:bodyDiv w:val="1"/>
      <w:marLeft w:val="0"/>
      <w:marRight w:val="0"/>
      <w:marTop w:val="0"/>
      <w:marBottom w:val="0"/>
      <w:divBdr>
        <w:top w:val="none" w:sz="0" w:space="0" w:color="auto"/>
        <w:left w:val="none" w:sz="0" w:space="0" w:color="auto"/>
        <w:bottom w:val="none" w:sz="0" w:space="0" w:color="auto"/>
        <w:right w:val="none" w:sz="0" w:space="0" w:color="auto"/>
      </w:divBdr>
    </w:div>
    <w:div w:id="272440979">
      <w:bodyDiv w:val="1"/>
      <w:marLeft w:val="0"/>
      <w:marRight w:val="0"/>
      <w:marTop w:val="0"/>
      <w:marBottom w:val="0"/>
      <w:divBdr>
        <w:top w:val="none" w:sz="0" w:space="0" w:color="auto"/>
        <w:left w:val="none" w:sz="0" w:space="0" w:color="auto"/>
        <w:bottom w:val="none" w:sz="0" w:space="0" w:color="auto"/>
        <w:right w:val="none" w:sz="0" w:space="0" w:color="auto"/>
      </w:divBdr>
    </w:div>
    <w:div w:id="332687814">
      <w:bodyDiv w:val="1"/>
      <w:marLeft w:val="0"/>
      <w:marRight w:val="0"/>
      <w:marTop w:val="0"/>
      <w:marBottom w:val="0"/>
      <w:divBdr>
        <w:top w:val="none" w:sz="0" w:space="0" w:color="auto"/>
        <w:left w:val="none" w:sz="0" w:space="0" w:color="auto"/>
        <w:bottom w:val="none" w:sz="0" w:space="0" w:color="auto"/>
        <w:right w:val="none" w:sz="0" w:space="0" w:color="auto"/>
      </w:divBdr>
    </w:div>
    <w:div w:id="479423689">
      <w:bodyDiv w:val="1"/>
      <w:marLeft w:val="0"/>
      <w:marRight w:val="0"/>
      <w:marTop w:val="0"/>
      <w:marBottom w:val="0"/>
      <w:divBdr>
        <w:top w:val="none" w:sz="0" w:space="0" w:color="auto"/>
        <w:left w:val="none" w:sz="0" w:space="0" w:color="auto"/>
        <w:bottom w:val="none" w:sz="0" w:space="0" w:color="auto"/>
        <w:right w:val="none" w:sz="0" w:space="0" w:color="auto"/>
      </w:divBdr>
    </w:div>
    <w:div w:id="554584814">
      <w:bodyDiv w:val="1"/>
      <w:marLeft w:val="0"/>
      <w:marRight w:val="0"/>
      <w:marTop w:val="0"/>
      <w:marBottom w:val="0"/>
      <w:divBdr>
        <w:top w:val="none" w:sz="0" w:space="0" w:color="auto"/>
        <w:left w:val="none" w:sz="0" w:space="0" w:color="auto"/>
        <w:bottom w:val="none" w:sz="0" w:space="0" w:color="auto"/>
        <w:right w:val="none" w:sz="0" w:space="0" w:color="auto"/>
      </w:divBdr>
    </w:div>
    <w:div w:id="740061597">
      <w:bodyDiv w:val="1"/>
      <w:marLeft w:val="0"/>
      <w:marRight w:val="0"/>
      <w:marTop w:val="0"/>
      <w:marBottom w:val="0"/>
      <w:divBdr>
        <w:top w:val="none" w:sz="0" w:space="0" w:color="auto"/>
        <w:left w:val="none" w:sz="0" w:space="0" w:color="auto"/>
        <w:bottom w:val="none" w:sz="0" w:space="0" w:color="auto"/>
        <w:right w:val="none" w:sz="0" w:space="0" w:color="auto"/>
      </w:divBdr>
    </w:div>
    <w:div w:id="882717202">
      <w:bodyDiv w:val="1"/>
      <w:marLeft w:val="0"/>
      <w:marRight w:val="0"/>
      <w:marTop w:val="0"/>
      <w:marBottom w:val="0"/>
      <w:divBdr>
        <w:top w:val="none" w:sz="0" w:space="0" w:color="auto"/>
        <w:left w:val="none" w:sz="0" w:space="0" w:color="auto"/>
        <w:bottom w:val="none" w:sz="0" w:space="0" w:color="auto"/>
        <w:right w:val="none" w:sz="0" w:space="0" w:color="auto"/>
      </w:divBdr>
    </w:div>
    <w:div w:id="910382976">
      <w:bodyDiv w:val="1"/>
      <w:marLeft w:val="0"/>
      <w:marRight w:val="0"/>
      <w:marTop w:val="0"/>
      <w:marBottom w:val="0"/>
      <w:divBdr>
        <w:top w:val="none" w:sz="0" w:space="0" w:color="auto"/>
        <w:left w:val="none" w:sz="0" w:space="0" w:color="auto"/>
        <w:bottom w:val="none" w:sz="0" w:space="0" w:color="auto"/>
        <w:right w:val="none" w:sz="0" w:space="0" w:color="auto"/>
      </w:divBdr>
    </w:div>
    <w:div w:id="960460456">
      <w:bodyDiv w:val="1"/>
      <w:marLeft w:val="0"/>
      <w:marRight w:val="0"/>
      <w:marTop w:val="0"/>
      <w:marBottom w:val="0"/>
      <w:divBdr>
        <w:top w:val="none" w:sz="0" w:space="0" w:color="auto"/>
        <w:left w:val="none" w:sz="0" w:space="0" w:color="auto"/>
        <w:bottom w:val="none" w:sz="0" w:space="0" w:color="auto"/>
        <w:right w:val="none" w:sz="0" w:space="0" w:color="auto"/>
      </w:divBdr>
    </w:div>
    <w:div w:id="1196577107">
      <w:bodyDiv w:val="1"/>
      <w:marLeft w:val="0"/>
      <w:marRight w:val="0"/>
      <w:marTop w:val="0"/>
      <w:marBottom w:val="0"/>
      <w:divBdr>
        <w:top w:val="none" w:sz="0" w:space="0" w:color="auto"/>
        <w:left w:val="none" w:sz="0" w:space="0" w:color="auto"/>
        <w:bottom w:val="none" w:sz="0" w:space="0" w:color="auto"/>
        <w:right w:val="none" w:sz="0" w:space="0" w:color="auto"/>
      </w:divBdr>
    </w:div>
    <w:div w:id="1228685374">
      <w:bodyDiv w:val="1"/>
      <w:marLeft w:val="0"/>
      <w:marRight w:val="0"/>
      <w:marTop w:val="0"/>
      <w:marBottom w:val="0"/>
      <w:divBdr>
        <w:top w:val="none" w:sz="0" w:space="0" w:color="auto"/>
        <w:left w:val="none" w:sz="0" w:space="0" w:color="auto"/>
        <w:bottom w:val="none" w:sz="0" w:space="0" w:color="auto"/>
        <w:right w:val="none" w:sz="0" w:space="0" w:color="auto"/>
      </w:divBdr>
    </w:div>
    <w:div w:id="1354502480">
      <w:bodyDiv w:val="1"/>
      <w:marLeft w:val="0"/>
      <w:marRight w:val="0"/>
      <w:marTop w:val="0"/>
      <w:marBottom w:val="0"/>
      <w:divBdr>
        <w:top w:val="none" w:sz="0" w:space="0" w:color="auto"/>
        <w:left w:val="none" w:sz="0" w:space="0" w:color="auto"/>
        <w:bottom w:val="none" w:sz="0" w:space="0" w:color="auto"/>
        <w:right w:val="none" w:sz="0" w:space="0" w:color="auto"/>
      </w:divBdr>
    </w:div>
    <w:div w:id="1560743559">
      <w:bodyDiv w:val="1"/>
      <w:marLeft w:val="0"/>
      <w:marRight w:val="0"/>
      <w:marTop w:val="0"/>
      <w:marBottom w:val="0"/>
      <w:divBdr>
        <w:top w:val="none" w:sz="0" w:space="0" w:color="auto"/>
        <w:left w:val="none" w:sz="0" w:space="0" w:color="auto"/>
        <w:bottom w:val="none" w:sz="0" w:space="0" w:color="auto"/>
        <w:right w:val="none" w:sz="0" w:space="0" w:color="auto"/>
      </w:divBdr>
    </w:div>
    <w:div w:id="1595018722">
      <w:bodyDiv w:val="1"/>
      <w:marLeft w:val="0"/>
      <w:marRight w:val="0"/>
      <w:marTop w:val="0"/>
      <w:marBottom w:val="0"/>
      <w:divBdr>
        <w:top w:val="none" w:sz="0" w:space="0" w:color="auto"/>
        <w:left w:val="none" w:sz="0" w:space="0" w:color="auto"/>
        <w:bottom w:val="none" w:sz="0" w:space="0" w:color="auto"/>
        <w:right w:val="none" w:sz="0" w:space="0" w:color="auto"/>
      </w:divBdr>
    </w:div>
    <w:div w:id="1719473096">
      <w:bodyDiv w:val="1"/>
      <w:marLeft w:val="0"/>
      <w:marRight w:val="0"/>
      <w:marTop w:val="0"/>
      <w:marBottom w:val="0"/>
      <w:divBdr>
        <w:top w:val="none" w:sz="0" w:space="0" w:color="auto"/>
        <w:left w:val="none" w:sz="0" w:space="0" w:color="auto"/>
        <w:bottom w:val="none" w:sz="0" w:space="0" w:color="auto"/>
        <w:right w:val="none" w:sz="0" w:space="0" w:color="auto"/>
      </w:divBdr>
    </w:div>
    <w:div w:id="1864594239">
      <w:bodyDiv w:val="1"/>
      <w:marLeft w:val="0"/>
      <w:marRight w:val="0"/>
      <w:marTop w:val="0"/>
      <w:marBottom w:val="0"/>
      <w:divBdr>
        <w:top w:val="none" w:sz="0" w:space="0" w:color="auto"/>
        <w:left w:val="none" w:sz="0" w:space="0" w:color="auto"/>
        <w:bottom w:val="none" w:sz="0" w:space="0" w:color="auto"/>
        <w:right w:val="none" w:sz="0" w:space="0" w:color="auto"/>
      </w:divBdr>
    </w:div>
    <w:div w:id="1951400125">
      <w:bodyDiv w:val="1"/>
      <w:marLeft w:val="0"/>
      <w:marRight w:val="0"/>
      <w:marTop w:val="0"/>
      <w:marBottom w:val="0"/>
      <w:divBdr>
        <w:top w:val="none" w:sz="0" w:space="0" w:color="auto"/>
        <w:left w:val="none" w:sz="0" w:space="0" w:color="auto"/>
        <w:bottom w:val="none" w:sz="0" w:space="0" w:color="auto"/>
        <w:right w:val="none" w:sz="0" w:space="0" w:color="auto"/>
      </w:divBdr>
    </w:div>
    <w:div w:id="2002349935">
      <w:bodyDiv w:val="1"/>
      <w:marLeft w:val="0"/>
      <w:marRight w:val="0"/>
      <w:marTop w:val="0"/>
      <w:marBottom w:val="0"/>
      <w:divBdr>
        <w:top w:val="none" w:sz="0" w:space="0" w:color="auto"/>
        <w:left w:val="none" w:sz="0" w:space="0" w:color="auto"/>
        <w:bottom w:val="none" w:sz="0" w:space="0" w:color="auto"/>
        <w:right w:val="none" w:sz="0" w:space="0" w:color="auto"/>
      </w:divBdr>
    </w:div>
    <w:div w:id="21147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3E840-0993-4058-930E-2C4215DDC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2760</Words>
  <Characters>15738</Characters>
  <Application>Microsoft Office Word</Application>
  <DocSecurity>0</DocSecurity>
  <Lines>131</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Suzana Svetec</dc:creator>
  <cp:lastModifiedBy>Tea Peko</cp:lastModifiedBy>
  <cp:revision>15</cp:revision>
  <cp:lastPrinted>2021-10-27T16:57:00Z</cp:lastPrinted>
  <dcterms:created xsi:type="dcterms:W3CDTF">2020-10-07T14:51:00Z</dcterms:created>
  <dcterms:modified xsi:type="dcterms:W3CDTF">2021-10-27T17:00:00Z</dcterms:modified>
</cp:coreProperties>
</file>