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D2ECA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5E58C8C8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0F1B92DA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2FDD61C7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5AFCEC0E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33F8A9FB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659DD44E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72E6912B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125C20D9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7364F2FB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02CA7256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2B90F721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056CD087" w14:textId="77777777" w:rsidR="00D415F3" w:rsidRPr="006D4E64" w:rsidRDefault="009C4ECC" w:rsidP="00402D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E64">
        <w:rPr>
          <w:rFonts w:ascii="Times New Roman" w:hAnsi="Times New Roman" w:cs="Times New Roman"/>
          <w:b/>
          <w:sz w:val="28"/>
          <w:szCs w:val="28"/>
        </w:rPr>
        <w:t xml:space="preserve">OBRAZLOŽENJE FINANCIJSKOG PLANA </w:t>
      </w:r>
    </w:p>
    <w:p w14:paraId="22AC7782" w14:textId="77777777" w:rsidR="00D415F3" w:rsidRPr="006D4E64" w:rsidRDefault="009C4ECC" w:rsidP="00402D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E64">
        <w:rPr>
          <w:rFonts w:ascii="Times New Roman" w:hAnsi="Times New Roman" w:cs="Times New Roman"/>
          <w:b/>
          <w:sz w:val="28"/>
          <w:szCs w:val="28"/>
        </w:rPr>
        <w:t xml:space="preserve">HRVATSKE AGENCIJE ZA OSIGURANJE DEPOZITA </w:t>
      </w:r>
    </w:p>
    <w:p w14:paraId="73657512" w14:textId="1471C107" w:rsidR="009C4ECC" w:rsidRPr="006D4E64" w:rsidRDefault="009C4ECC" w:rsidP="00402D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E64">
        <w:rPr>
          <w:rFonts w:ascii="Times New Roman" w:hAnsi="Times New Roman" w:cs="Times New Roman"/>
          <w:b/>
          <w:sz w:val="28"/>
          <w:szCs w:val="28"/>
        </w:rPr>
        <w:t>ZA 2022. GODINU I PROJEKCIJ</w:t>
      </w:r>
      <w:r w:rsidR="0051698B" w:rsidRPr="006D4E64">
        <w:rPr>
          <w:rFonts w:ascii="Times New Roman" w:hAnsi="Times New Roman" w:cs="Times New Roman"/>
          <w:b/>
          <w:sz w:val="28"/>
          <w:szCs w:val="28"/>
        </w:rPr>
        <w:t>A</w:t>
      </w:r>
      <w:r w:rsidRPr="006D4E64">
        <w:rPr>
          <w:rFonts w:ascii="Times New Roman" w:hAnsi="Times New Roman" w:cs="Times New Roman"/>
          <w:b/>
          <w:sz w:val="28"/>
          <w:szCs w:val="28"/>
        </w:rPr>
        <w:t xml:space="preserve"> PLANA ZA 2023. </w:t>
      </w:r>
      <w:r w:rsidR="00D415F3" w:rsidRPr="006D4E64">
        <w:rPr>
          <w:rFonts w:ascii="Times New Roman" w:hAnsi="Times New Roman" w:cs="Times New Roman"/>
          <w:b/>
          <w:sz w:val="28"/>
          <w:szCs w:val="28"/>
        </w:rPr>
        <w:t>i</w:t>
      </w:r>
      <w:r w:rsidRPr="006D4E64">
        <w:rPr>
          <w:rFonts w:ascii="Times New Roman" w:hAnsi="Times New Roman" w:cs="Times New Roman"/>
          <w:b/>
          <w:sz w:val="28"/>
          <w:szCs w:val="28"/>
        </w:rPr>
        <w:t xml:space="preserve"> 2024. GODINU</w:t>
      </w:r>
    </w:p>
    <w:p w14:paraId="16491A58" w14:textId="77777777" w:rsidR="009C4ECC" w:rsidRPr="00402DAD" w:rsidRDefault="009C4ECC">
      <w:pPr>
        <w:rPr>
          <w:rFonts w:ascii="Times New Roman" w:hAnsi="Times New Roman" w:cs="Times New Roman"/>
          <w:sz w:val="24"/>
          <w:szCs w:val="24"/>
        </w:rPr>
      </w:pPr>
    </w:p>
    <w:p w14:paraId="0D845D8A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2A053A1F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25937993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25ABCCBA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4AD9CA9F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203F0171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2C271110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71C65173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602FA349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1E9800C3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4861F921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719F3AFB" w14:textId="77777777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566AAFED" w14:textId="61DC1C46" w:rsidR="00402DAD" w:rsidRDefault="00402DAD">
      <w:pPr>
        <w:rPr>
          <w:rFonts w:ascii="Times New Roman" w:hAnsi="Times New Roman" w:cs="Times New Roman"/>
          <w:sz w:val="24"/>
          <w:szCs w:val="24"/>
        </w:rPr>
      </w:pPr>
    </w:p>
    <w:p w14:paraId="476A7723" w14:textId="77777777" w:rsidR="00D30EF3" w:rsidRDefault="00D30EF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14:paraId="55EBE8FE" w14:textId="41DC9C71" w:rsidR="009C4ECC" w:rsidRPr="00E34A28" w:rsidRDefault="009C4ECC" w:rsidP="005169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4A2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UVOD</w:t>
      </w:r>
    </w:p>
    <w:p w14:paraId="275EB207" w14:textId="77777777" w:rsidR="0051698B" w:rsidRPr="00402DAD" w:rsidRDefault="0051698B" w:rsidP="0051698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56564691" w14:textId="1CA7B9A5" w:rsidR="002E7E58" w:rsidRDefault="00927A41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novom zakonodavnom okvi</w:t>
      </w:r>
      <w:r w:rsidR="002E7E58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u koji</w:t>
      </w:r>
      <w:r w:rsidR="00D52503">
        <w:rPr>
          <w:rFonts w:ascii="Times New Roman" w:hAnsi="Times New Roman" w:cs="Times New Roman"/>
          <w:sz w:val="24"/>
          <w:szCs w:val="24"/>
        </w:rPr>
        <w:t xml:space="preserve"> je stupio na snagu 1.</w:t>
      </w:r>
      <w:r w:rsidR="00875AF3">
        <w:rPr>
          <w:rFonts w:ascii="Times New Roman" w:hAnsi="Times New Roman" w:cs="Times New Roman"/>
          <w:sz w:val="24"/>
          <w:szCs w:val="24"/>
        </w:rPr>
        <w:t xml:space="preserve"> siječnja </w:t>
      </w:r>
      <w:r w:rsidR="00D52503">
        <w:rPr>
          <w:rFonts w:ascii="Times New Roman" w:hAnsi="Times New Roman" w:cs="Times New Roman"/>
          <w:sz w:val="24"/>
          <w:szCs w:val="24"/>
        </w:rPr>
        <w:t xml:space="preserve">2021., </w:t>
      </w:r>
      <w:r>
        <w:rPr>
          <w:rFonts w:ascii="Times New Roman" w:hAnsi="Times New Roman" w:cs="Times New Roman"/>
          <w:sz w:val="24"/>
          <w:szCs w:val="24"/>
        </w:rPr>
        <w:t xml:space="preserve">Državna agencija za osiguranje štednih uloga i sanaciju banaka </w:t>
      </w:r>
      <w:r w:rsidR="00AD0743">
        <w:rPr>
          <w:rFonts w:ascii="Times New Roman" w:hAnsi="Times New Roman" w:cs="Times New Roman"/>
          <w:sz w:val="24"/>
          <w:szCs w:val="24"/>
        </w:rPr>
        <w:t>promijenila je</w:t>
      </w:r>
      <w:r>
        <w:rPr>
          <w:rFonts w:ascii="Times New Roman" w:hAnsi="Times New Roman" w:cs="Times New Roman"/>
          <w:sz w:val="24"/>
          <w:szCs w:val="24"/>
        </w:rPr>
        <w:t xml:space="preserve"> naziv u </w:t>
      </w:r>
      <w:r w:rsidR="009C4ECC" w:rsidRPr="00402DAD">
        <w:rPr>
          <w:rFonts w:ascii="Times New Roman" w:hAnsi="Times New Roman" w:cs="Times New Roman"/>
          <w:sz w:val="24"/>
          <w:szCs w:val="24"/>
        </w:rPr>
        <w:t>Hrvatska agencija za osiguranje depozita</w:t>
      </w:r>
      <w:r>
        <w:rPr>
          <w:rFonts w:ascii="Times New Roman" w:hAnsi="Times New Roman" w:cs="Times New Roman"/>
          <w:sz w:val="24"/>
          <w:szCs w:val="24"/>
        </w:rPr>
        <w:t>. Osim naziva</w:t>
      </w:r>
      <w:r w:rsidR="002E7E58">
        <w:rPr>
          <w:rFonts w:ascii="Times New Roman" w:hAnsi="Times New Roman" w:cs="Times New Roman"/>
          <w:sz w:val="24"/>
          <w:szCs w:val="24"/>
        </w:rPr>
        <w:t xml:space="preserve"> promjenile su se i osnovne djelatnosti Agencije, pri čemu je primarna osnovna djelatnost ostala</w:t>
      </w:r>
      <w:r w:rsidR="00AD0743">
        <w:rPr>
          <w:rFonts w:ascii="Times New Roman" w:hAnsi="Times New Roman" w:cs="Times New Roman"/>
          <w:sz w:val="24"/>
          <w:szCs w:val="24"/>
        </w:rPr>
        <w:t xml:space="preserve"> Upravljanje</w:t>
      </w:r>
      <w:r w:rsidR="002E7E58">
        <w:rPr>
          <w:rFonts w:ascii="Times New Roman" w:hAnsi="Times New Roman" w:cs="Times New Roman"/>
          <w:sz w:val="24"/>
          <w:szCs w:val="24"/>
        </w:rPr>
        <w:t xml:space="preserve"> sustav</w:t>
      </w:r>
      <w:r w:rsidR="00AD0743">
        <w:rPr>
          <w:rFonts w:ascii="Times New Roman" w:hAnsi="Times New Roman" w:cs="Times New Roman"/>
          <w:sz w:val="24"/>
          <w:szCs w:val="24"/>
        </w:rPr>
        <w:t>om</w:t>
      </w:r>
      <w:r w:rsidR="002E7E58">
        <w:rPr>
          <w:rFonts w:ascii="Times New Roman" w:hAnsi="Times New Roman" w:cs="Times New Roman"/>
          <w:sz w:val="24"/>
          <w:szCs w:val="24"/>
        </w:rPr>
        <w:t xml:space="preserve"> osiguranja depozita. Do 2021. godine Agencija je</w:t>
      </w:r>
      <w:r w:rsidR="00AD0743">
        <w:rPr>
          <w:rFonts w:ascii="Times New Roman" w:hAnsi="Times New Roman" w:cs="Times New Roman"/>
          <w:sz w:val="24"/>
          <w:szCs w:val="24"/>
        </w:rPr>
        <w:t>, uz osiguranje depozita,</w:t>
      </w:r>
      <w:r w:rsidR="002E7E58">
        <w:rPr>
          <w:rFonts w:ascii="Times New Roman" w:hAnsi="Times New Roman" w:cs="Times New Roman"/>
          <w:sz w:val="24"/>
          <w:szCs w:val="24"/>
        </w:rPr>
        <w:t xml:space="preserve"> bila i sanacijsko tijelo, ali je ta uloga prestala ulaskom RH u blisku suradnju s ECB-om</w:t>
      </w:r>
      <w:r w:rsidR="00AD0743">
        <w:rPr>
          <w:rFonts w:ascii="Times New Roman" w:hAnsi="Times New Roman" w:cs="Times New Roman"/>
          <w:sz w:val="24"/>
          <w:szCs w:val="24"/>
        </w:rPr>
        <w:t xml:space="preserve"> (europskom centralnom bankom)</w:t>
      </w:r>
      <w:r w:rsidR="002E7E58">
        <w:rPr>
          <w:rFonts w:ascii="Times New Roman" w:hAnsi="Times New Roman" w:cs="Times New Roman"/>
          <w:sz w:val="24"/>
          <w:szCs w:val="24"/>
        </w:rPr>
        <w:t xml:space="preserve"> odnosno ulaskom RH u SRM</w:t>
      </w:r>
      <w:r w:rsidR="00AD0743">
        <w:rPr>
          <w:rFonts w:ascii="Times New Roman" w:hAnsi="Times New Roman" w:cs="Times New Roman"/>
          <w:sz w:val="24"/>
          <w:szCs w:val="24"/>
        </w:rPr>
        <w:t xml:space="preserve"> (jedinstveni sanacijski mehanizam)</w:t>
      </w:r>
      <w:r w:rsidR="002E7E58">
        <w:rPr>
          <w:rFonts w:ascii="Times New Roman" w:hAnsi="Times New Roman" w:cs="Times New Roman"/>
          <w:sz w:val="24"/>
          <w:szCs w:val="24"/>
        </w:rPr>
        <w:t>, kada je tu ulogu preuzeo SRB</w:t>
      </w:r>
      <w:r w:rsidR="00AD0743">
        <w:rPr>
          <w:rFonts w:ascii="Times New Roman" w:hAnsi="Times New Roman" w:cs="Times New Roman"/>
          <w:sz w:val="24"/>
          <w:szCs w:val="24"/>
        </w:rPr>
        <w:t xml:space="preserve"> (jedinstveni sanacijski odbor)</w:t>
      </w:r>
      <w:r w:rsidR="002E7E58">
        <w:rPr>
          <w:rFonts w:ascii="Times New Roman" w:hAnsi="Times New Roman" w:cs="Times New Roman"/>
          <w:sz w:val="24"/>
          <w:szCs w:val="24"/>
        </w:rPr>
        <w:t>.</w:t>
      </w:r>
    </w:p>
    <w:p w14:paraId="42D8EF35" w14:textId="77777777" w:rsidR="0051698B" w:rsidRDefault="0051698B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E10E7" w14:textId="2139534A" w:rsidR="00402DAD" w:rsidRDefault="002E7E58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Hrvatska agencija za osiguranje depozita</w:t>
      </w:r>
      <w:r w:rsidR="009C4ECC" w:rsidRPr="00402DAD">
        <w:rPr>
          <w:rFonts w:ascii="Times New Roman" w:hAnsi="Times New Roman" w:cs="Times New Roman"/>
          <w:sz w:val="24"/>
          <w:szCs w:val="24"/>
        </w:rPr>
        <w:t xml:space="preserve"> (dalje: Agencija) je specijalizirana, financijska, neprofitna organizacija (institucija</w:t>
      </w:r>
      <w:r w:rsidR="00402DAD">
        <w:rPr>
          <w:rFonts w:ascii="Times New Roman" w:hAnsi="Times New Roman" w:cs="Times New Roman"/>
          <w:sz w:val="24"/>
          <w:szCs w:val="24"/>
        </w:rPr>
        <w:t xml:space="preserve">) </w:t>
      </w:r>
      <w:r w:rsidR="00AD0743">
        <w:rPr>
          <w:rFonts w:ascii="Times New Roman" w:hAnsi="Times New Roman" w:cs="Times New Roman"/>
          <w:sz w:val="24"/>
          <w:szCs w:val="24"/>
        </w:rPr>
        <w:t xml:space="preserve">čije su </w:t>
      </w:r>
      <w:r w:rsidR="00402DAD">
        <w:rPr>
          <w:rFonts w:ascii="Times New Roman" w:hAnsi="Times New Roman" w:cs="Times New Roman"/>
          <w:sz w:val="24"/>
          <w:szCs w:val="24"/>
        </w:rPr>
        <w:t>osnovne djelatnosti:</w:t>
      </w:r>
    </w:p>
    <w:p w14:paraId="503B3ACB" w14:textId="2F3D00B8" w:rsidR="00402DAD" w:rsidRDefault="009C4ECC" w:rsidP="0051698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DAD">
        <w:rPr>
          <w:rFonts w:ascii="Times New Roman" w:hAnsi="Times New Roman" w:cs="Times New Roman"/>
          <w:sz w:val="24"/>
          <w:szCs w:val="24"/>
        </w:rPr>
        <w:t xml:space="preserve">osiguranje depozita  </w:t>
      </w:r>
    </w:p>
    <w:p w14:paraId="0B4B6586" w14:textId="52516D95" w:rsidR="00402DAD" w:rsidRDefault="002E7E58" w:rsidP="0051698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administriranje sanacijskog fonda</w:t>
      </w:r>
    </w:p>
    <w:p w14:paraId="18E5C5B2" w14:textId="7ECBA1C6" w:rsidR="00AD0743" w:rsidRDefault="00AD0743" w:rsidP="0051698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sudjelovanje u postupcima prisilne likvidacije banaka</w:t>
      </w:r>
      <w:r w:rsidR="0051698B">
        <w:rPr>
          <w:rFonts w:ascii="Times New Roman" w:hAnsi="Times New Roman" w:cs="Times New Roman"/>
          <w:sz w:val="24"/>
          <w:szCs w:val="24"/>
        </w:rPr>
        <w:t>.</w:t>
      </w:r>
    </w:p>
    <w:p w14:paraId="650A235C" w14:textId="77777777" w:rsidR="0051698B" w:rsidRDefault="0051698B" w:rsidP="0051698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64CC76" w14:textId="50FB7921" w:rsidR="00AD0743" w:rsidRDefault="009C4ECC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DAD">
        <w:rPr>
          <w:rFonts w:ascii="Times New Roman" w:hAnsi="Times New Roman" w:cs="Times New Roman"/>
          <w:sz w:val="24"/>
          <w:szCs w:val="24"/>
        </w:rPr>
        <w:t>U sklopu izvršenja svojih osnovnih djelatnosti</w:t>
      </w:r>
      <w:r w:rsidR="00402DAD">
        <w:rPr>
          <w:rFonts w:ascii="Times New Roman" w:hAnsi="Times New Roman" w:cs="Times New Roman"/>
          <w:sz w:val="24"/>
          <w:szCs w:val="24"/>
        </w:rPr>
        <w:t>,</w:t>
      </w:r>
      <w:r w:rsidRPr="00402DAD">
        <w:rPr>
          <w:rFonts w:ascii="Times New Roman" w:hAnsi="Times New Roman" w:cs="Times New Roman"/>
          <w:sz w:val="24"/>
          <w:szCs w:val="24"/>
        </w:rPr>
        <w:t xml:space="preserve"> Agencija od kreditnih institucija koje posluju u RH prikuplja premije osiguranja depozita i sanacijske doprinose</w:t>
      </w:r>
      <w:r w:rsidR="00402DAD">
        <w:rPr>
          <w:rFonts w:ascii="Times New Roman" w:hAnsi="Times New Roman" w:cs="Times New Roman"/>
          <w:sz w:val="24"/>
          <w:szCs w:val="24"/>
        </w:rPr>
        <w:t>,</w:t>
      </w:r>
      <w:r w:rsidRPr="00402DAD">
        <w:rPr>
          <w:rFonts w:ascii="Times New Roman" w:hAnsi="Times New Roman" w:cs="Times New Roman"/>
          <w:sz w:val="24"/>
          <w:szCs w:val="24"/>
        </w:rPr>
        <w:t xml:space="preserve"> koji čine imovinu </w:t>
      </w:r>
      <w:r w:rsidR="00AD0743">
        <w:rPr>
          <w:rFonts w:ascii="Times New Roman" w:hAnsi="Times New Roman" w:cs="Times New Roman"/>
          <w:sz w:val="24"/>
          <w:szCs w:val="24"/>
        </w:rPr>
        <w:t xml:space="preserve">fondova i to: </w:t>
      </w:r>
      <w:r w:rsidRPr="00402DAD">
        <w:rPr>
          <w:rFonts w:ascii="Times New Roman" w:hAnsi="Times New Roman" w:cs="Times New Roman"/>
          <w:sz w:val="24"/>
          <w:szCs w:val="24"/>
        </w:rPr>
        <w:t>Fonda za Osiguranje Depozita i Sanacijskog Fonda</w:t>
      </w:r>
      <w:r w:rsidR="00AD0743">
        <w:rPr>
          <w:rFonts w:ascii="Times New Roman" w:hAnsi="Times New Roman" w:cs="Times New Roman"/>
          <w:sz w:val="24"/>
          <w:szCs w:val="24"/>
        </w:rPr>
        <w:t>. Navedena sredstva</w:t>
      </w:r>
      <w:r w:rsidRPr="00402DAD">
        <w:rPr>
          <w:rFonts w:ascii="Times New Roman" w:hAnsi="Times New Roman" w:cs="Times New Roman"/>
          <w:sz w:val="24"/>
          <w:szCs w:val="24"/>
        </w:rPr>
        <w:t xml:space="preserve"> drže se na posebnim računima kod Hrvatske </w:t>
      </w:r>
      <w:r w:rsidR="00AD0743">
        <w:rPr>
          <w:rFonts w:ascii="Times New Roman" w:hAnsi="Times New Roman" w:cs="Times New Roman"/>
          <w:sz w:val="24"/>
          <w:szCs w:val="24"/>
        </w:rPr>
        <w:t>n</w:t>
      </w:r>
      <w:r w:rsidRPr="00402DAD">
        <w:rPr>
          <w:rFonts w:ascii="Times New Roman" w:hAnsi="Times New Roman" w:cs="Times New Roman"/>
          <w:sz w:val="24"/>
          <w:szCs w:val="24"/>
        </w:rPr>
        <w:t xml:space="preserve">arodne </w:t>
      </w:r>
      <w:r w:rsidR="00AD0743">
        <w:rPr>
          <w:rFonts w:ascii="Times New Roman" w:hAnsi="Times New Roman" w:cs="Times New Roman"/>
          <w:sz w:val="24"/>
          <w:szCs w:val="24"/>
        </w:rPr>
        <w:t>b</w:t>
      </w:r>
      <w:r w:rsidRPr="00402DAD">
        <w:rPr>
          <w:rFonts w:ascii="Times New Roman" w:hAnsi="Times New Roman" w:cs="Times New Roman"/>
          <w:sz w:val="24"/>
          <w:szCs w:val="24"/>
        </w:rPr>
        <w:t>anke</w:t>
      </w:r>
      <w:r w:rsidR="00AD0743">
        <w:rPr>
          <w:rFonts w:ascii="Times New Roman" w:hAnsi="Times New Roman" w:cs="Times New Roman"/>
          <w:sz w:val="24"/>
          <w:szCs w:val="24"/>
        </w:rPr>
        <w:t xml:space="preserve"> i iz istih se</w:t>
      </w:r>
      <w:r w:rsidR="00B34E9C">
        <w:rPr>
          <w:rFonts w:ascii="Times New Roman" w:hAnsi="Times New Roman" w:cs="Times New Roman"/>
          <w:sz w:val="24"/>
          <w:szCs w:val="24"/>
        </w:rPr>
        <w:t xml:space="preserve"> financiraju</w:t>
      </w:r>
      <w:r w:rsidRPr="00402DAD">
        <w:rPr>
          <w:rFonts w:ascii="Times New Roman" w:hAnsi="Times New Roman" w:cs="Times New Roman"/>
          <w:sz w:val="24"/>
          <w:szCs w:val="24"/>
        </w:rPr>
        <w:t xml:space="preserve"> navedene osnovne djelatnosti Agencije u slučajevima kada kreditne institucije propadnu (</w:t>
      </w:r>
      <w:r w:rsidR="00AD0743">
        <w:rPr>
          <w:rFonts w:ascii="Times New Roman" w:hAnsi="Times New Roman" w:cs="Times New Roman"/>
          <w:sz w:val="24"/>
          <w:szCs w:val="24"/>
        </w:rPr>
        <w:t>isplata osiguranih depozita</w:t>
      </w:r>
      <w:r w:rsidRPr="00402DAD">
        <w:rPr>
          <w:rFonts w:ascii="Times New Roman" w:hAnsi="Times New Roman" w:cs="Times New Roman"/>
          <w:sz w:val="24"/>
          <w:szCs w:val="24"/>
        </w:rPr>
        <w:t>) ili propadaju (sanacija</w:t>
      </w:r>
      <w:r w:rsidR="00AD0743">
        <w:rPr>
          <w:rFonts w:ascii="Times New Roman" w:hAnsi="Times New Roman" w:cs="Times New Roman"/>
          <w:sz w:val="24"/>
          <w:szCs w:val="24"/>
        </w:rPr>
        <w:t xml:space="preserve"> kreditne institucije</w:t>
      </w:r>
      <w:r w:rsidRPr="00402DAD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A62D8BA" w14:textId="77777777" w:rsidR="0051698B" w:rsidRDefault="0051698B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C15D32" w14:textId="555EE789" w:rsidR="00AD0743" w:rsidRDefault="009C4ECC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DAD">
        <w:rPr>
          <w:rFonts w:ascii="Times New Roman" w:hAnsi="Times New Roman" w:cs="Times New Roman"/>
          <w:sz w:val="24"/>
          <w:szCs w:val="24"/>
        </w:rPr>
        <w:t xml:space="preserve">Uz </w:t>
      </w:r>
      <w:r w:rsidR="00AD0743">
        <w:rPr>
          <w:rFonts w:ascii="Times New Roman" w:hAnsi="Times New Roman" w:cs="Times New Roman"/>
          <w:sz w:val="24"/>
          <w:szCs w:val="24"/>
        </w:rPr>
        <w:t xml:space="preserve">dvije navedene </w:t>
      </w:r>
      <w:r w:rsidRPr="00402DAD">
        <w:rPr>
          <w:rFonts w:ascii="Times New Roman" w:hAnsi="Times New Roman" w:cs="Times New Roman"/>
          <w:sz w:val="24"/>
          <w:szCs w:val="24"/>
        </w:rPr>
        <w:t>osnovne djelatnosti Agencija obavlja</w:t>
      </w:r>
      <w:r w:rsidR="00AD0743">
        <w:rPr>
          <w:rFonts w:ascii="Times New Roman" w:hAnsi="Times New Roman" w:cs="Times New Roman"/>
          <w:sz w:val="24"/>
          <w:szCs w:val="24"/>
        </w:rPr>
        <w:t xml:space="preserve"> i</w:t>
      </w:r>
      <w:r w:rsidRPr="00402DAD">
        <w:rPr>
          <w:rFonts w:ascii="Times New Roman" w:hAnsi="Times New Roman" w:cs="Times New Roman"/>
          <w:sz w:val="24"/>
          <w:szCs w:val="24"/>
        </w:rPr>
        <w:t xml:space="preserve"> mandatne poslove za </w:t>
      </w:r>
      <w:r w:rsidR="00D52503">
        <w:rPr>
          <w:rFonts w:ascii="Times New Roman" w:hAnsi="Times New Roman" w:cs="Times New Roman"/>
          <w:sz w:val="24"/>
          <w:szCs w:val="24"/>
        </w:rPr>
        <w:t>M</w:t>
      </w:r>
      <w:r w:rsidRPr="00402DAD">
        <w:rPr>
          <w:rFonts w:ascii="Times New Roman" w:hAnsi="Times New Roman" w:cs="Times New Roman"/>
          <w:sz w:val="24"/>
          <w:szCs w:val="24"/>
        </w:rPr>
        <w:t>inistarstvo financija</w:t>
      </w:r>
      <w:r w:rsidR="00AD0743">
        <w:rPr>
          <w:rFonts w:ascii="Times New Roman" w:hAnsi="Times New Roman" w:cs="Times New Roman"/>
          <w:sz w:val="24"/>
          <w:szCs w:val="24"/>
        </w:rPr>
        <w:t xml:space="preserve"> i za </w:t>
      </w:r>
      <w:r w:rsidR="00D52503">
        <w:rPr>
          <w:rFonts w:ascii="Times New Roman" w:hAnsi="Times New Roman" w:cs="Times New Roman"/>
          <w:sz w:val="24"/>
          <w:szCs w:val="24"/>
        </w:rPr>
        <w:t>M</w:t>
      </w:r>
      <w:r w:rsidR="00AD0743">
        <w:rPr>
          <w:rFonts w:ascii="Times New Roman" w:hAnsi="Times New Roman" w:cs="Times New Roman"/>
          <w:sz w:val="24"/>
          <w:szCs w:val="24"/>
        </w:rPr>
        <w:t xml:space="preserve">inistarstvo </w:t>
      </w:r>
      <w:r w:rsidR="00D52503" w:rsidRPr="00D52503">
        <w:rPr>
          <w:rFonts w:ascii="Times New Roman" w:hAnsi="Times New Roman" w:cs="Times New Roman"/>
          <w:sz w:val="24"/>
          <w:szCs w:val="24"/>
        </w:rPr>
        <w:t>prostornoga uređenja, graditeljstva i državne imovine</w:t>
      </w:r>
      <w:r w:rsidRPr="00402DAD">
        <w:rPr>
          <w:rFonts w:ascii="Times New Roman" w:hAnsi="Times New Roman" w:cs="Times New Roman"/>
          <w:sz w:val="24"/>
          <w:szCs w:val="24"/>
        </w:rPr>
        <w:t>, a koji se odnose na administriranje kredita FRZa (Fonda za Razvoj i Zapošljavanje)</w:t>
      </w:r>
      <w:r w:rsidR="00AD0743">
        <w:rPr>
          <w:rFonts w:ascii="Times New Roman" w:hAnsi="Times New Roman" w:cs="Times New Roman"/>
          <w:sz w:val="24"/>
          <w:szCs w:val="24"/>
        </w:rPr>
        <w:t xml:space="preserve"> i administriranje postupaka naplate potraživanja koja su iz Agencije prenesena na </w:t>
      </w:r>
      <w:r w:rsidR="00D52503">
        <w:rPr>
          <w:rFonts w:ascii="Times New Roman" w:hAnsi="Times New Roman" w:cs="Times New Roman"/>
          <w:sz w:val="24"/>
          <w:szCs w:val="24"/>
        </w:rPr>
        <w:t>M</w:t>
      </w:r>
      <w:r w:rsidR="00AD0743">
        <w:rPr>
          <w:rFonts w:ascii="Times New Roman" w:hAnsi="Times New Roman" w:cs="Times New Roman"/>
          <w:sz w:val="24"/>
          <w:szCs w:val="24"/>
        </w:rPr>
        <w:t xml:space="preserve">inistarstvo </w:t>
      </w:r>
      <w:r w:rsidR="003F41D1" w:rsidRPr="00D52503">
        <w:rPr>
          <w:rFonts w:ascii="Times New Roman" w:hAnsi="Times New Roman" w:cs="Times New Roman"/>
          <w:sz w:val="24"/>
          <w:szCs w:val="24"/>
        </w:rPr>
        <w:t>prostornoga uređenja, graditeljstva i državne imovine</w:t>
      </w:r>
      <w:r w:rsidRPr="00402DA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A46A73" w14:textId="77777777" w:rsidR="0051698B" w:rsidRDefault="0051698B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E0503B" w14:textId="43636D8D" w:rsidR="00AD0743" w:rsidRDefault="009C4ECC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DAD">
        <w:rPr>
          <w:rFonts w:ascii="Times New Roman" w:hAnsi="Times New Roman" w:cs="Times New Roman"/>
          <w:sz w:val="24"/>
          <w:szCs w:val="24"/>
        </w:rPr>
        <w:t>Od 01.</w:t>
      </w:r>
      <w:r w:rsidR="00875AF3">
        <w:rPr>
          <w:rFonts w:ascii="Times New Roman" w:hAnsi="Times New Roman" w:cs="Times New Roman"/>
          <w:sz w:val="24"/>
          <w:szCs w:val="24"/>
        </w:rPr>
        <w:t xml:space="preserve"> </w:t>
      </w:r>
      <w:r w:rsidRPr="00402DAD">
        <w:rPr>
          <w:rFonts w:ascii="Times New Roman" w:hAnsi="Times New Roman" w:cs="Times New Roman"/>
          <w:sz w:val="24"/>
          <w:szCs w:val="24"/>
        </w:rPr>
        <w:t>listopada 2020. RH je ušla u</w:t>
      </w:r>
      <w:r w:rsidR="00AD0743">
        <w:rPr>
          <w:rFonts w:ascii="Times New Roman" w:hAnsi="Times New Roman" w:cs="Times New Roman"/>
          <w:sz w:val="24"/>
          <w:szCs w:val="24"/>
        </w:rPr>
        <w:t xml:space="preserve"> blisku suradnju sa Europskom centralnom bankom, odnosno pristupila je</w:t>
      </w:r>
      <w:r w:rsidRPr="00402DAD">
        <w:rPr>
          <w:rFonts w:ascii="Times New Roman" w:hAnsi="Times New Roman" w:cs="Times New Roman"/>
          <w:sz w:val="24"/>
          <w:szCs w:val="24"/>
        </w:rPr>
        <w:t xml:space="preserve"> jedinstven</w:t>
      </w:r>
      <w:r w:rsidR="00AD0743">
        <w:rPr>
          <w:rFonts w:ascii="Times New Roman" w:hAnsi="Times New Roman" w:cs="Times New Roman"/>
          <w:sz w:val="24"/>
          <w:szCs w:val="24"/>
        </w:rPr>
        <w:t>om</w:t>
      </w:r>
      <w:r w:rsidRPr="00402DAD">
        <w:rPr>
          <w:rFonts w:ascii="Times New Roman" w:hAnsi="Times New Roman" w:cs="Times New Roman"/>
          <w:sz w:val="24"/>
          <w:szCs w:val="24"/>
        </w:rPr>
        <w:t xml:space="preserve"> sanacijsko</w:t>
      </w:r>
      <w:r w:rsidR="00AD0743">
        <w:rPr>
          <w:rFonts w:ascii="Times New Roman" w:hAnsi="Times New Roman" w:cs="Times New Roman"/>
          <w:sz w:val="24"/>
          <w:szCs w:val="24"/>
        </w:rPr>
        <w:t>m</w:t>
      </w:r>
      <w:r w:rsidRPr="00402DAD">
        <w:rPr>
          <w:rFonts w:ascii="Times New Roman" w:hAnsi="Times New Roman" w:cs="Times New Roman"/>
          <w:sz w:val="24"/>
          <w:szCs w:val="24"/>
        </w:rPr>
        <w:t xml:space="preserve"> mehaniz</w:t>
      </w:r>
      <w:r w:rsidR="00AD0743">
        <w:rPr>
          <w:rFonts w:ascii="Times New Roman" w:hAnsi="Times New Roman" w:cs="Times New Roman"/>
          <w:sz w:val="24"/>
          <w:szCs w:val="24"/>
        </w:rPr>
        <w:t>mu</w:t>
      </w:r>
      <w:r w:rsidRPr="00402DAD">
        <w:rPr>
          <w:rFonts w:ascii="Times New Roman" w:hAnsi="Times New Roman" w:cs="Times New Roman"/>
          <w:sz w:val="24"/>
          <w:szCs w:val="24"/>
        </w:rPr>
        <w:t xml:space="preserve"> EU, što znači da sredstva prikupljena za sanacijski doprinos više ne drži na nacionalnoj razini (na računu HNB-a) nego na računu Jedinstvenog sanacijskog fonda (u tzv. „hrvatskom pretincu“). </w:t>
      </w:r>
    </w:p>
    <w:p w14:paraId="4D75667C" w14:textId="77777777" w:rsidR="0051698B" w:rsidRDefault="0051698B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828F1B" w14:textId="1916F41D" w:rsidR="009C4ECC" w:rsidRPr="00402DAD" w:rsidRDefault="009C4ECC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DAD">
        <w:rPr>
          <w:rFonts w:ascii="Times New Roman" w:hAnsi="Times New Roman" w:cs="Times New Roman"/>
          <w:sz w:val="24"/>
          <w:szCs w:val="24"/>
        </w:rPr>
        <w:t>Također, 1.</w:t>
      </w:r>
      <w:r w:rsidR="00875AF3">
        <w:rPr>
          <w:rFonts w:ascii="Times New Roman" w:hAnsi="Times New Roman" w:cs="Times New Roman"/>
          <w:sz w:val="24"/>
          <w:szCs w:val="24"/>
        </w:rPr>
        <w:t xml:space="preserve"> siječnja </w:t>
      </w:r>
      <w:r w:rsidRPr="00402DAD">
        <w:rPr>
          <w:rFonts w:ascii="Times New Roman" w:hAnsi="Times New Roman" w:cs="Times New Roman"/>
          <w:sz w:val="24"/>
          <w:szCs w:val="24"/>
        </w:rPr>
        <w:t xml:space="preserve">2021. stupio je na snagu Zakon o sustavu osiguranja depozita, a koji ima direktan </w:t>
      </w:r>
      <w:r w:rsidR="00B34E9C" w:rsidRPr="00B34E9C">
        <w:rPr>
          <w:rFonts w:ascii="Times New Roman" w:hAnsi="Times New Roman" w:cs="Times New Roman"/>
          <w:sz w:val="24"/>
          <w:szCs w:val="24"/>
        </w:rPr>
        <w:t>utjecaj</w:t>
      </w:r>
      <w:r w:rsidRPr="00402DAD">
        <w:rPr>
          <w:rFonts w:ascii="Times New Roman" w:hAnsi="Times New Roman" w:cs="Times New Roman"/>
          <w:sz w:val="24"/>
          <w:szCs w:val="24"/>
        </w:rPr>
        <w:t xml:space="preserve"> na sustav prikupljanja premije za osiguranje depozita u narednom razdoblju. </w:t>
      </w:r>
    </w:p>
    <w:p w14:paraId="0A4F6162" w14:textId="76E085E4" w:rsidR="00223528" w:rsidRDefault="00223528" w:rsidP="00516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7D6362" w14:textId="77777777" w:rsidR="0051698B" w:rsidRDefault="0051698B" w:rsidP="005169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276740" w14:textId="77777777" w:rsidR="009C4ECC" w:rsidRPr="00E34A28" w:rsidRDefault="009C4ECC" w:rsidP="005169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4A28">
        <w:rPr>
          <w:rFonts w:ascii="Times New Roman" w:hAnsi="Times New Roman" w:cs="Times New Roman"/>
          <w:b/>
          <w:sz w:val="24"/>
          <w:szCs w:val="24"/>
          <w:u w:val="single"/>
        </w:rPr>
        <w:t>RAČUN PRIHODA I RASHODA</w:t>
      </w:r>
    </w:p>
    <w:p w14:paraId="1EA21CC9" w14:textId="77777777" w:rsidR="00223528" w:rsidRDefault="00223528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3C579" w14:textId="46B11A7F" w:rsidR="00223528" w:rsidRDefault="00223528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kategoriji ''Prihoda'' Agencija iskazuje:</w:t>
      </w:r>
    </w:p>
    <w:p w14:paraId="13526630" w14:textId="484F3D28" w:rsidR="00223528" w:rsidRPr="00223528" w:rsidRDefault="00223528" w:rsidP="0051698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528">
        <w:rPr>
          <w:rFonts w:ascii="Times New Roman" w:hAnsi="Times New Roman" w:cs="Times New Roman"/>
          <w:sz w:val="24"/>
          <w:szCs w:val="24"/>
        </w:rPr>
        <w:t>Obračunate i prikupljene premije za osiguranje depozita od kreditnih institucija</w:t>
      </w:r>
    </w:p>
    <w:p w14:paraId="22EA080A" w14:textId="3F21FB71" w:rsidR="00223528" w:rsidRPr="00223528" w:rsidRDefault="00223528" w:rsidP="0051698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528">
        <w:rPr>
          <w:rFonts w:ascii="Times New Roman" w:hAnsi="Times New Roman" w:cs="Times New Roman"/>
          <w:sz w:val="24"/>
          <w:szCs w:val="24"/>
        </w:rPr>
        <w:t>Obračunate i prikupljene sanacijse doprinose od kredtinih institucija i investicijskih društava</w:t>
      </w:r>
    </w:p>
    <w:p w14:paraId="58571AE2" w14:textId="5FE86B63" w:rsidR="00223528" w:rsidRPr="00223528" w:rsidRDefault="00223528" w:rsidP="0051698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528">
        <w:rPr>
          <w:rFonts w:ascii="Times New Roman" w:hAnsi="Times New Roman" w:cs="Times New Roman"/>
          <w:sz w:val="24"/>
          <w:szCs w:val="24"/>
        </w:rPr>
        <w:t>Naplaćena potraživanja iz stečajnih postupaka kreditnih institucija</w:t>
      </w:r>
    </w:p>
    <w:p w14:paraId="15B7F6FE" w14:textId="726CB0E5" w:rsidR="00223528" w:rsidRPr="00223528" w:rsidRDefault="00223528" w:rsidP="0051698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528">
        <w:rPr>
          <w:rFonts w:ascii="Times New Roman" w:hAnsi="Times New Roman" w:cs="Times New Roman"/>
          <w:sz w:val="24"/>
          <w:szCs w:val="24"/>
        </w:rPr>
        <w:t>Naknade za obavljanje mandatnih poslova</w:t>
      </w:r>
    </w:p>
    <w:p w14:paraId="2413E545" w14:textId="77777777" w:rsidR="0051698B" w:rsidRDefault="00223528" w:rsidP="0051698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528">
        <w:rPr>
          <w:rFonts w:ascii="Times New Roman" w:hAnsi="Times New Roman" w:cs="Times New Roman"/>
          <w:sz w:val="24"/>
          <w:szCs w:val="24"/>
        </w:rPr>
        <w:t>Izvanredne prihode po pravomoćno dosuđenim sudskim sporovima</w:t>
      </w:r>
      <w:r w:rsidR="0051698B">
        <w:rPr>
          <w:rFonts w:ascii="Times New Roman" w:hAnsi="Times New Roman" w:cs="Times New Roman"/>
          <w:sz w:val="24"/>
          <w:szCs w:val="24"/>
        </w:rPr>
        <w:t>.</w:t>
      </w:r>
    </w:p>
    <w:p w14:paraId="401F60D6" w14:textId="39238E39" w:rsidR="00223528" w:rsidRPr="00223528" w:rsidRDefault="00223528" w:rsidP="0051698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52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7F6ADCA2" w14:textId="281AF3C8" w:rsidR="00584B7C" w:rsidRDefault="00223528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Što se tiče ''Premija za osiguranje depozita'':</w:t>
      </w:r>
      <w:r w:rsidR="00BB420F">
        <w:rPr>
          <w:rFonts w:ascii="Times New Roman" w:hAnsi="Times New Roman" w:cs="Times New Roman"/>
          <w:sz w:val="24"/>
          <w:szCs w:val="24"/>
        </w:rPr>
        <w:t xml:space="preserve"> T</w:t>
      </w:r>
      <w:r>
        <w:rPr>
          <w:rFonts w:ascii="Times New Roman" w:hAnsi="Times New Roman" w:cs="Times New Roman"/>
          <w:sz w:val="24"/>
          <w:szCs w:val="24"/>
        </w:rPr>
        <w:t>emeljem novog Zakona koji je stupio na snagu 1.</w:t>
      </w:r>
      <w:r w:rsidR="00735006">
        <w:rPr>
          <w:rFonts w:ascii="Times New Roman" w:hAnsi="Times New Roman" w:cs="Times New Roman"/>
          <w:sz w:val="24"/>
          <w:szCs w:val="24"/>
        </w:rPr>
        <w:t xml:space="preserve"> siječnja </w:t>
      </w:r>
      <w:r>
        <w:rPr>
          <w:rFonts w:ascii="Times New Roman" w:hAnsi="Times New Roman" w:cs="Times New Roman"/>
          <w:sz w:val="24"/>
          <w:szCs w:val="24"/>
        </w:rPr>
        <w:t>2021 godine, o</w:t>
      </w:r>
      <w:r w:rsidR="002E7E58">
        <w:rPr>
          <w:rFonts w:ascii="Times New Roman" w:hAnsi="Times New Roman" w:cs="Times New Roman"/>
          <w:sz w:val="24"/>
          <w:szCs w:val="24"/>
        </w:rPr>
        <w:t>bzirom da je koncem 2020. godine dostignuta ciljana razina</w:t>
      </w:r>
      <w:r w:rsidR="002E7E58" w:rsidRPr="002E7E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FODa od 2,5 % OD (osigurnaih depozita) točnije: O</w:t>
      </w:r>
      <w:r w:rsidR="002E7E58" w:rsidRPr="00402DAD">
        <w:rPr>
          <w:rFonts w:ascii="Times New Roman" w:hAnsi="Times New Roman" w:cs="Times New Roman"/>
          <w:sz w:val="24"/>
          <w:szCs w:val="24"/>
        </w:rPr>
        <w:t>snovnog</w:t>
      </w:r>
      <w:r w:rsidR="00735006">
        <w:rPr>
          <w:rFonts w:ascii="Times New Roman" w:hAnsi="Times New Roman" w:cs="Times New Roman"/>
          <w:sz w:val="24"/>
          <w:szCs w:val="24"/>
        </w:rPr>
        <w:t xml:space="preserve"> fonda u iznosu od 1%</w:t>
      </w:r>
      <w:r w:rsidR="002E7E58" w:rsidRPr="00402DAD">
        <w:rPr>
          <w:rFonts w:ascii="Times New Roman" w:hAnsi="Times New Roman" w:cs="Times New Roman"/>
          <w:sz w:val="24"/>
          <w:szCs w:val="24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>D</w:t>
      </w:r>
      <w:r w:rsidR="002E7E58" w:rsidRPr="00402DAD">
        <w:rPr>
          <w:rFonts w:ascii="Times New Roman" w:hAnsi="Times New Roman" w:cs="Times New Roman"/>
          <w:sz w:val="24"/>
          <w:szCs w:val="24"/>
        </w:rPr>
        <w:t xml:space="preserve">odatnog Fonda osiguranja depozita </w:t>
      </w:r>
      <w:r>
        <w:rPr>
          <w:rFonts w:ascii="Times New Roman" w:hAnsi="Times New Roman" w:cs="Times New Roman"/>
          <w:sz w:val="24"/>
          <w:szCs w:val="24"/>
        </w:rPr>
        <w:t>1,5% OD</w:t>
      </w:r>
      <w:r w:rsidR="002E7E58">
        <w:rPr>
          <w:rFonts w:ascii="Times New Roman" w:hAnsi="Times New Roman" w:cs="Times New Roman"/>
          <w:sz w:val="24"/>
          <w:szCs w:val="24"/>
        </w:rPr>
        <w:t xml:space="preserve">, Agencija </w:t>
      </w:r>
      <w:r>
        <w:rPr>
          <w:rFonts w:ascii="Times New Roman" w:hAnsi="Times New Roman" w:cs="Times New Roman"/>
          <w:sz w:val="24"/>
          <w:szCs w:val="24"/>
        </w:rPr>
        <w:t xml:space="preserve">je prestala </w:t>
      </w:r>
      <w:r w:rsidR="002E7E58">
        <w:rPr>
          <w:rFonts w:ascii="Times New Roman" w:hAnsi="Times New Roman" w:cs="Times New Roman"/>
          <w:sz w:val="24"/>
          <w:szCs w:val="24"/>
        </w:rPr>
        <w:t xml:space="preserve">naplaćivati premiju </w:t>
      </w:r>
      <w:r>
        <w:rPr>
          <w:rFonts w:ascii="Times New Roman" w:hAnsi="Times New Roman" w:cs="Times New Roman"/>
          <w:sz w:val="24"/>
          <w:szCs w:val="24"/>
        </w:rPr>
        <w:t xml:space="preserve">osiguranja u 2021. godini. Iz navedenog razloga u Financijskom Planu Agencije projekcija navedenih prihoda iznosi 0 kuna. Ponovni obračun i naplata premija osiguranja depozita, sukladno Zakonu, predviđena je tek se kada raspoloživa sredstva u FODu smanje na ispod razine 2,5% OD (što može biti posljedica isplate osiguranih depozita uzrokovane propašću neke kreditne institucije ili </w:t>
      </w:r>
      <w:r w:rsidR="00584B7C">
        <w:rPr>
          <w:rFonts w:ascii="Times New Roman" w:hAnsi="Times New Roman" w:cs="Times New Roman"/>
          <w:sz w:val="24"/>
          <w:szCs w:val="24"/>
        </w:rPr>
        <w:t>posljedica rasta ukupnih osiguranih depozita). U skladu s time su planirani prihodi od premija osiguranja.</w:t>
      </w:r>
    </w:p>
    <w:p w14:paraId="646C80DE" w14:textId="77777777" w:rsidR="0051698B" w:rsidRDefault="0051698B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8BF43" w14:textId="24519C74" w:rsidR="00584B7C" w:rsidRDefault="009C4ECC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DAD">
        <w:rPr>
          <w:rFonts w:ascii="Times New Roman" w:hAnsi="Times New Roman" w:cs="Times New Roman"/>
          <w:sz w:val="24"/>
          <w:szCs w:val="24"/>
        </w:rPr>
        <w:t>Što se tiče sanacijskog doprinosa</w:t>
      </w:r>
      <w:r w:rsidR="00BB420F">
        <w:rPr>
          <w:rFonts w:ascii="Times New Roman" w:hAnsi="Times New Roman" w:cs="Times New Roman"/>
          <w:sz w:val="24"/>
          <w:szCs w:val="24"/>
        </w:rPr>
        <w:t xml:space="preserve">: </w:t>
      </w:r>
      <w:r w:rsidR="00D52503">
        <w:rPr>
          <w:rFonts w:ascii="Times New Roman" w:hAnsi="Times New Roman" w:cs="Times New Roman"/>
          <w:sz w:val="24"/>
          <w:szCs w:val="24"/>
        </w:rPr>
        <w:t>s</w:t>
      </w:r>
      <w:r w:rsidR="0001065B">
        <w:rPr>
          <w:rFonts w:ascii="Times New Roman" w:hAnsi="Times New Roman" w:cs="Times New Roman"/>
          <w:sz w:val="24"/>
          <w:szCs w:val="24"/>
        </w:rPr>
        <w:t xml:space="preserve">redstva iz nacionalnog sanacijskog fonda </w:t>
      </w:r>
      <w:r w:rsidR="00584B7C">
        <w:rPr>
          <w:rFonts w:ascii="Times New Roman" w:hAnsi="Times New Roman" w:cs="Times New Roman"/>
          <w:sz w:val="24"/>
          <w:szCs w:val="24"/>
        </w:rPr>
        <w:t>za razdoblje od 2016.</w:t>
      </w:r>
      <w:r w:rsidR="00D52503">
        <w:rPr>
          <w:rFonts w:ascii="Times New Roman" w:hAnsi="Times New Roman" w:cs="Times New Roman"/>
          <w:sz w:val="24"/>
          <w:szCs w:val="24"/>
        </w:rPr>
        <w:t xml:space="preserve"> - </w:t>
      </w:r>
      <w:r w:rsidR="00584B7C">
        <w:rPr>
          <w:rFonts w:ascii="Times New Roman" w:hAnsi="Times New Roman" w:cs="Times New Roman"/>
          <w:sz w:val="24"/>
          <w:szCs w:val="24"/>
        </w:rPr>
        <w:t xml:space="preserve">2020.godine </w:t>
      </w:r>
      <w:r w:rsidR="0001065B">
        <w:rPr>
          <w:rFonts w:ascii="Times New Roman" w:hAnsi="Times New Roman" w:cs="Times New Roman"/>
          <w:sz w:val="24"/>
          <w:szCs w:val="24"/>
        </w:rPr>
        <w:t xml:space="preserve">prenesena su u </w:t>
      </w:r>
      <w:r w:rsidR="00584B7C">
        <w:rPr>
          <w:rFonts w:ascii="Times New Roman" w:hAnsi="Times New Roman" w:cs="Times New Roman"/>
          <w:sz w:val="24"/>
          <w:szCs w:val="24"/>
        </w:rPr>
        <w:t>SRF (</w:t>
      </w:r>
      <w:r w:rsidR="0001065B">
        <w:rPr>
          <w:rFonts w:ascii="Times New Roman" w:hAnsi="Times New Roman" w:cs="Times New Roman"/>
          <w:sz w:val="24"/>
          <w:szCs w:val="24"/>
        </w:rPr>
        <w:t>jedinstveni sanacijski fond</w:t>
      </w:r>
      <w:r w:rsidR="00584B7C">
        <w:rPr>
          <w:rFonts w:ascii="Times New Roman" w:hAnsi="Times New Roman" w:cs="Times New Roman"/>
          <w:sz w:val="24"/>
          <w:szCs w:val="24"/>
        </w:rPr>
        <w:t>) 2020.godine</w:t>
      </w:r>
      <w:r w:rsidR="0001065B">
        <w:rPr>
          <w:rFonts w:ascii="Times New Roman" w:hAnsi="Times New Roman" w:cs="Times New Roman"/>
          <w:sz w:val="24"/>
          <w:szCs w:val="24"/>
        </w:rPr>
        <w:t>,</w:t>
      </w:r>
      <w:r w:rsidR="00584B7C">
        <w:rPr>
          <w:rFonts w:ascii="Times New Roman" w:hAnsi="Times New Roman" w:cs="Times New Roman"/>
          <w:sz w:val="24"/>
          <w:szCs w:val="24"/>
        </w:rPr>
        <w:t xml:space="preserve"> a u skladu s zakonskim izmjenama Agencija nadalje za SRB administrira (obračunava, prikuplja i transferira) sanacijske doprinose. </w:t>
      </w:r>
      <w:r w:rsidR="00B34E9C">
        <w:rPr>
          <w:rFonts w:ascii="Times New Roman" w:hAnsi="Times New Roman" w:cs="Times New Roman"/>
          <w:sz w:val="24"/>
          <w:szCs w:val="24"/>
        </w:rPr>
        <w:t>EU regulativom</w:t>
      </w:r>
      <w:r w:rsidR="00584B7C">
        <w:rPr>
          <w:rFonts w:ascii="Times New Roman" w:hAnsi="Times New Roman" w:cs="Times New Roman"/>
          <w:sz w:val="24"/>
          <w:szCs w:val="24"/>
        </w:rPr>
        <w:t xml:space="preserve"> je predviđeno da će SRF dosegnuti svoju</w:t>
      </w:r>
      <w:r w:rsidR="00B34E9C">
        <w:rPr>
          <w:rFonts w:ascii="Times New Roman" w:hAnsi="Times New Roman" w:cs="Times New Roman"/>
          <w:sz w:val="24"/>
          <w:szCs w:val="24"/>
        </w:rPr>
        <w:t xml:space="preserve"> ciljanu razinu do 2023. godine</w:t>
      </w:r>
      <w:r w:rsidR="00584B7C">
        <w:rPr>
          <w:rFonts w:ascii="Times New Roman" w:hAnsi="Times New Roman" w:cs="Times New Roman"/>
          <w:sz w:val="24"/>
          <w:szCs w:val="24"/>
        </w:rPr>
        <w:t>. U skladu s time su planirani prihodi za sanacijske doprinose.</w:t>
      </w:r>
    </w:p>
    <w:p w14:paraId="3DD427D9" w14:textId="77777777" w:rsidR="0051698B" w:rsidRDefault="0051698B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A2596" w14:textId="3198A8D4" w:rsidR="00BB420F" w:rsidRDefault="009C4ECC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DAD">
        <w:rPr>
          <w:rFonts w:ascii="Times New Roman" w:hAnsi="Times New Roman" w:cs="Times New Roman"/>
          <w:sz w:val="24"/>
          <w:szCs w:val="24"/>
        </w:rPr>
        <w:t>Prihode od naplate stečajnih postupaka nije moguće predvidjeti</w:t>
      </w:r>
      <w:r w:rsidR="00584B7C">
        <w:rPr>
          <w:rFonts w:ascii="Times New Roman" w:hAnsi="Times New Roman" w:cs="Times New Roman"/>
          <w:sz w:val="24"/>
          <w:szCs w:val="24"/>
        </w:rPr>
        <w:t xml:space="preserve"> obzirom da unovčenje imovine u stečajnim postupcima</w:t>
      </w:r>
      <w:r w:rsidR="00BB420F">
        <w:rPr>
          <w:rFonts w:ascii="Times New Roman" w:hAnsi="Times New Roman" w:cs="Times New Roman"/>
          <w:sz w:val="24"/>
          <w:szCs w:val="24"/>
        </w:rPr>
        <w:t>,</w:t>
      </w:r>
      <w:r w:rsidR="00584B7C">
        <w:rPr>
          <w:rFonts w:ascii="Times New Roman" w:hAnsi="Times New Roman" w:cs="Times New Roman"/>
          <w:sz w:val="24"/>
          <w:szCs w:val="24"/>
        </w:rPr>
        <w:t xml:space="preserve"> kao i dioba naplaćenih sredstava vjerovnicima</w:t>
      </w:r>
      <w:r w:rsidR="00BB420F">
        <w:rPr>
          <w:rFonts w:ascii="Times New Roman" w:hAnsi="Times New Roman" w:cs="Times New Roman"/>
          <w:sz w:val="24"/>
          <w:szCs w:val="24"/>
        </w:rPr>
        <w:t>,</w:t>
      </w:r>
      <w:r w:rsidR="00584B7C">
        <w:rPr>
          <w:rFonts w:ascii="Times New Roman" w:hAnsi="Times New Roman" w:cs="Times New Roman"/>
          <w:sz w:val="24"/>
          <w:szCs w:val="24"/>
        </w:rPr>
        <w:t xml:space="preserve"> nisu u ovlasti Agencije nego isključivo u ovlasti stečajnih upravitelja i stečajnih sudaca. </w:t>
      </w:r>
      <w:r w:rsidR="00BB420F">
        <w:rPr>
          <w:rFonts w:ascii="Times New Roman" w:hAnsi="Times New Roman" w:cs="Times New Roman"/>
          <w:sz w:val="24"/>
          <w:szCs w:val="24"/>
        </w:rPr>
        <w:t>Za potrebe planiranja prihoda Agencija projekcije povrata iz stečajnih postupaka bazira na odnosu između ''prijavljenih nenaplaćenih potraživanja u stečajni postupak'' i ''preostalom iznosu raspoložive stečajne mase te projekcijama mogućeg unovčenja stečajne mase kroz vrijeme''.</w:t>
      </w:r>
    </w:p>
    <w:p w14:paraId="4891A13C" w14:textId="77777777" w:rsidR="0051698B" w:rsidRDefault="0051698B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6B485C" w14:textId="69EBC43D" w:rsidR="00584B7C" w:rsidRDefault="00584B7C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Mandatne poslove za </w:t>
      </w:r>
      <w:r w:rsidR="0051698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inistarstvo financija Agencija obavlja za naknadu koja je definirana u obliku postotka od iznosa aktivnih FRZ kredita. Obzirom da se navedeni iznosi ''aktivnih kredita'' smanjuju otplatama kroz vrijeme, tako se i naknada Agencije smanjuje.</w:t>
      </w:r>
      <w:r w:rsidR="005169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Mandatne poslove za </w:t>
      </w:r>
      <w:r w:rsidR="0051698B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inistarstvo </w:t>
      </w:r>
      <w:r w:rsidR="0051698B" w:rsidRPr="0051698B">
        <w:rPr>
          <w:rFonts w:ascii="Times New Roman" w:hAnsi="Times New Roman" w:cs="Times New Roman"/>
          <w:sz w:val="24"/>
          <w:szCs w:val="24"/>
        </w:rPr>
        <w:t xml:space="preserve">prostornoga uređenja, graditeljstva i državne imovine </w:t>
      </w:r>
      <w:r>
        <w:rPr>
          <w:rFonts w:ascii="Times New Roman" w:hAnsi="Times New Roman" w:cs="Times New Roman"/>
          <w:sz w:val="24"/>
          <w:szCs w:val="24"/>
        </w:rPr>
        <w:t>Agencija obavlja bez nakn</w:t>
      </w:r>
      <w:r w:rsidR="005169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de.</w:t>
      </w:r>
    </w:p>
    <w:p w14:paraId="1D0F1434" w14:textId="77777777" w:rsidR="0051698B" w:rsidRDefault="0051698B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CF695A" w14:textId="55F08AF4" w:rsidR="00453BE3" w:rsidRDefault="00453BE3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DAD">
        <w:rPr>
          <w:rFonts w:ascii="Times New Roman" w:hAnsi="Times New Roman" w:cs="Times New Roman"/>
          <w:sz w:val="24"/>
          <w:szCs w:val="24"/>
        </w:rPr>
        <w:t>Što se tiče rashodovne strane plana</w:t>
      </w:r>
      <w:r>
        <w:rPr>
          <w:rFonts w:ascii="Times New Roman" w:hAnsi="Times New Roman" w:cs="Times New Roman"/>
          <w:sz w:val="24"/>
          <w:szCs w:val="24"/>
        </w:rPr>
        <w:t>, ključne rashode Agencije čine</w:t>
      </w:r>
    </w:p>
    <w:p w14:paraId="080F925E" w14:textId="53116B7E" w:rsidR="00453BE3" w:rsidRPr="000610E8" w:rsidRDefault="00453BE3" w:rsidP="0051698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0E8">
        <w:rPr>
          <w:rFonts w:ascii="Times New Roman" w:hAnsi="Times New Roman" w:cs="Times New Roman"/>
          <w:sz w:val="24"/>
          <w:szCs w:val="24"/>
        </w:rPr>
        <w:t>Isplate osiguranih depozita</w:t>
      </w:r>
    </w:p>
    <w:p w14:paraId="5E55A0E8" w14:textId="7DB3DCD6" w:rsidR="00453BE3" w:rsidRPr="000610E8" w:rsidRDefault="00453BE3" w:rsidP="0051698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0E8">
        <w:rPr>
          <w:rFonts w:ascii="Times New Roman" w:hAnsi="Times New Roman" w:cs="Times New Roman"/>
          <w:sz w:val="24"/>
          <w:szCs w:val="24"/>
        </w:rPr>
        <w:t>Troškovi sanacije</w:t>
      </w:r>
    </w:p>
    <w:p w14:paraId="782BF03B" w14:textId="4E243806" w:rsidR="00453BE3" w:rsidRDefault="00453BE3" w:rsidP="0051698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0E8">
        <w:rPr>
          <w:rFonts w:ascii="Times New Roman" w:hAnsi="Times New Roman" w:cs="Times New Roman"/>
          <w:sz w:val="24"/>
          <w:szCs w:val="24"/>
        </w:rPr>
        <w:t>Redovni operativni troškovi</w:t>
      </w:r>
      <w:r w:rsidR="0051698B">
        <w:rPr>
          <w:rFonts w:ascii="Times New Roman" w:hAnsi="Times New Roman" w:cs="Times New Roman"/>
          <w:sz w:val="24"/>
          <w:szCs w:val="24"/>
        </w:rPr>
        <w:t>.</w:t>
      </w:r>
    </w:p>
    <w:p w14:paraId="5E8616AB" w14:textId="77777777" w:rsidR="0051698B" w:rsidRPr="000610E8" w:rsidRDefault="0051698B" w:rsidP="0051698B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B7F2B6" w14:textId="01AEA0D2" w:rsidR="00453BE3" w:rsidRDefault="00453BE3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Kao što je ranije navedeno, obzirom da je propadanje bilo koje kreditne institucije (bez obzira da li će propadanje prouzročiti stečaj ili sanaciju) nije moguće ''planirati'', tako u financijskom planu nisu planirani troškovi isplate osiguranih depozita niti potencijalni troškovi sanacije.</w:t>
      </w:r>
    </w:p>
    <w:p w14:paraId="235C47B9" w14:textId="77777777" w:rsidR="0051698B" w:rsidRDefault="0051698B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9DD547" w14:textId="586E872C" w:rsidR="00AD0743" w:rsidRDefault="00453BE3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Što se tiče redovnih operativnih troškova, Agencija namjerava provesti organizacijsko restrukturiranje u skladu sa promjenama ovlasti i djelatnostima temeljem zakonskih izmjena koje su stupile na snagu. Međutim navedenom reorganizacijom Agencija nema namjeru povećavati organizacijsku strukturu nego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realokaciju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raspoloživih resursa i promjene organizacijskih jedinica tj. radnih mjesta. Dakle ukida se odjel sanacije (obzirom da je ulaskom u SRM Agencija prestala biti sanacijsko tijelo), a uvodi prisilna likvidacija (u skladu s novim zakonom o prisilnoj likvidaciji kreditnih institucija koji je stupio na snagu 1.</w:t>
      </w:r>
      <w:r w:rsidR="00735006">
        <w:rPr>
          <w:rFonts w:ascii="Times New Roman" w:hAnsi="Times New Roman" w:cs="Times New Roman"/>
          <w:sz w:val="24"/>
          <w:szCs w:val="24"/>
        </w:rPr>
        <w:t xml:space="preserve"> siječnja </w:t>
      </w:r>
      <w:r>
        <w:rPr>
          <w:rFonts w:ascii="Times New Roman" w:hAnsi="Times New Roman" w:cs="Times New Roman"/>
          <w:sz w:val="24"/>
          <w:szCs w:val="24"/>
        </w:rPr>
        <w:t>2021)</w:t>
      </w:r>
      <w:r w:rsidR="00AA3381">
        <w:rPr>
          <w:rFonts w:ascii="Times New Roman" w:hAnsi="Times New Roman" w:cs="Times New Roman"/>
          <w:sz w:val="24"/>
          <w:szCs w:val="24"/>
        </w:rPr>
        <w:t>. Temeljem svega navedenog Agencija redovne operativne troškove planira linearno tj. identično kao i u ranijim planovima za prethodne godine.</w:t>
      </w:r>
    </w:p>
    <w:p w14:paraId="50A0A7C4" w14:textId="77777777" w:rsidR="0051698B" w:rsidRDefault="0051698B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C63517" w14:textId="64159614" w:rsidR="00453BE3" w:rsidRDefault="00AA3381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Kod operativnih troškova, osim redovnih postoje i izvanredni operativni troškovi, a </w:t>
      </w:r>
      <w:r w:rsidR="00453BE3" w:rsidRPr="00402DAD">
        <w:rPr>
          <w:rFonts w:ascii="Times New Roman" w:hAnsi="Times New Roman" w:cs="Times New Roman"/>
          <w:sz w:val="24"/>
          <w:szCs w:val="24"/>
        </w:rPr>
        <w:t>odnose se na dugogodišnje sudske sporove</w:t>
      </w:r>
      <w:r>
        <w:rPr>
          <w:rFonts w:ascii="Times New Roman" w:hAnsi="Times New Roman" w:cs="Times New Roman"/>
          <w:sz w:val="24"/>
          <w:szCs w:val="24"/>
        </w:rPr>
        <w:t xml:space="preserve"> (pokrenute još iz razdoblja 1995</w:t>
      </w:r>
      <w:r w:rsidR="00D52503">
        <w:rPr>
          <w:rFonts w:ascii="Times New Roman" w:hAnsi="Times New Roman" w:cs="Times New Roman"/>
          <w:sz w:val="24"/>
          <w:szCs w:val="24"/>
        </w:rPr>
        <w:t xml:space="preserve">. - </w:t>
      </w:r>
      <w:r>
        <w:rPr>
          <w:rFonts w:ascii="Times New Roman" w:hAnsi="Times New Roman" w:cs="Times New Roman"/>
          <w:sz w:val="24"/>
          <w:szCs w:val="24"/>
        </w:rPr>
        <w:t xml:space="preserve">2000.godine). Obzirom na dugotrajnost postupaka (neki traju i preko 20 godina) i veliku neizvjesnost mogućih ishoda, navedeni troškovi planiraju se na temelju procjena uspjeha u sporu od strane vanjskih odvjetnika koji iste vode pred sudovima. </w:t>
      </w:r>
    </w:p>
    <w:p w14:paraId="06199C8E" w14:textId="3E50F80C" w:rsidR="00453BE3" w:rsidRDefault="00453BE3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48C923" w14:textId="77777777" w:rsidR="0051698B" w:rsidRPr="00402DAD" w:rsidRDefault="0051698B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5A129F" w14:textId="77777777" w:rsidR="00402DAD" w:rsidRPr="00E34A28" w:rsidRDefault="00402DAD" w:rsidP="005169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4A28">
        <w:rPr>
          <w:rFonts w:ascii="Times New Roman" w:hAnsi="Times New Roman" w:cs="Times New Roman"/>
          <w:b/>
          <w:sz w:val="24"/>
          <w:szCs w:val="24"/>
          <w:u w:val="single"/>
        </w:rPr>
        <w:t>RAČUN FINANCIRANJA</w:t>
      </w:r>
    </w:p>
    <w:p w14:paraId="2A5BF7A4" w14:textId="77777777" w:rsidR="00AA3381" w:rsidRDefault="00AA3381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350A0F" w14:textId="263836DD" w:rsidR="00AA3381" w:rsidRDefault="009C4ECC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DAD">
        <w:rPr>
          <w:rFonts w:ascii="Times New Roman" w:hAnsi="Times New Roman" w:cs="Times New Roman"/>
          <w:sz w:val="24"/>
          <w:szCs w:val="24"/>
        </w:rPr>
        <w:t xml:space="preserve">Sukladno </w:t>
      </w:r>
      <w:r w:rsidR="00AA3381">
        <w:rPr>
          <w:rFonts w:ascii="Times New Roman" w:hAnsi="Times New Roman" w:cs="Times New Roman"/>
          <w:sz w:val="24"/>
          <w:szCs w:val="24"/>
        </w:rPr>
        <w:t xml:space="preserve">EU Direktivi o sustavima osiguranja depozita kao i temeljem </w:t>
      </w:r>
      <w:r w:rsidRPr="00402DAD">
        <w:rPr>
          <w:rFonts w:ascii="Times New Roman" w:hAnsi="Times New Roman" w:cs="Times New Roman"/>
          <w:sz w:val="24"/>
          <w:szCs w:val="24"/>
        </w:rPr>
        <w:t>Zakon</w:t>
      </w:r>
      <w:r w:rsidR="00AA3381">
        <w:rPr>
          <w:rFonts w:ascii="Times New Roman" w:hAnsi="Times New Roman" w:cs="Times New Roman"/>
          <w:sz w:val="24"/>
          <w:szCs w:val="24"/>
        </w:rPr>
        <w:t>a</w:t>
      </w:r>
      <w:r w:rsidRPr="00402DAD">
        <w:rPr>
          <w:rFonts w:ascii="Times New Roman" w:hAnsi="Times New Roman" w:cs="Times New Roman"/>
          <w:sz w:val="24"/>
          <w:szCs w:val="24"/>
        </w:rPr>
        <w:t xml:space="preserve"> o </w:t>
      </w:r>
      <w:r w:rsidR="00AA3381">
        <w:rPr>
          <w:rFonts w:ascii="Times New Roman" w:hAnsi="Times New Roman" w:cs="Times New Roman"/>
          <w:sz w:val="24"/>
          <w:szCs w:val="24"/>
        </w:rPr>
        <w:t xml:space="preserve">sustavu </w:t>
      </w:r>
      <w:r w:rsidRPr="00402DAD">
        <w:rPr>
          <w:rFonts w:ascii="Times New Roman" w:hAnsi="Times New Roman" w:cs="Times New Roman"/>
          <w:sz w:val="24"/>
          <w:szCs w:val="24"/>
        </w:rPr>
        <w:t>osiguranj</w:t>
      </w:r>
      <w:r w:rsidR="00AA3381">
        <w:rPr>
          <w:rFonts w:ascii="Times New Roman" w:hAnsi="Times New Roman" w:cs="Times New Roman"/>
          <w:sz w:val="24"/>
          <w:szCs w:val="24"/>
        </w:rPr>
        <w:t>a</w:t>
      </w:r>
      <w:r w:rsidRPr="00402DAD">
        <w:rPr>
          <w:rFonts w:ascii="Times New Roman" w:hAnsi="Times New Roman" w:cs="Times New Roman"/>
          <w:sz w:val="24"/>
          <w:szCs w:val="24"/>
        </w:rPr>
        <w:t xml:space="preserve"> depozita, sredstva </w:t>
      </w:r>
      <w:r w:rsidR="00AA3381">
        <w:rPr>
          <w:rFonts w:ascii="Times New Roman" w:hAnsi="Times New Roman" w:cs="Times New Roman"/>
          <w:sz w:val="24"/>
          <w:szCs w:val="24"/>
        </w:rPr>
        <w:t>FOD-a (</w:t>
      </w:r>
      <w:r w:rsidRPr="00402DAD">
        <w:rPr>
          <w:rFonts w:ascii="Times New Roman" w:hAnsi="Times New Roman" w:cs="Times New Roman"/>
          <w:sz w:val="24"/>
          <w:szCs w:val="24"/>
        </w:rPr>
        <w:t>Fonda osiguranja depozita</w:t>
      </w:r>
      <w:r w:rsidR="00AA3381">
        <w:rPr>
          <w:rFonts w:ascii="Times New Roman" w:hAnsi="Times New Roman" w:cs="Times New Roman"/>
          <w:sz w:val="24"/>
          <w:szCs w:val="24"/>
        </w:rPr>
        <w:t>)</w:t>
      </w:r>
      <w:r w:rsidRPr="00402DAD">
        <w:rPr>
          <w:rFonts w:ascii="Times New Roman" w:hAnsi="Times New Roman" w:cs="Times New Roman"/>
          <w:sz w:val="24"/>
          <w:szCs w:val="24"/>
        </w:rPr>
        <w:t xml:space="preserve"> koriste se isključivo za namjene utvrđene Zakonom o </w:t>
      </w:r>
      <w:r w:rsidR="0001065B">
        <w:rPr>
          <w:rFonts w:ascii="Times New Roman" w:hAnsi="Times New Roman" w:cs="Times New Roman"/>
          <w:sz w:val="24"/>
          <w:szCs w:val="24"/>
        </w:rPr>
        <w:t xml:space="preserve">sustavu </w:t>
      </w:r>
      <w:r w:rsidRPr="00402DAD">
        <w:rPr>
          <w:rFonts w:ascii="Times New Roman" w:hAnsi="Times New Roman" w:cs="Times New Roman"/>
          <w:sz w:val="24"/>
          <w:szCs w:val="24"/>
        </w:rPr>
        <w:t>osiguranj</w:t>
      </w:r>
      <w:r w:rsidR="0001065B">
        <w:rPr>
          <w:rFonts w:ascii="Times New Roman" w:hAnsi="Times New Roman" w:cs="Times New Roman"/>
          <w:sz w:val="24"/>
          <w:szCs w:val="24"/>
        </w:rPr>
        <w:t>a</w:t>
      </w:r>
      <w:r w:rsidRPr="00402DAD">
        <w:rPr>
          <w:rFonts w:ascii="Times New Roman" w:hAnsi="Times New Roman" w:cs="Times New Roman"/>
          <w:sz w:val="24"/>
          <w:szCs w:val="24"/>
        </w:rPr>
        <w:t xml:space="preserve"> </w:t>
      </w:r>
      <w:r w:rsidR="0001065B">
        <w:rPr>
          <w:rFonts w:ascii="Times New Roman" w:hAnsi="Times New Roman" w:cs="Times New Roman"/>
          <w:sz w:val="24"/>
          <w:szCs w:val="24"/>
        </w:rPr>
        <w:t xml:space="preserve">depozita. </w:t>
      </w:r>
    </w:p>
    <w:p w14:paraId="559D7EAC" w14:textId="77777777" w:rsidR="0051698B" w:rsidRDefault="0051698B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59E08" w14:textId="5A592951" w:rsidR="00AA3381" w:rsidRDefault="00AA3381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Što se tiče raspoloživih sredstava prikupljenih u FOD, ista se temeljem istog zakonskog okvira te investicijske politike Agencije, ulažu isključivo </w:t>
      </w:r>
      <w:r w:rsidRPr="00B34E9C">
        <w:rPr>
          <w:rFonts w:ascii="Times New Roman" w:hAnsi="Times New Roman" w:cs="Times New Roman"/>
          <w:sz w:val="24"/>
          <w:szCs w:val="24"/>
        </w:rPr>
        <w:t>u</w:t>
      </w:r>
      <w:r w:rsidRPr="00402DAD">
        <w:rPr>
          <w:rFonts w:ascii="Times New Roman" w:hAnsi="Times New Roman" w:cs="Times New Roman"/>
          <w:sz w:val="24"/>
          <w:szCs w:val="24"/>
        </w:rPr>
        <w:t xml:space="preserve"> vrijednosne papire (trezorske zapise) Ministarstva financija i/ili obveznice RH.</w:t>
      </w:r>
      <w:r>
        <w:rPr>
          <w:rFonts w:ascii="Times New Roman" w:hAnsi="Times New Roman" w:cs="Times New Roman"/>
          <w:sz w:val="24"/>
          <w:szCs w:val="24"/>
        </w:rPr>
        <w:t xml:space="preserve"> Razlog tome je što navedena sredstva moraju u gotovo svakom trenutku biti raspoloživa za isplatu osiguranih depozita i zaštićena od bilo kakvih rizika propadanja kreditnih institucija. </w:t>
      </w:r>
    </w:p>
    <w:p w14:paraId="2992EDF5" w14:textId="77777777" w:rsidR="0051698B" w:rsidRDefault="0051698B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65FBBC" w14:textId="037258CE" w:rsidR="004E7068" w:rsidRDefault="00AA3381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Sredstv</w:t>
      </w:r>
      <w:r w:rsidR="004E7068">
        <w:rPr>
          <w:rFonts w:ascii="Times New Roman" w:hAnsi="Times New Roman" w:cs="Times New Roman"/>
          <w:sz w:val="24"/>
          <w:szCs w:val="24"/>
        </w:rPr>
        <w:t>ima</w:t>
      </w:r>
      <w:r>
        <w:rPr>
          <w:rFonts w:ascii="Times New Roman" w:hAnsi="Times New Roman" w:cs="Times New Roman"/>
          <w:sz w:val="24"/>
          <w:szCs w:val="24"/>
        </w:rPr>
        <w:t xml:space="preserve"> prikupljen</w:t>
      </w:r>
      <w:r w:rsidR="004E7068">
        <w:rPr>
          <w:rFonts w:ascii="Times New Roman" w:hAnsi="Times New Roman" w:cs="Times New Roman"/>
          <w:sz w:val="24"/>
          <w:szCs w:val="24"/>
        </w:rPr>
        <w:t>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7068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>temelj</w:t>
      </w:r>
      <w:r w:rsidR="004E706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Zakona o sanaciji kreditnih institucija i investicijskih društava</w:t>
      </w:r>
      <w:r w:rsidR="004E7068">
        <w:rPr>
          <w:rFonts w:ascii="Times New Roman" w:hAnsi="Times New Roman" w:cs="Times New Roman"/>
          <w:sz w:val="24"/>
          <w:szCs w:val="24"/>
        </w:rPr>
        <w:t xml:space="preserve"> točnije</w:t>
      </w:r>
      <w:r w:rsidRPr="00402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 Direktive</w:t>
      </w:r>
      <w:r w:rsidR="004E7068">
        <w:rPr>
          <w:rFonts w:ascii="Times New Roman" w:hAnsi="Times New Roman" w:cs="Times New Roman"/>
          <w:sz w:val="24"/>
          <w:szCs w:val="24"/>
        </w:rPr>
        <w:t xml:space="preserve"> o sanaciji </w:t>
      </w:r>
      <w:r w:rsidR="004E7068" w:rsidRPr="00402DAD">
        <w:rPr>
          <w:rFonts w:ascii="Times New Roman" w:hAnsi="Times New Roman" w:cs="Times New Roman"/>
          <w:sz w:val="24"/>
          <w:szCs w:val="24"/>
        </w:rPr>
        <w:t>kreditnih institucija i investicijskih društava</w:t>
      </w:r>
      <w:r w:rsidR="004E7068">
        <w:rPr>
          <w:rFonts w:ascii="Times New Roman" w:hAnsi="Times New Roman" w:cs="Times New Roman"/>
          <w:sz w:val="24"/>
          <w:szCs w:val="24"/>
        </w:rPr>
        <w:t>, od prosinca 2020. godine više ne upravlja Agencija (u smislu ulaganja u vrijednosne papire ili druge instrumente) već isključivo SRB. U računu financiranja Agencije iskazan je isključivo prijenos nacionalno prikupljenih sredstava u SRF.</w:t>
      </w:r>
    </w:p>
    <w:p w14:paraId="61894A68" w14:textId="54C58285" w:rsidR="00F4182F" w:rsidRPr="00402DAD" w:rsidRDefault="00EC09C4" w:rsidP="005169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4182F" w:rsidRPr="00402DAD" w:rsidSect="00EC09C4">
      <w:footerReference w:type="default" r:id="rId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99B11" w14:textId="77777777" w:rsidR="001624FC" w:rsidRDefault="001624FC" w:rsidP="001624FC">
      <w:pPr>
        <w:spacing w:after="0" w:line="240" w:lineRule="auto"/>
      </w:pPr>
      <w:r>
        <w:separator/>
      </w:r>
    </w:p>
  </w:endnote>
  <w:endnote w:type="continuationSeparator" w:id="0">
    <w:p w14:paraId="38D3C7A1" w14:textId="77777777" w:rsidR="001624FC" w:rsidRDefault="001624FC" w:rsidP="00162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4486777"/>
      <w:docPartObj>
        <w:docPartGallery w:val="Page Numbers (Bottom of Page)"/>
        <w:docPartUnique/>
      </w:docPartObj>
    </w:sdtPr>
    <w:sdtContent>
      <w:p w14:paraId="2729AA05" w14:textId="07943719" w:rsidR="001624FC" w:rsidRDefault="001624F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9C4">
          <w:rPr>
            <w:noProof/>
          </w:rPr>
          <w:t>3</w:t>
        </w:r>
        <w:r>
          <w:fldChar w:fldCharType="end"/>
        </w:r>
      </w:p>
    </w:sdtContent>
  </w:sdt>
  <w:p w14:paraId="58C4DEA0" w14:textId="77777777" w:rsidR="001624FC" w:rsidRDefault="001624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39DE2" w14:textId="77777777" w:rsidR="001624FC" w:rsidRDefault="001624FC" w:rsidP="001624FC">
      <w:pPr>
        <w:spacing w:after="0" w:line="240" w:lineRule="auto"/>
      </w:pPr>
      <w:r>
        <w:separator/>
      </w:r>
    </w:p>
  </w:footnote>
  <w:footnote w:type="continuationSeparator" w:id="0">
    <w:p w14:paraId="270C2C1B" w14:textId="77777777" w:rsidR="001624FC" w:rsidRDefault="001624FC" w:rsidP="00162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56F0"/>
    <w:multiLevelType w:val="hybridMultilevel"/>
    <w:tmpl w:val="99D61B7C"/>
    <w:lvl w:ilvl="0" w:tplc="EFFE98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30EA0"/>
    <w:multiLevelType w:val="hybridMultilevel"/>
    <w:tmpl w:val="7AE89618"/>
    <w:lvl w:ilvl="0" w:tplc="B308AF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13C7F"/>
    <w:multiLevelType w:val="hybridMultilevel"/>
    <w:tmpl w:val="346672E0"/>
    <w:lvl w:ilvl="0" w:tplc="B308AF1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ECC"/>
    <w:rsid w:val="0001065B"/>
    <w:rsid w:val="000610E8"/>
    <w:rsid w:val="001624FC"/>
    <w:rsid w:val="00223528"/>
    <w:rsid w:val="002A279C"/>
    <w:rsid w:val="002C60E5"/>
    <w:rsid w:val="002E7E58"/>
    <w:rsid w:val="003815E7"/>
    <w:rsid w:val="003F41D1"/>
    <w:rsid w:val="00402DAD"/>
    <w:rsid w:val="00453BE3"/>
    <w:rsid w:val="004E7068"/>
    <w:rsid w:val="0051698B"/>
    <w:rsid w:val="00516AC5"/>
    <w:rsid w:val="00584B7C"/>
    <w:rsid w:val="006D4E64"/>
    <w:rsid w:val="00735006"/>
    <w:rsid w:val="00875AF3"/>
    <w:rsid w:val="00927A41"/>
    <w:rsid w:val="009C4ECC"/>
    <w:rsid w:val="00AA3381"/>
    <w:rsid w:val="00AC33C3"/>
    <w:rsid w:val="00AD0743"/>
    <w:rsid w:val="00B34E9C"/>
    <w:rsid w:val="00BB420F"/>
    <w:rsid w:val="00BC5438"/>
    <w:rsid w:val="00D30EF3"/>
    <w:rsid w:val="00D415F3"/>
    <w:rsid w:val="00D52503"/>
    <w:rsid w:val="00DF2CA0"/>
    <w:rsid w:val="00E34A28"/>
    <w:rsid w:val="00EC09C4"/>
    <w:rsid w:val="00FF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37916"/>
  <w15:chartTrackingRefBased/>
  <w15:docId w15:val="{8E92E11B-6DB1-4722-9A9C-5779F773D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2D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3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3C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4FC"/>
  </w:style>
  <w:style w:type="paragraph" w:styleId="Footer">
    <w:name w:val="footer"/>
    <w:basedOn w:val="Normal"/>
    <w:link w:val="FooterChar"/>
    <w:uiPriority w:val="99"/>
    <w:unhideWhenUsed/>
    <w:rsid w:val="001624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1173</Words>
  <Characters>6691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</dc:creator>
  <cp:keywords/>
  <dc:description/>
  <cp:lastModifiedBy>Anita Memić</cp:lastModifiedBy>
  <cp:revision>12</cp:revision>
  <cp:lastPrinted>2021-10-28T09:02:00Z</cp:lastPrinted>
  <dcterms:created xsi:type="dcterms:W3CDTF">2021-10-27T09:15:00Z</dcterms:created>
  <dcterms:modified xsi:type="dcterms:W3CDTF">2021-10-28T09:02:00Z</dcterms:modified>
</cp:coreProperties>
</file>