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BF78D" w14:textId="77777777" w:rsidR="00D72809" w:rsidRPr="001C3333" w:rsidRDefault="00D72809" w:rsidP="001C3333">
      <w:pPr>
        <w:ind w:firstLine="284"/>
        <w:jc w:val="center"/>
        <w:rPr>
          <w:b/>
          <w:szCs w:val="24"/>
        </w:rPr>
      </w:pPr>
    </w:p>
    <w:p w14:paraId="7C4BF78E" w14:textId="77777777" w:rsidR="009B7848" w:rsidRPr="001C3333" w:rsidRDefault="009B7848" w:rsidP="001C3333">
      <w:pPr>
        <w:pStyle w:val="Naslov"/>
        <w:rPr>
          <w:rFonts w:cs="Times New Roman"/>
          <w:szCs w:val="24"/>
        </w:rPr>
      </w:pPr>
    </w:p>
    <w:p w14:paraId="7C4BF78F" w14:textId="77777777" w:rsidR="009B7848" w:rsidRPr="001C3333" w:rsidRDefault="009B7848" w:rsidP="001C3333">
      <w:pPr>
        <w:pStyle w:val="Naslov"/>
        <w:rPr>
          <w:rFonts w:cs="Times New Roman"/>
          <w:szCs w:val="24"/>
        </w:rPr>
      </w:pPr>
    </w:p>
    <w:p w14:paraId="7C4BF790" w14:textId="77777777" w:rsidR="009B7848" w:rsidRPr="001C3333" w:rsidRDefault="009B7848" w:rsidP="001C3333">
      <w:pPr>
        <w:pStyle w:val="Naslov"/>
        <w:rPr>
          <w:rFonts w:cs="Times New Roman"/>
          <w:szCs w:val="24"/>
        </w:rPr>
      </w:pPr>
    </w:p>
    <w:p w14:paraId="7C4BF791" w14:textId="77777777" w:rsidR="009B7848" w:rsidRPr="001C3333" w:rsidRDefault="009B7848" w:rsidP="001C3333">
      <w:pPr>
        <w:pStyle w:val="Naslov"/>
        <w:rPr>
          <w:rFonts w:cs="Times New Roman"/>
          <w:szCs w:val="24"/>
        </w:rPr>
      </w:pPr>
    </w:p>
    <w:p w14:paraId="7C4BF792" w14:textId="77777777" w:rsidR="009B7848" w:rsidRPr="001C3333" w:rsidRDefault="009B7848" w:rsidP="001C3333">
      <w:pPr>
        <w:pStyle w:val="Naslov"/>
        <w:rPr>
          <w:rFonts w:cs="Times New Roman"/>
          <w:szCs w:val="24"/>
        </w:rPr>
      </w:pPr>
    </w:p>
    <w:p w14:paraId="7C4BF793" w14:textId="647D318E" w:rsidR="009B7848" w:rsidRDefault="009B7848" w:rsidP="001C3333">
      <w:pPr>
        <w:pStyle w:val="Naslov"/>
        <w:rPr>
          <w:rFonts w:cs="Times New Roman"/>
          <w:szCs w:val="24"/>
        </w:rPr>
      </w:pPr>
    </w:p>
    <w:p w14:paraId="31E2EF07" w14:textId="69F89C3C" w:rsidR="001C3333" w:rsidRDefault="001C3333" w:rsidP="001C3333"/>
    <w:p w14:paraId="018E8896" w14:textId="541A8D5A" w:rsidR="001C3333" w:rsidRDefault="001C3333" w:rsidP="001C3333"/>
    <w:p w14:paraId="19AD8BA4" w14:textId="31D2DEA2" w:rsidR="001C3333" w:rsidRDefault="001C3333" w:rsidP="001C3333"/>
    <w:p w14:paraId="01B3AE58" w14:textId="65341000" w:rsidR="001C3333" w:rsidRDefault="001C3333" w:rsidP="001C3333"/>
    <w:p w14:paraId="1956CC63" w14:textId="31EBAA2A" w:rsidR="001C3333" w:rsidRDefault="001C3333" w:rsidP="001C3333"/>
    <w:p w14:paraId="38EBC993" w14:textId="0F2836C4" w:rsidR="001C3333" w:rsidRDefault="001C3333" w:rsidP="001C3333"/>
    <w:p w14:paraId="14C9BBB2" w14:textId="1A3261E0" w:rsidR="00A716C4" w:rsidRDefault="00A716C4" w:rsidP="001C3333"/>
    <w:p w14:paraId="19E1896C" w14:textId="77777777" w:rsidR="00A716C4" w:rsidRDefault="00A716C4" w:rsidP="001C3333"/>
    <w:p w14:paraId="60F27B94" w14:textId="517BD733" w:rsidR="001C3333" w:rsidRDefault="001C3333" w:rsidP="001C3333"/>
    <w:p w14:paraId="16FB91BA" w14:textId="4C124A03" w:rsidR="001C3333" w:rsidRDefault="001C3333" w:rsidP="001C3333"/>
    <w:p w14:paraId="35ED7613" w14:textId="2B73B567" w:rsidR="001C3333" w:rsidRPr="001C3333" w:rsidRDefault="001C3333" w:rsidP="001C3333"/>
    <w:p w14:paraId="7C4BF794" w14:textId="77777777" w:rsidR="009B7848" w:rsidRPr="001C3333" w:rsidRDefault="009B7848" w:rsidP="001C3333">
      <w:pPr>
        <w:pStyle w:val="Naslov"/>
        <w:rPr>
          <w:rFonts w:cs="Times New Roman"/>
          <w:szCs w:val="24"/>
        </w:rPr>
      </w:pPr>
    </w:p>
    <w:p w14:paraId="605F0F4C" w14:textId="675B572E" w:rsidR="001C3333" w:rsidRPr="008745C3" w:rsidRDefault="001C3333" w:rsidP="007847DF">
      <w:pPr>
        <w:spacing w:line="360" w:lineRule="auto"/>
        <w:jc w:val="center"/>
        <w:rPr>
          <w:b/>
          <w:sz w:val="28"/>
          <w:szCs w:val="28"/>
        </w:rPr>
      </w:pPr>
      <w:r w:rsidRPr="008745C3">
        <w:rPr>
          <w:b/>
          <w:sz w:val="28"/>
          <w:szCs w:val="28"/>
        </w:rPr>
        <w:t xml:space="preserve">OBRAZLOŽENJE </w:t>
      </w:r>
      <w:r w:rsidR="00E21C2E">
        <w:rPr>
          <w:b/>
          <w:sz w:val="28"/>
          <w:szCs w:val="28"/>
        </w:rPr>
        <w:t xml:space="preserve">PRIJEDLOGA IZMJENA I DOPUNA </w:t>
      </w:r>
      <w:r w:rsidRPr="008745C3">
        <w:rPr>
          <w:b/>
          <w:sz w:val="28"/>
          <w:szCs w:val="28"/>
        </w:rPr>
        <w:t>FINANCI</w:t>
      </w:r>
      <w:r>
        <w:rPr>
          <w:b/>
          <w:sz w:val="28"/>
          <w:szCs w:val="28"/>
        </w:rPr>
        <w:t>JS</w:t>
      </w:r>
      <w:r w:rsidRPr="008745C3">
        <w:rPr>
          <w:b/>
          <w:sz w:val="28"/>
          <w:szCs w:val="28"/>
        </w:rPr>
        <w:t>KOG PLANA</w:t>
      </w:r>
      <w:r w:rsidR="00E21C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HRVATSKIH CESTA </w:t>
      </w:r>
      <w:r w:rsidRPr="008745C3">
        <w:rPr>
          <w:b/>
          <w:sz w:val="28"/>
          <w:szCs w:val="28"/>
        </w:rPr>
        <w:t>ZA 20</w:t>
      </w:r>
      <w:r w:rsidR="008C2AD2">
        <w:rPr>
          <w:b/>
          <w:sz w:val="28"/>
          <w:szCs w:val="28"/>
        </w:rPr>
        <w:t>2</w:t>
      </w:r>
      <w:r w:rsidR="003B6184">
        <w:rPr>
          <w:b/>
          <w:sz w:val="28"/>
          <w:szCs w:val="28"/>
        </w:rPr>
        <w:t>2</w:t>
      </w:r>
      <w:r w:rsidRPr="008745C3">
        <w:rPr>
          <w:b/>
          <w:sz w:val="28"/>
          <w:szCs w:val="28"/>
        </w:rPr>
        <w:t>. GODINU</w:t>
      </w:r>
      <w:r w:rsidR="006D0357">
        <w:rPr>
          <w:b/>
          <w:sz w:val="28"/>
          <w:szCs w:val="28"/>
        </w:rPr>
        <w:t xml:space="preserve"> I PROJEKCIJA PLANA ZA 202</w:t>
      </w:r>
      <w:r w:rsidR="003B6184">
        <w:rPr>
          <w:b/>
          <w:sz w:val="28"/>
          <w:szCs w:val="28"/>
        </w:rPr>
        <w:t>3</w:t>
      </w:r>
      <w:r w:rsidR="006D0357">
        <w:rPr>
          <w:b/>
          <w:sz w:val="28"/>
          <w:szCs w:val="28"/>
        </w:rPr>
        <w:t>. I 202</w:t>
      </w:r>
      <w:r w:rsidR="003B618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GODINU</w:t>
      </w:r>
    </w:p>
    <w:p w14:paraId="7C4BF796" w14:textId="77777777" w:rsidR="00175BD5" w:rsidRPr="001C3333" w:rsidRDefault="00175BD5" w:rsidP="001C3333">
      <w:pPr>
        <w:jc w:val="center"/>
        <w:rPr>
          <w:szCs w:val="24"/>
        </w:rPr>
      </w:pPr>
    </w:p>
    <w:p w14:paraId="7C4BF797" w14:textId="77777777" w:rsidR="00FF1B0E" w:rsidRPr="001C3333" w:rsidRDefault="00FF1B0E" w:rsidP="001C3333">
      <w:pPr>
        <w:spacing w:after="120"/>
        <w:contextualSpacing/>
        <w:rPr>
          <w:szCs w:val="24"/>
        </w:rPr>
      </w:pPr>
    </w:p>
    <w:p w14:paraId="7C4BF798" w14:textId="77777777" w:rsidR="009B7848" w:rsidRPr="001C3333" w:rsidRDefault="009B7848" w:rsidP="001C3333">
      <w:pPr>
        <w:jc w:val="left"/>
        <w:rPr>
          <w:szCs w:val="24"/>
        </w:rPr>
      </w:pPr>
      <w:r w:rsidRPr="001C3333">
        <w:rPr>
          <w:szCs w:val="24"/>
        </w:rPr>
        <w:br w:type="page"/>
      </w:r>
    </w:p>
    <w:p w14:paraId="6506DBC7" w14:textId="3C0448AB" w:rsidR="008D0469" w:rsidRPr="00A716C4" w:rsidRDefault="009B7848" w:rsidP="00AD681A">
      <w:pPr>
        <w:pStyle w:val="Naslov"/>
        <w:rPr>
          <w:b w:val="0"/>
        </w:rPr>
      </w:pPr>
      <w:r w:rsidRPr="001C3333">
        <w:lastRenderedPageBreak/>
        <w:t>UVOD</w:t>
      </w:r>
    </w:p>
    <w:p w14:paraId="456F908A" w14:textId="77777777" w:rsidR="009F3EB9" w:rsidRDefault="00BD12D0" w:rsidP="00154816">
      <w:pPr>
        <w:spacing w:after="120"/>
        <w:contextualSpacing/>
        <w:rPr>
          <w:szCs w:val="24"/>
        </w:rPr>
      </w:pPr>
      <w:r w:rsidRPr="001C3333">
        <w:rPr>
          <w:szCs w:val="24"/>
        </w:rPr>
        <w:t xml:space="preserve">Poslovanje društva Hrvatske ceste </w:t>
      </w:r>
      <w:r w:rsidR="00FA3B21" w:rsidRPr="001C3333">
        <w:rPr>
          <w:szCs w:val="24"/>
        </w:rPr>
        <w:t>d.o.o. određeno je Zakonom o cestama, Izjavom o osnivanju, Zakonom o trgovačkim društvima, Zakonom o proračunu, odlukama Vlade Republike Hrvatske te drugi</w:t>
      </w:r>
      <w:r w:rsidR="00717EDE" w:rsidRPr="001C3333">
        <w:rPr>
          <w:szCs w:val="24"/>
        </w:rPr>
        <w:t>m zakonima i pravilnicima vezanima</w:t>
      </w:r>
      <w:r w:rsidR="00FA3B21" w:rsidRPr="001C3333">
        <w:rPr>
          <w:szCs w:val="24"/>
        </w:rPr>
        <w:t xml:space="preserve"> uz djelatnost Društva. Osnovna djelatnost Društva je upravljanje, građenje</w:t>
      </w:r>
      <w:r w:rsidR="00FF1B0E" w:rsidRPr="001C3333">
        <w:rPr>
          <w:szCs w:val="24"/>
        </w:rPr>
        <w:t>, rekonstrukcij</w:t>
      </w:r>
      <w:r w:rsidR="00717EDE" w:rsidRPr="001C3333">
        <w:rPr>
          <w:szCs w:val="24"/>
        </w:rPr>
        <w:t>a</w:t>
      </w:r>
      <w:r w:rsidR="00FA3B21" w:rsidRPr="001C3333">
        <w:rPr>
          <w:szCs w:val="24"/>
        </w:rPr>
        <w:t xml:space="preserve"> i održavanje državnih cesta. </w:t>
      </w:r>
    </w:p>
    <w:p w14:paraId="41274A94" w14:textId="77777777" w:rsidR="009F3EB9" w:rsidRPr="00E907E9" w:rsidRDefault="009F3EB9" w:rsidP="00CD5939">
      <w:pPr>
        <w:spacing w:after="120"/>
        <w:contextualSpacing/>
        <w:rPr>
          <w:szCs w:val="24"/>
        </w:rPr>
      </w:pPr>
    </w:p>
    <w:p w14:paraId="03FB684E" w14:textId="6408D02D" w:rsidR="009B669A" w:rsidRPr="001C3333" w:rsidRDefault="00FA3B21" w:rsidP="00154816">
      <w:pPr>
        <w:spacing w:after="120"/>
        <w:contextualSpacing/>
        <w:rPr>
          <w:szCs w:val="24"/>
        </w:rPr>
      </w:pPr>
      <w:r w:rsidRPr="001C3333">
        <w:rPr>
          <w:szCs w:val="24"/>
        </w:rPr>
        <w:t xml:space="preserve">Planiranje poslovnih aktivnosti Društva u skladu je sa Strategijom prometnog razvitka, četverogodišnjim Programom građenja i održavanja javnih cesta koji donosi Vlada Republike Hrvatske na prijedlog Ministarstva </w:t>
      </w:r>
      <w:r w:rsidR="00070DE3" w:rsidRPr="001C3333">
        <w:rPr>
          <w:szCs w:val="24"/>
        </w:rPr>
        <w:t>mora</w:t>
      </w:r>
      <w:r w:rsidRPr="001C3333">
        <w:rPr>
          <w:szCs w:val="24"/>
        </w:rPr>
        <w:t>, prometa i infrastrukture. Temeljem četverogodišnjeg Programa, Hrvatske ceste izrađuju godišnji plan ulaganja u građenje i održavanje državnih cesta.</w:t>
      </w:r>
    </w:p>
    <w:p w14:paraId="705B1471" w14:textId="77777777" w:rsidR="009F3EB9" w:rsidRDefault="009F3EB9" w:rsidP="00154816">
      <w:pPr>
        <w:spacing w:after="120"/>
        <w:contextualSpacing/>
        <w:rPr>
          <w:szCs w:val="24"/>
        </w:rPr>
      </w:pPr>
    </w:p>
    <w:p w14:paraId="17879521" w14:textId="5E9C91B0" w:rsidR="0056336F" w:rsidRDefault="00CF4A0F" w:rsidP="00154816">
      <w:pPr>
        <w:spacing w:after="120"/>
        <w:contextualSpacing/>
        <w:rPr>
          <w:szCs w:val="24"/>
        </w:rPr>
      </w:pPr>
      <w:r w:rsidRPr="00CF4A0F">
        <w:rPr>
          <w:szCs w:val="24"/>
        </w:rPr>
        <w:t xml:space="preserve">Hrvatski sabor je na svojoj </w:t>
      </w:r>
      <w:r w:rsidRPr="00A1642A">
        <w:rPr>
          <w:szCs w:val="24"/>
        </w:rPr>
        <w:t xml:space="preserve">sjednici </w:t>
      </w:r>
      <w:r w:rsidR="00A1642A" w:rsidRPr="00A1642A">
        <w:rPr>
          <w:szCs w:val="24"/>
        </w:rPr>
        <w:t>8</w:t>
      </w:r>
      <w:r w:rsidRPr="00A1642A">
        <w:rPr>
          <w:szCs w:val="24"/>
        </w:rPr>
        <w:t xml:space="preserve">. </w:t>
      </w:r>
      <w:r w:rsidR="00A1642A" w:rsidRPr="00A1642A">
        <w:rPr>
          <w:szCs w:val="24"/>
        </w:rPr>
        <w:t>prosinca</w:t>
      </w:r>
      <w:r w:rsidRPr="00A1642A">
        <w:rPr>
          <w:szCs w:val="24"/>
        </w:rPr>
        <w:t xml:space="preserve"> 202</w:t>
      </w:r>
      <w:r w:rsidR="00496B86" w:rsidRPr="00A1642A">
        <w:rPr>
          <w:szCs w:val="24"/>
        </w:rPr>
        <w:t>1</w:t>
      </w:r>
      <w:r w:rsidRPr="00A1642A">
        <w:rPr>
          <w:szCs w:val="24"/>
        </w:rPr>
        <w:t>. donio</w:t>
      </w:r>
      <w:r w:rsidRPr="00CF4A0F">
        <w:rPr>
          <w:szCs w:val="24"/>
        </w:rPr>
        <w:t xml:space="preserve"> Odluku o davanju suglasnosti na </w:t>
      </w:r>
      <w:r w:rsidR="00CA7C3F">
        <w:rPr>
          <w:szCs w:val="24"/>
        </w:rPr>
        <w:t>Prijedlog izmjena i dopuna f</w:t>
      </w:r>
      <w:r w:rsidRPr="00CF4A0F">
        <w:rPr>
          <w:szCs w:val="24"/>
        </w:rPr>
        <w:t>inancijsk</w:t>
      </w:r>
      <w:r w:rsidR="00CA7C3F">
        <w:rPr>
          <w:szCs w:val="24"/>
        </w:rPr>
        <w:t>og</w:t>
      </w:r>
      <w:r w:rsidRPr="00CF4A0F">
        <w:rPr>
          <w:szCs w:val="24"/>
        </w:rPr>
        <w:t xml:space="preserve"> plan</w:t>
      </w:r>
      <w:r w:rsidR="00CA7C3F">
        <w:rPr>
          <w:szCs w:val="24"/>
        </w:rPr>
        <w:t>a</w:t>
      </w:r>
      <w:r w:rsidRPr="00CF4A0F">
        <w:rPr>
          <w:szCs w:val="24"/>
        </w:rPr>
        <w:t xml:space="preserve"> Hrvatskih cesta za 202</w:t>
      </w:r>
      <w:r w:rsidR="002E6680">
        <w:rPr>
          <w:szCs w:val="24"/>
        </w:rPr>
        <w:t>2</w:t>
      </w:r>
      <w:r w:rsidRPr="00CF4A0F">
        <w:rPr>
          <w:szCs w:val="24"/>
        </w:rPr>
        <w:t>. godinu i projekcij</w:t>
      </w:r>
      <w:r w:rsidR="00CA7C3F">
        <w:rPr>
          <w:szCs w:val="24"/>
        </w:rPr>
        <w:t>a</w:t>
      </w:r>
      <w:r w:rsidRPr="00CF4A0F">
        <w:rPr>
          <w:szCs w:val="24"/>
        </w:rPr>
        <w:t xml:space="preserve"> </w:t>
      </w:r>
      <w:r w:rsidR="00CA7C3F">
        <w:rPr>
          <w:szCs w:val="24"/>
        </w:rPr>
        <w:t>p</w:t>
      </w:r>
      <w:r w:rsidRPr="00CF4A0F">
        <w:rPr>
          <w:szCs w:val="24"/>
        </w:rPr>
        <w:t>lana za 202</w:t>
      </w:r>
      <w:r w:rsidR="002E6680">
        <w:rPr>
          <w:szCs w:val="24"/>
        </w:rPr>
        <w:t>3</w:t>
      </w:r>
      <w:r w:rsidRPr="00CF4A0F">
        <w:rPr>
          <w:szCs w:val="24"/>
        </w:rPr>
        <w:t>. i 202</w:t>
      </w:r>
      <w:r w:rsidR="002E6680">
        <w:rPr>
          <w:szCs w:val="24"/>
        </w:rPr>
        <w:t>4</w:t>
      </w:r>
      <w:r w:rsidRPr="00CF4A0F">
        <w:rPr>
          <w:szCs w:val="24"/>
        </w:rPr>
        <w:t>. godinu</w:t>
      </w:r>
      <w:r w:rsidR="00CA7C3F">
        <w:rPr>
          <w:szCs w:val="24"/>
        </w:rPr>
        <w:t xml:space="preserve"> (dalje u tekstu: </w:t>
      </w:r>
      <w:r w:rsidR="00635467">
        <w:rPr>
          <w:szCs w:val="24"/>
        </w:rPr>
        <w:t>Prijedlog izmjene plana</w:t>
      </w:r>
      <w:r w:rsidR="00FD5D6A">
        <w:rPr>
          <w:szCs w:val="24"/>
        </w:rPr>
        <w:t xml:space="preserve"> za 2022. godinu</w:t>
      </w:r>
      <w:r w:rsidR="00635467">
        <w:rPr>
          <w:szCs w:val="24"/>
        </w:rPr>
        <w:t>)</w:t>
      </w:r>
      <w:r w:rsidR="008F15C3" w:rsidRPr="001C3333">
        <w:rPr>
          <w:szCs w:val="24"/>
        </w:rPr>
        <w:t xml:space="preserve">. </w:t>
      </w:r>
      <w:r w:rsidR="009746C7" w:rsidRPr="001C3333">
        <w:rPr>
          <w:szCs w:val="24"/>
        </w:rPr>
        <w:t xml:space="preserve"> </w:t>
      </w:r>
    </w:p>
    <w:p w14:paraId="5D76F858" w14:textId="6ADA4453" w:rsidR="009746C7" w:rsidRDefault="008F15C3" w:rsidP="00154816">
      <w:pPr>
        <w:contextualSpacing/>
        <w:rPr>
          <w:szCs w:val="24"/>
        </w:rPr>
      </w:pPr>
      <w:r w:rsidRPr="001C3333">
        <w:rPr>
          <w:szCs w:val="24"/>
        </w:rPr>
        <w:t>U sklopu izrade Prijedloga izmjena i dopuna Državnog proračuna</w:t>
      </w:r>
      <w:r w:rsidR="00950574" w:rsidRPr="001C3333">
        <w:rPr>
          <w:szCs w:val="24"/>
        </w:rPr>
        <w:t xml:space="preserve"> Republike</w:t>
      </w:r>
      <w:r w:rsidR="00CF4A0F">
        <w:rPr>
          <w:szCs w:val="24"/>
        </w:rPr>
        <w:t xml:space="preserve"> Hrvatske za 202</w:t>
      </w:r>
      <w:r w:rsidR="002E6680">
        <w:rPr>
          <w:szCs w:val="24"/>
        </w:rPr>
        <w:t>2. godinu</w:t>
      </w:r>
      <w:r w:rsidR="00CD5939">
        <w:rPr>
          <w:szCs w:val="24"/>
        </w:rPr>
        <w:t>,</w:t>
      </w:r>
      <w:r w:rsidR="002E6680">
        <w:rPr>
          <w:szCs w:val="24"/>
        </w:rPr>
        <w:t xml:space="preserve"> Društvo je pripremilo</w:t>
      </w:r>
      <w:r w:rsidR="00DA2F38">
        <w:rPr>
          <w:szCs w:val="24"/>
        </w:rPr>
        <w:t xml:space="preserve"> </w:t>
      </w:r>
      <w:r w:rsidR="00832D2A">
        <w:rPr>
          <w:szCs w:val="24"/>
        </w:rPr>
        <w:t xml:space="preserve">Prijedlog izmjene plana </w:t>
      </w:r>
      <w:r w:rsidR="0056336F">
        <w:rPr>
          <w:szCs w:val="24"/>
        </w:rPr>
        <w:t xml:space="preserve">za </w:t>
      </w:r>
      <w:r w:rsidR="009746C7" w:rsidRPr="001C3333">
        <w:rPr>
          <w:szCs w:val="24"/>
        </w:rPr>
        <w:t>20</w:t>
      </w:r>
      <w:r w:rsidR="0056336F">
        <w:rPr>
          <w:szCs w:val="24"/>
        </w:rPr>
        <w:t>2</w:t>
      </w:r>
      <w:r w:rsidR="002E6680">
        <w:rPr>
          <w:szCs w:val="24"/>
        </w:rPr>
        <w:t>2</w:t>
      </w:r>
      <w:r w:rsidR="009746C7" w:rsidRPr="001C3333">
        <w:rPr>
          <w:szCs w:val="24"/>
        </w:rPr>
        <w:t>. godi</w:t>
      </w:r>
      <w:r w:rsidR="0056336F">
        <w:rPr>
          <w:szCs w:val="24"/>
        </w:rPr>
        <w:t>nu.</w:t>
      </w:r>
    </w:p>
    <w:p w14:paraId="38538EB5" w14:textId="1710F7F1" w:rsidR="001A48D2" w:rsidRPr="001C3333" w:rsidRDefault="001A48D2" w:rsidP="001C3333">
      <w:pPr>
        <w:spacing w:after="120"/>
        <w:contextualSpacing/>
        <w:rPr>
          <w:szCs w:val="24"/>
        </w:rPr>
      </w:pPr>
    </w:p>
    <w:p w14:paraId="7C4BF79D" w14:textId="77777777" w:rsidR="007F2A31" w:rsidRPr="001C3333" w:rsidRDefault="007F2A31" w:rsidP="001C3333">
      <w:pPr>
        <w:spacing w:after="120"/>
        <w:ind w:firstLine="284"/>
        <w:contextualSpacing/>
        <w:rPr>
          <w:szCs w:val="24"/>
        </w:rPr>
      </w:pPr>
    </w:p>
    <w:p w14:paraId="7C4BF79F" w14:textId="301BDB3A" w:rsidR="00EC6A04" w:rsidRPr="00A716C4" w:rsidRDefault="00EC6A04" w:rsidP="00A80708">
      <w:pPr>
        <w:pStyle w:val="Naslov"/>
      </w:pPr>
      <w:r w:rsidRPr="001C3333">
        <w:t>PRIHODI</w:t>
      </w:r>
    </w:p>
    <w:p w14:paraId="23E3A8A0" w14:textId="77777777" w:rsidR="008829CD" w:rsidRDefault="00DB2B1B" w:rsidP="001C3333">
      <w:pPr>
        <w:rPr>
          <w:szCs w:val="24"/>
        </w:rPr>
      </w:pPr>
      <w:r w:rsidRPr="001C3333">
        <w:rPr>
          <w:szCs w:val="24"/>
        </w:rPr>
        <w:t xml:space="preserve">Ukupni planirani prihodi Hrvatskih cesta u </w:t>
      </w:r>
      <w:r w:rsidR="001E729D">
        <w:rPr>
          <w:szCs w:val="24"/>
        </w:rPr>
        <w:t>Prijedlogu izmjene plana za 2022. godinu</w:t>
      </w:r>
      <w:r w:rsidR="001E729D" w:rsidRPr="001C3333">
        <w:rPr>
          <w:szCs w:val="24"/>
        </w:rPr>
        <w:t xml:space="preserve"> </w:t>
      </w:r>
      <w:r w:rsidRPr="001C3333">
        <w:rPr>
          <w:szCs w:val="24"/>
        </w:rPr>
        <w:t xml:space="preserve">iznose </w:t>
      </w:r>
      <w:r w:rsidR="0056336F" w:rsidRPr="00C12694">
        <w:rPr>
          <w:szCs w:val="24"/>
        </w:rPr>
        <w:t>3.</w:t>
      </w:r>
      <w:r w:rsidR="00414A8F">
        <w:rPr>
          <w:szCs w:val="24"/>
        </w:rPr>
        <w:t>089,79</w:t>
      </w:r>
      <w:r w:rsidR="0076462C" w:rsidRPr="00C12694">
        <w:rPr>
          <w:szCs w:val="24"/>
        </w:rPr>
        <w:t xml:space="preserve"> </w:t>
      </w:r>
      <w:r w:rsidR="00484887" w:rsidRPr="00C12694">
        <w:rPr>
          <w:szCs w:val="24"/>
        </w:rPr>
        <w:t>milijuna kuna,</w:t>
      </w:r>
      <w:r w:rsidRPr="00C12694">
        <w:rPr>
          <w:szCs w:val="24"/>
        </w:rPr>
        <w:t xml:space="preserve"> što predstavlja </w:t>
      </w:r>
      <w:r w:rsidR="00414A8F">
        <w:rPr>
          <w:szCs w:val="24"/>
        </w:rPr>
        <w:t>smanjenje</w:t>
      </w:r>
      <w:r w:rsidRPr="00C12694">
        <w:rPr>
          <w:szCs w:val="24"/>
        </w:rPr>
        <w:t xml:space="preserve"> od </w:t>
      </w:r>
      <w:r w:rsidR="00414A8F">
        <w:rPr>
          <w:szCs w:val="24"/>
        </w:rPr>
        <w:t>2,34</w:t>
      </w:r>
      <w:r w:rsidRPr="00C12694">
        <w:rPr>
          <w:szCs w:val="24"/>
        </w:rPr>
        <w:t>% u odnosu na originalni plan.</w:t>
      </w:r>
      <w:r w:rsidR="0095054C">
        <w:rPr>
          <w:szCs w:val="24"/>
        </w:rPr>
        <w:t xml:space="preserve"> </w:t>
      </w:r>
      <w:r w:rsidR="008829CD">
        <w:rPr>
          <w:szCs w:val="24"/>
        </w:rPr>
        <w:t xml:space="preserve"> </w:t>
      </w:r>
    </w:p>
    <w:p w14:paraId="02E5BB5F" w14:textId="77777777" w:rsidR="008829CD" w:rsidRDefault="008829CD" w:rsidP="001C3333">
      <w:pPr>
        <w:rPr>
          <w:szCs w:val="24"/>
        </w:rPr>
      </w:pPr>
    </w:p>
    <w:p w14:paraId="2C59CBF5" w14:textId="6FC8BC1E" w:rsidR="0084103A" w:rsidRPr="00C12694" w:rsidRDefault="0095054C" w:rsidP="001C3333">
      <w:pPr>
        <w:rPr>
          <w:szCs w:val="24"/>
        </w:rPr>
      </w:pPr>
      <w:r>
        <w:rPr>
          <w:szCs w:val="24"/>
        </w:rPr>
        <w:t xml:space="preserve">Prihodi poslovanja smanjeni su za 2,47% na 3.073,60 milijuna kuna. </w:t>
      </w:r>
      <w:r w:rsidR="0084103A" w:rsidRPr="00C12694">
        <w:rPr>
          <w:szCs w:val="24"/>
        </w:rPr>
        <w:t xml:space="preserve">Najznačajniju stavku prihoda poslovanja čini naknada za financiranje građenja i održavanja javnih cesta propisana Zakonom o cestama, a uplaćuje se iz Državnog proračuna, u iznosu od 0,80 kuna po litri naplaćene trošarine na energente. Prihodi od naknade iz goriva planiraju </w:t>
      </w:r>
      <w:r w:rsidR="00E61095">
        <w:rPr>
          <w:szCs w:val="24"/>
        </w:rPr>
        <w:t xml:space="preserve">se </w:t>
      </w:r>
      <w:r w:rsidR="00627A7B" w:rsidRPr="00C12694">
        <w:rPr>
          <w:szCs w:val="24"/>
        </w:rPr>
        <w:t xml:space="preserve">u </w:t>
      </w:r>
      <w:r w:rsidR="001977BD" w:rsidRPr="00C12694">
        <w:rPr>
          <w:szCs w:val="24"/>
        </w:rPr>
        <w:t xml:space="preserve">iznosu </w:t>
      </w:r>
      <w:r w:rsidR="005E79C5" w:rsidRPr="00C12694">
        <w:rPr>
          <w:szCs w:val="24"/>
        </w:rPr>
        <w:t>od 1</w:t>
      </w:r>
      <w:r w:rsidR="001977BD" w:rsidRPr="00C12694">
        <w:rPr>
          <w:szCs w:val="24"/>
        </w:rPr>
        <w:t>.</w:t>
      </w:r>
      <w:r w:rsidR="005E79C5" w:rsidRPr="00C12694">
        <w:rPr>
          <w:szCs w:val="24"/>
        </w:rPr>
        <w:t>8</w:t>
      </w:r>
      <w:r w:rsidR="00E61095">
        <w:rPr>
          <w:szCs w:val="24"/>
        </w:rPr>
        <w:t>00</w:t>
      </w:r>
      <w:r w:rsidR="001977BD" w:rsidRPr="00C12694">
        <w:rPr>
          <w:szCs w:val="24"/>
        </w:rPr>
        <w:t>,</w:t>
      </w:r>
      <w:r w:rsidR="00E61095">
        <w:rPr>
          <w:szCs w:val="24"/>
        </w:rPr>
        <w:t>57</w:t>
      </w:r>
      <w:r w:rsidR="0084103A" w:rsidRPr="00C12694">
        <w:rPr>
          <w:szCs w:val="24"/>
        </w:rPr>
        <w:t xml:space="preserve"> milijuna kuna</w:t>
      </w:r>
      <w:r w:rsidR="005E79C5" w:rsidRPr="00C12694">
        <w:rPr>
          <w:szCs w:val="24"/>
        </w:rPr>
        <w:t xml:space="preserve">, što </w:t>
      </w:r>
      <w:r w:rsidR="00E61095">
        <w:rPr>
          <w:szCs w:val="24"/>
        </w:rPr>
        <w:t xml:space="preserve">je jednak iznos kao i u </w:t>
      </w:r>
      <w:r w:rsidR="00293C1D">
        <w:rPr>
          <w:szCs w:val="24"/>
        </w:rPr>
        <w:t>originalnom planu</w:t>
      </w:r>
      <w:r w:rsidR="001977BD" w:rsidRPr="00C12694">
        <w:rPr>
          <w:szCs w:val="24"/>
        </w:rPr>
        <w:t>.</w:t>
      </w:r>
    </w:p>
    <w:p w14:paraId="14B4EAEC" w14:textId="5DD7019A" w:rsidR="00E07ADB" w:rsidRPr="00C12694" w:rsidRDefault="00E07ADB" w:rsidP="001C3333">
      <w:pPr>
        <w:rPr>
          <w:szCs w:val="24"/>
        </w:rPr>
      </w:pPr>
    </w:p>
    <w:p w14:paraId="0BEE5CF6" w14:textId="69B4B1EF" w:rsidR="008F15C3" w:rsidRPr="001C3333" w:rsidRDefault="001B13E5" w:rsidP="001C3333">
      <w:pPr>
        <w:rPr>
          <w:szCs w:val="24"/>
        </w:rPr>
      </w:pPr>
      <w:r w:rsidRPr="001B13E5">
        <w:rPr>
          <w:szCs w:val="24"/>
        </w:rPr>
        <w:t>Sredstva za financiranje EU projekata i programa sastoje se od tekućih i kapitalnih pomoći temeljem prijenosa sredstava iz EU fondova, tekućih i kapitalnih pomoći iz proračuna (nacionalna komponenta) te direktnih kapitalnih pomoći od institucija i tijela EU. Ukupan planirani iznos za povlačenja sredstava za financiranje EU projekata i programa iznosi</w:t>
      </w:r>
      <w:r w:rsidR="00010601">
        <w:rPr>
          <w:szCs w:val="24"/>
        </w:rPr>
        <w:t xml:space="preserve"> 1.2</w:t>
      </w:r>
      <w:r w:rsidR="00293C1D">
        <w:rPr>
          <w:szCs w:val="24"/>
        </w:rPr>
        <w:t>14</w:t>
      </w:r>
      <w:r w:rsidR="00010601">
        <w:rPr>
          <w:szCs w:val="24"/>
        </w:rPr>
        <w:t>,</w:t>
      </w:r>
      <w:r w:rsidR="00293C1D">
        <w:rPr>
          <w:szCs w:val="24"/>
        </w:rPr>
        <w:t>27</w:t>
      </w:r>
      <w:r>
        <w:rPr>
          <w:szCs w:val="24"/>
        </w:rPr>
        <w:t xml:space="preserve"> milijuna kuna.</w:t>
      </w:r>
      <w:r w:rsidR="008829CD">
        <w:rPr>
          <w:szCs w:val="24"/>
        </w:rPr>
        <w:t xml:space="preserve"> </w:t>
      </w:r>
      <w:r w:rsidR="001977BD" w:rsidRPr="001B13E5">
        <w:rPr>
          <w:szCs w:val="24"/>
        </w:rPr>
        <w:t>Sredstva za financiranje</w:t>
      </w:r>
      <w:r w:rsidR="001977BD" w:rsidRPr="00C12694">
        <w:rPr>
          <w:szCs w:val="24"/>
        </w:rPr>
        <w:t xml:space="preserve"> </w:t>
      </w:r>
      <w:r w:rsidR="0076462C" w:rsidRPr="00C12694">
        <w:rPr>
          <w:szCs w:val="24"/>
        </w:rPr>
        <w:t xml:space="preserve">EU projekata i programa </w:t>
      </w:r>
      <w:r w:rsidR="003A6ED5" w:rsidRPr="00C12694">
        <w:rPr>
          <w:szCs w:val="24"/>
        </w:rPr>
        <w:t xml:space="preserve">ukupno su </w:t>
      </w:r>
      <w:r w:rsidR="001977BD" w:rsidRPr="00C12694">
        <w:rPr>
          <w:szCs w:val="24"/>
        </w:rPr>
        <w:t xml:space="preserve">u </w:t>
      </w:r>
      <w:r w:rsidR="00FC14CD">
        <w:rPr>
          <w:szCs w:val="24"/>
        </w:rPr>
        <w:t>Prijedlogu izmjene plana za 2022. godinu</w:t>
      </w:r>
      <w:r w:rsidR="00573918" w:rsidRPr="00C12694">
        <w:rPr>
          <w:szCs w:val="24"/>
        </w:rPr>
        <w:t xml:space="preserve"> </w:t>
      </w:r>
      <w:r w:rsidR="00010601">
        <w:rPr>
          <w:szCs w:val="24"/>
        </w:rPr>
        <w:t>smanjena</w:t>
      </w:r>
      <w:r w:rsidR="003A6ED5" w:rsidRPr="00C12694">
        <w:rPr>
          <w:szCs w:val="24"/>
        </w:rPr>
        <w:t xml:space="preserve"> </w:t>
      </w:r>
      <w:r w:rsidR="00B227CB" w:rsidRPr="00C12694">
        <w:rPr>
          <w:szCs w:val="24"/>
        </w:rPr>
        <w:t xml:space="preserve">za </w:t>
      </w:r>
      <w:r w:rsidR="00293C1D">
        <w:rPr>
          <w:szCs w:val="24"/>
        </w:rPr>
        <w:t>83,94</w:t>
      </w:r>
      <w:r w:rsidR="0076462C" w:rsidRPr="001C3333">
        <w:rPr>
          <w:szCs w:val="24"/>
        </w:rPr>
        <w:t xml:space="preserve"> milijuna kuna</w:t>
      </w:r>
      <w:r w:rsidR="00573918" w:rsidRPr="001C3333">
        <w:rPr>
          <w:szCs w:val="24"/>
        </w:rPr>
        <w:t>.</w:t>
      </w:r>
      <w:r w:rsidR="00F3192C">
        <w:rPr>
          <w:szCs w:val="24"/>
        </w:rPr>
        <w:t xml:space="preserve"> </w:t>
      </w:r>
      <w:r w:rsidR="00F3192C" w:rsidRPr="00E94881">
        <w:rPr>
          <w:szCs w:val="24"/>
        </w:rPr>
        <w:t>Razlog</w:t>
      </w:r>
      <w:r w:rsidR="00E94881">
        <w:rPr>
          <w:szCs w:val="24"/>
        </w:rPr>
        <w:t xml:space="preserve"> smanjenja</w:t>
      </w:r>
      <w:r w:rsidR="00F3192C" w:rsidRPr="00E94881">
        <w:rPr>
          <w:szCs w:val="24"/>
        </w:rPr>
        <w:t xml:space="preserve"> je</w:t>
      </w:r>
      <w:r w:rsidR="008F15C3" w:rsidRPr="00E94881">
        <w:rPr>
          <w:szCs w:val="24"/>
        </w:rPr>
        <w:t xml:space="preserve"> </w:t>
      </w:r>
      <w:r w:rsidR="00F3192C" w:rsidRPr="00E94881">
        <w:rPr>
          <w:szCs w:val="24"/>
        </w:rPr>
        <w:t>izmijenjena</w:t>
      </w:r>
      <w:r w:rsidR="008F15C3" w:rsidRPr="00E94881">
        <w:rPr>
          <w:szCs w:val="24"/>
        </w:rPr>
        <w:t xml:space="preserve"> </w:t>
      </w:r>
      <w:r w:rsidR="00F3192C" w:rsidRPr="00E94881">
        <w:rPr>
          <w:szCs w:val="24"/>
        </w:rPr>
        <w:t xml:space="preserve">dinamika </w:t>
      </w:r>
      <w:r w:rsidR="00590CDD" w:rsidRPr="00E94881">
        <w:rPr>
          <w:szCs w:val="24"/>
        </w:rPr>
        <w:t xml:space="preserve">povlačenja sredstava zbog </w:t>
      </w:r>
      <w:r w:rsidR="00E94881" w:rsidRPr="00E94881">
        <w:rPr>
          <w:szCs w:val="24"/>
        </w:rPr>
        <w:t>produljenih ex-post kontrola projekta Cestovna povezanost s južnom Dalmacijom.</w:t>
      </w:r>
      <w:r w:rsidR="00061217" w:rsidRPr="00E94881">
        <w:rPr>
          <w:szCs w:val="24"/>
        </w:rPr>
        <w:t xml:space="preserve"> </w:t>
      </w:r>
    </w:p>
    <w:p w14:paraId="144BC286" w14:textId="7C875141" w:rsidR="00DE4043" w:rsidRDefault="00DE4043" w:rsidP="001C3333">
      <w:pPr>
        <w:rPr>
          <w:szCs w:val="24"/>
        </w:rPr>
      </w:pPr>
    </w:p>
    <w:p w14:paraId="6E45384D" w14:textId="369077B8" w:rsidR="000C4728" w:rsidRDefault="000C4728" w:rsidP="001C3333">
      <w:pPr>
        <w:rPr>
          <w:szCs w:val="24"/>
        </w:rPr>
      </w:pPr>
      <w:r>
        <w:rPr>
          <w:szCs w:val="24"/>
        </w:rPr>
        <w:t xml:space="preserve">Prihodi po posebnim propisima u </w:t>
      </w:r>
      <w:r w:rsidR="00FC14CD">
        <w:rPr>
          <w:szCs w:val="24"/>
        </w:rPr>
        <w:t xml:space="preserve">Prijedlogu izmjene plana za 2022. godinu </w:t>
      </w:r>
      <w:r>
        <w:rPr>
          <w:szCs w:val="24"/>
        </w:rPr>
        <w:t xml:space="preserve">povećani su za </w:t>
      </w:r>
      <w:r w:rsidR="00763014">
        <w:rPr>
          <w:szCs w:val="24"/>
        </w:rPr>
        <w:t>10,00</w:t>
      </w:r>
      <w:r w:rsidR="00CC4C92">
        <w:rPr>
          <w:szCs w:val="24"/>
        </w:rPr>
        <w:t xml:space="preserve">% u odnosu na originalni plan te iznose </w:t>
      </w:r>
      <w:r w:rsidR="005E79C5">
        <w:rPr>
          <w:szCs w:val="24"/>
        </w:rPr>
        <w:t>22</w:t>
      </w:r>
      <w:r w:rsidR="00CC4C92">
        <w:rPr>
          <w:szCs w:val="24"/>
        </w:rPr>
        <w:t>,0</w:t>
      </w:r>
      <w:r w:rsidR="00763014">
        <w:rPr>
          <w:szCs w:val="24"/>
        </w:rPr>
        <w:t>0</w:t>
      </w:r>
      <w:r w:rsidR="00CC4C92">
        <w:rPr>
          <w:szCs w:val="24"/>
        </w:rPr>
        <w:t xml:space="preserve"> milijuna kuna. Navedeni planirani prihodi se najvećim dijelom odnose na  </w:t>
      </w:r>
      <w:r w:rsidR="00CC4C92" w:rsidRPr="00CC4C92">
        <w:rPr>
          <w:szCs w:val="24"/>
        </w:rPr>
        <w:t>prihode od sufinanciranja rekonstrukcije ili izgradnje državnih cesta od strane jedinica lokalne samouprave, komunalnih, javnih i ostalih društava.</w:t>
      </w:r>
    </w:p>
    <w:p w14:paraId="4D7B10A4" w14:textId="053A4D28" w:rsidR="00051305" w:rsidRDefault="00051305" w:rsidP="001C3333">
      <w:pPr>
        <w:rPr>
          <w:szCs w:val="24"/>
        </w:rPr>
      </w:pPr>
    </w:p>
    <w:p w14:paraId="28AEA863" w14:textId="6FBC2F9A" w:rsidR="00051305" w:rsidRDefault="00051305" w:rsidP="001C3333">
      <w:pPr>
        <w:rPr>
          <w:szCs w:val="24"/>
        </w:rPr>
      </w:pPr>
      <w:r>
        <w:rPr>
          <w:szCs w:val="24"/>
        </w:rPr>
        <w:t>Planirani prihodi od prodaje nefina</w:t>
      </w:r>
      <w:r w:rsidR="00D055E0">
        <w:rPr>
          <w:szCs w:val="24"/>
        </w:rPr>
        <w:t xml:space="preserve">ncijske imovine </w:t>
      </w:r>
      <w:r w:rsidR="00926C0B">
        <w:rPr>
          <w:szCs w:val="24"/>
        </w:rPr>
        <w:t>povećani</w:t>
      </w:r>
      <w:r w:rsidR="00D055E0">
        <w:rPr>
          <w:szCs w:val="24"/>
        </w:rPr>
        <w:t xml:space="preserve"> su za </w:t>
      </w:r>
      <w:r w:rsidR="00926C0B">
        <w:rPr>
          <w:szCs w:val="24"/>
        </w:rPr>
        <w:t>31,62</w:t>
      </w:r>
      <w:r>
        <w:rPr>
          <w:szCs w:val="24"/>
        </w:rPr>
        <w:t>% u odnos</w:t>
      </w:r>
      <w:r w:rsidR="00D055E0">
        <w:rPr>
          <w:szCs w:val="24"/>
        </w:rPr>
        <w:t xml:space="preserve">u na originalni plan te iznose </w:t>
      </w:r>
      <w:r w:rsidR="00926C0B">
        <w:rPr>
          <w:szCs w:val="24"/>
        </w:rPr>
        <w:t>16,22</w:t>
      </w:r>
      <w:r>
        <w:rPr>
          <w:szCs w:val="24"/>
        </w:rPr>
        <w:t xml:space="preserve"> milijuna kuna. </w:t>
      </w:r>
    </w:p>
    <w:p w14:paraId="7C4BF7A6" w14:textId="6100346C" w:rsidR="005450BF" w:rsidRDefault="005450BF" w:rsidP="001C3333">
      <w:pPr>
        <w:rPr>
          <w:b/>
          <w:szCs w:val="24"/>
        </w:rPr>
      </w:pPr>
    </w:p>
    <w:p w14:paraId="5FE7EB20" w14:textId="5F3406EF" w:rsidR="007959A5" w:rsidRDefault="007959A5" w:rsidP="001C3333">
      <w:pPr>
        <w:rPr>
          <w:b/>
          <w:szCs w:val="24"/>
        </w:rPr>
      </w:pPr>
    </w:p>
    <w:p w14:paraId="69FAF6A2" w14:textId="77777777" w:rsidR="007959A5" w:rsidRDefault="007959A5" w:rsidP="001C3333">
      <w:pPr>
        <w:rPr>
          <w:b/>
          <w:szCs w:val="24"/>
        </w:rPr>
      </w:pPr>
    </w:p>
    <w:p w14:paraId="348CD04E" w14:textId="7F3C5256" w:rsidR="001A48D2" w:rsidRPr="001C3333" w:rsidRDefault="001A48D2" w:rsidP="001C3333">
      <w:pPr>
        <w:rPr>
          <w:b/>
          <w:szCs w:val="24"/>
        </w:rPr>
      </w:pPr>
    </w:p>
    <w:p w14:paraId="2FD5CE95" w14:textId="602F4FC3" w:rsidR="008D0469" w:rsidRPr="00A716C4" w:rsidRDefault="005450BF" w:rsidP="00A80708">
      <w:pPr>
        <w:pStyle w:val="Naslov"/>
      </w:pPr>
      <w:r w:rsidRPr="001C3333">
        <w:lastRenderedPageBreak/>
        <w:t>RASHODI</w:t>
      </w:r>
    </w:p>
    <w:p w14:paraId="51309814" w14:textId="062E0447" w:rsidR="009B669A" w:rsidRDefault="00385A15" w:rsidP="001C3333">
      <w:pPr>
        <w:rPr>
          <w:szCs w:val="24"/>
        </w:rPr>
      </w:pPr>
      <w:r>
        <w:rPr>
          <w:szCs w:val="24"/>
        </w:rPr>
        <w:t xml:space="preserve">Rashodi poslovanja u </w:t>
      </w:r>
      <w:r w:rsidR="001765DD">
        <w:rPr>
          <w:szCs w:val="24"/>
        </w:rPr>
        <w:t>Prijedlogu izmjene plana za 2022. godinu</w:t>
      </w:r>
      <w:r w:rsidR="001765DD" w:rsidRPr="001C3333">
        <w:rPr>
          <w:szCs w:val="24"/>
        </w:rPr>
        <w:t xml:space="preserve"> </w:t>
      </w:r>
      <w:r w:rsidR="008B5AF4" w:rsidRPr="001C3333">
        <w:rPr>
          <w:szCs w:val="24"/>
        </w:rPr>
        <w:t xml:space="preserve">iznose </w:t>
      </w:r>
      <w:r w:rsidR="00B3352C">
        <w:rPr>
          <w:szCs w:val="24"/>
        </w:rPr>
        <w:t>1.018,17</w:t>
      </w:r>
      <w:r w:rsidR="008B5AF4" w:rsidRPr="001C3333">
        <w:rPr>
          <w:szCs w:val="24"/>
        </w:rPr>
        <w:t xml:space="preserve"> milijun</w:t>
      </w:r>
      <w:r w:rsidR="00284D18" w:rsidRPr="001C3333">
        <w:rPr>
          <w:szCs w:val="24"/>
        </w:rPr>
        <w:t>a</w:t>
      </w:r>
      <w:r w:rsidR="008B5AF4" w:rsidRPr="001C3333">
        <w:rPr>
          <w:szCs w:val="24"/>
        </w:rPr>
        <w:t xml:space="preserve"> kuna, a </w:t>
      </w:r>
      <w:r w:rsidR="0049366B" w:rsidRPr="001C3333">
        <w:rPr>
          <w:szCs w:val="24"/>
        </w:rPr>
        <w:t xml:space="preserve">povećani </w:t>
      </w:r>
      <w:r w:rsidR="001C554B" w:rsidRPr="001C3333">
        <w:rPr>
          <w:szCs w:val="24"/>
        </w:rPr>
        <w:t xml:space="preserve">su u odnosu na originalni plan </w:t>
      </w:r>
      <w:r w:rsidR="00070DE3" w:rsidRPr="001C3333">
        <w:rPr>
          <w:szCs w:val="24"/>
        </w:rPr>
        <w:t>za</w:t>
      </w:r>
      <w:r w:rsidR="001C554B" w:rsidRPr="001C3333">
        <w:rPr>
          <w:szCs w:val="24"/>
        </w:rPr>
        <w:t xml:space="preserve"> </w:t>
      </w:r>
      <w:r w:rsidR="00B3352C">
        <w:rPr>
          <w:szCs w:val="24"/>
        </w:rPr>
        <w:t>4,79</w:t>
      </w:r>
      <w:r>
        <w:rPr>
          <w:szCs w:val="24"/>
        </w:rPr>
        <w:t>%</w:t>
      </w:r>
      <w:r w:rsidR="009B669A" w:rsidRPr="001C3333">
        <w:rPr>
          <w:szCs w:val="24"/>
        </w:rPr>
        <w:t xml:space="preserve">. </w:t>
      </w:r>
    </w:p>
    <w:p w14:paraId="43A72032" w14:textId="7D8B0077" w:rsidR="003444E2" w:rsidRDefault="003444E2" w:rsidP="001C3333">
      <w:pPr>
        <w:rPr>
          <w:szCs w:val="24"/>
        </w:rPr>
      </w:pPr>
    </w:p>
    <w:p w14:paraId="51D7B9C3" w14:textId="0B1F7AC4" w:rsidR="00065E31" w:rsidRDefault="003444E2" w:rsidP="001C3333">
      <w:pPr>
        <w:rPr>
          <w:szCs w:val="24"/>
        </w:rPr>
      </w:pPr>
      <w:r>
        <w:rPr>
          <w:szCs w:val="24"/>
        </w:rPr>
        <w:t xml:space="preserve">Najveće povećanje je na stavci Usluge tekućeg i investicijskog održavanja, a odnosi se na </w:t>
      </w:r>
      <w:r w:rsidR="005A4BC8">
        <w:rPr>
          <w:szCs w:val="24"/>
        </w:rPr>
        <w:t>radove na sanaciji posljedica potresa</w:t>
      </w:r>
      <w:r w:rsidR="00A505CC">
        <w:rPr>
          <w:szCs w:val="24"/>
        </w:rPr>
        <w:t xml:space="preserve"> te povećanje troškova uzrokovanih rastom cijena energenata.</w:t>
      </w:r>
      <w:r w:rsidR="007C5B59">
        <w:rPr>
          <w:szCs w:val="24"/>
        </w:rPr>
        <w:t xml:space="preserve"> </w:t>
      </w:r>
      <w:r w:rsidR="00065E31">
        <w:rPr>
          <w:szCs w:val="24"/>
        </w:rPr>
        <w:t>Rashodi za nabavu nefinancijske imovine iznose 2.</w:t>
      </w:r>
      <w:r w:rsidR="005A4BC8">
        <w:rPr>
          <w:szCs w:val="24"/>
        </w:rPr>
        <w:t>329</w:t>
      </w:r>
      <w:r w:rsidR="00B73A4B">
        <w:rPr>
          <w:szCs w:val="24"/>
        </w:rPr>
        <w:t>,</w:t>
      </w:r>
      <w:r w:rsidR="005A4BC8">
        <w:rPr>
          <w:szCs w:val="24"/>
        </w:rPr>
        <w:t>62</w:t>
      </w:r>
      <w:r w:rsidR="00065E31">
        <w:rPr>
          <w:szCs w:val="24"/>
        </w:rPr>
        <w:t xml:space="preserve"> milijuna kuna i </w:t>
      </w:r>
      <w:r w:rsidR="00375BF5">
        <w:rPr>
          <w:szCs w:val="24"/>
        </w:rPr>
        <w:t>smanjeni</w:t>
      </w:r>
      <w:r w:rsidR="00065E31">
        <w:rPr>
          <w:szCs w:val="24"/>
        </w:rPr>
        <w:t xml:space="preserve"> su u odnosu na originalni plan za </w:t>
      </w:r>
      <w:r w:rsidR="005A4BC8">
        <w:rPr>
          <w:szCs w:val="24"/>
        </w:rPr>
        <w:t>4,92</w:t>
      </w:r>
      <w:r w:rsidR="00065E31">
        <w:rPr>
          <w:szCs w:val="24"/>
        </w:rPr>
        <w:t xml:space="preserve"> %.</w:t>
      </w:r>
    </w:p>
    <w:p w14:paraId="00B55A1D" w14:textId="0E105F75" w:rsidR="00065E31" w:rsidRDefault="00065E31" w:rsidP="001C3333">
      <w:pPr>
        <w:rPr>
          <w:szCs w:val="24"/>
        </w:rPr>
      </w:pPr>
    </w:p>
    <w:p w14:paraId="497C62D4" w14:textId="2E1A8EA2" w:rsidR="00B912D9" w:rsidRPr="001C3333" w:rsidRDefault="00B9462A" w:rsidP="001C3333">
      <w:pPr>
        <w:rPr>
          <w:szCs w:val="24"/>
        </w:rPr>
      </w:pPr>
      <w:r w:rsidRPr="001C3333">
        <w:rPr>
          <w:szCs w:val="24"/>
        </w:rPr>
        <w:t xml:space="preserve">Kao rezultat razlike između planiranih prihoda i rashoda </w:t>
      </w:r>
      <w:r w:rsidR="007F2A31" w:rsidRPr="001C3333">
        <w:rPr>
          <w:szCs w:val="24"/>
        </w:rPr>
        <w:t xml:space="preserve">u </w:t>
      </w:r>
      <w:r w:rsidR="00C326FF">
        <w:rPr>
          <w:szCs w:val="24"/>
        </w:rPr>
        <w:t>Prijedlog</w:t>
      </w:r>
      <w:r w:rsidR="00DB3F07">
        <w:rPr>
          <w:szCs w:val="24"/>
        </w:rPr>
        <w:t>u</w:t>
      </w:r>
      <w:r w:rsidR="00C326FF">
        <w:rPr>
          <w:szCs w:val="24"/>
        </w:rPr>
        <w:t xml:space="preserve"> izmjene plana za 2022. godinu</w:t>
      </w:r>
      <w:r w:rsidR="00C326FF" w:rsidRPr="00DC560F">
        <w:rPr>
          <w:szCs w:val="24"/>
        </w:rPr>
        <w:t xml:space="preserve"> </w:t>
      </w:r>
      <w:r w:rsidRPr="00DC560F">
        <w:rPr>
          <w:szCs w:val="24"/>
        </w:rPr>
        <w:t>Hrvatske ceste imaju pred</w:t>
      </w:r>
      <w:r w:rsidR="0005735D" w:rsidRPr="00DC560F">
        <w:rPr>
          <w:szCs w:val="24"/>
        </w:rPr>
        <w:t xml:space="preserve">viđen </w:t>
      </w:r>
      <w:r w:rsidR="00AA26F7" w:rsidRPr="00DC560F">
        <w:rPr>
          <w:szCs w:val="24"/>
        </w:rPr>
        <w:t>de</w:t>
      </w:r>
      <w:r w:rsidR="00DC7445" w:rsidRPr="00DC560F">
        <w:rPr>
          <w:szCs w:val="24"/>
        </w:rPr>
        <w:t>ficit</w:t>
      </w:r>
      <w:r w:rsidR="001B196A" w:rsidRPr="00DC560F">
        <w:rPr>
          <w:szCs w:val="24"/>
        </w:rPr>
        <w:t xml:space="preserve"> u iznosu od </w:t>
      </w:r>
      <w:r w:rsidR="00D83B8C">
        <w:rPr>
          <w:szCs w:val="24"/>
        </w:rPr>
        <w:t>258,00</w:t>
      </w:r>
      <w:r w:rsidR="00AA26F7" w:rsidRPr="00DC560F">
        <w:rPr>
          <w:szCs w:val="24"/>
        </w:rPr>
        <w:t xml:space="preserve"> milijuna kuna</w:t>
      </w:r>
      <w:r w:rsidR="007C1D75" w:rsidRPr="00DC560F">
        <w:rPr>
          <w:szCs w:val="24"/>
        </w:rPr>
        <w:t xml:space="preserve">, </w:t>
      </w:r>
      <w:r w:rsidR="00FD2450">
        <w:rPr>
          <w:szCs w:val="24"/>
        </w:rPr>
        <w:t>što je jednako prvotnom P</w:t>
      </w:r>
      <w:r w:rsidR="00D83B8C">
        <w:rPr>
          <w:szCs w:val="24"/>
        </w:rPr>
        <w:t>lanu</w:t>
      </w:r>
      <w:r w:rsidR="007C1D75" w:rsidRPr="00DC560F">
        <w:rPr>
          <w:szCs w:val="24"/>
        </w:rPr>
        <w:t>.</w:t>
      </w:r>
      <w:r w:rsidR="007C1D75" w:rsidRPr="001C3333">
        <w:rPr>
          <w:szCs w:val="24"/>
        </w:rPr>
        <w:t xml:space="preserve"> </w:t>
      </w:r>
    </w:p>
    <w:p w14:paraId="6818B555" w14:textId="77777777" w:rsidR="00AA26F7" w:rsidRPr="001C3333" w:rsidRDefault="00AA26F7" w:rsidP="001C3333">
      <w:pPr>
        <w:rPr>
          <w:szCs w:val="24"/>
        </w:rPr>
      </w:pPr>
    </w:p>
    <w:p w14:paraId="6AE57AC4" w14:textId="45E80DA8" w:rsidR="0052667A" w:rsidRPr="001C3333" w:rsidRDefault="0052667A" w:rsidP="001C3333">
      <w:pPr>
        <w:spacing w:after="120"/>
        <w:contextualSpacing/>
        <w:rPr>
          <w:szCs w:val="24"/>
        </w:rPr>
      </w:pPr>
    </w:p>
    <w:p w14:paraId="4999DEF8" w14:textId="1F988796" w:rsidR="008D0469" w:rsidRPr="00A716C4" w:rsidRDefault="00B200F9" w:rsidP="00A80708">
      <w:pPr>
        <w:pStyle w:val="Naslov"/>
      </w:pPr>
      <w:r w:rsidRPr="001A48D2">
        <w:t>RAČUN FINANCIRANJA</w:t>
      </w:r>
    </w:p>
    <w:p w14:paraId="7C4BF7BE" w14:textId="37224FC8" w:rsidR="008B72B1" w:rsidRPr="001C3333" w:rsidRDefault="00FB46A9" w:rsidP="001249EE">
      <w:pPr>
        <w:rPr>
          <w:szCs w:val="24"/>
        </w:rPr>
      </w:pPr>
      <w:r>
        <w:rPr>
          <w:szCs w:val="24"/>
        </w:rPr>
        <w:t xml:space="preserve">Izdaci za </w:t>
      </w:r>
      <w:r w:rsidRPr="00FB46A9">
        <w:rPr>
          <w:szCs w:val="24"/>
        </w:rPr>
        <w:t xml:space="preserve">financijsku imovinu i otplate zajmova </w:t>
      </w:r>
      <w:r>
        <w:rPr>
          <w:szCs w:val="24"/>
        </w:rPr>
        <w:t xml:space="preserve">u </w:t>
      </w:r>
      <w:r w:rsidR="00D2254A">
        <w:rPr>
          <w:szCs w:val="24"/>
        </w:rPr>
        <w:t>Prijedlogu izmjene plana za 2022. godinu</w:t>
      </w:r>
      <w:r w:rsidR="00D2254A" w:rsidRPr="00FB46A9">
        <w:rPr>
          <w:szCs w:val="24"/>
        </w:rPr>
        <w:t xml:space="preserve"> </w:t>
      </w:r>
      <w:r w:rsidRPr="00FB46A9">
        <w:rPr>
          <w:szCs w:val="24"/>
        </w:rPr>
        <w:t>iznose</w:t>
      </w:r>
      <w:r>
        <w:rPr>
          <w:szCs w:val="24"/>
        </w:rPr>
        <w:t xml:space="preserve"> </w:t>
      </w:r>
      <w:r w:rsidR="00FD2450">
        <w:rPr>
          <w:szCs w:val="24"/>
        </w:rPr>
        <w:t>681,96</w:t>
      </w:r>
      <w:r w:rsidR="00D125D6">
        <w:rPr>
          <w:szCs w:val="24"/>
        </w:rPr>
        <w:t xml:space="preserve"> milijuna kuna te su veći za </w:t>
      </w:r>
      <w:r w:rsidR="00E160C1">
        <w:rPr>
          <w:szCs w:val="24"/>
        </w:rPr>
        <w:t>69,57</w:t>
      </w:r>
      <w:r w:rsidR="00092D8B">
        <w:rPr>
          <w:szCs w:val="24"/>
        </w:rPr>
        <w:t xml:space="preserve"> </w:t>
      </w:r>
      <w:r w:rsidR="00E160C1">
        <w:rPr>
          <w:szCs w:val="24"/>
        </w:rPr>
        <w:t>milijuna</w:t>
      </w:r>
      <w:r w:rsidR="00D125D6">
        <w:rPr>
          <w:szCs w:val="24"/>
        </w:rPr>
        <w:t xml:space="preserve"> kuna od inicijalno planiranih. </w:t>
      </w:r>
      <w:r w:rsidR="005D7283">
        <w:rPr>
          <w:szCs w:val="24"/>
        </w:rPr>
        <w:t xml:space="preserve"> </w:t>
      </w:r>
      <w:r w:rsidR="00617520" w:rsidRPr="001C3333">
        <w:rPr>
          <w:szCs w:val="24"/>
        </w:rPr>
        <w:t>Planirani i</w:t>
      </w:r>
      <w:r w:rsidR="00BB6B7B" w:rsidRPr="001C3333">
        <w:rPr>
          <w:szCs w:val="24"/>
        </w:rPr>
        <w:t xml:space="preserve">znos </w:t>
      </w:r>
      <w:r w:rsidR="00617520" w:rsidRPr="001C3333">
        <w:rPr>
          <w:szCs w:val="24"/>
        </w:rPr>
        <w:t xml:space="preserve">zaduživanja iznosi </w:t>
      </w:r>
      <w:r w:rsidR="00E160C1">
        <w:rPr>
          <w:szCs w:val="24"/>
        </w:rPr>
        <w:t>939,96</w:t>
      </w:r>
      <w:r w:rsidR="00092D8B">
        <w:rPr>
          <w:szCs w:val="24"/>
        </w:rPr>
        <w:t xml:space="preserve"> milijuna kuna što je </w:t>
      </w:r>
      <w:r w:rsidR="00FD2450">
        <w:rPr>
          <w:szCs w:val="24"/>
        </w:rPr>
        <w:t xml:space="preserve">veće za 69,57 milijuna kuna u odnosu na </w:t>
      </w:r>
      <w:r w:rsidR="00092D8B">
        <w:rPr>
          <w:szCs w:val="24"/>
        </w:rPr>
        <w:t>inicijaln</w:t>
      </w:r>
      <w:r w:rsidR="00FD2450">
        <w:rPr>
          <w:szCs w:val="24"/>
        </w:rPr>
        <w:t>i</w:t>
      </w:r>
      <w:r w:rsidR="00092D8B">
        <w:rPr>
          <w:szCs w:val="24"/>
        </w:rPr>
        <w:t xml:space="preserve"> Plan.</w:t>
      </w:r>
    </w:p>
    <w:p w14:paraId="7C4BF7BF" w14:textId="77777777" w:rsidR="00F41678" w:rsidRPr="001C3333" w:rsidRDefault="00F41678" w:rsidP="001249EE">
      <w:pPr>
        <w:rPr>
          <w:szCs w:val="24"/>
        </w:rPr>
      </w:pPr>
    </w:p>
    <w:sectPr w:rsidR="00F41678" w:rsidRPr="001C3333" w:rsidSect="001C33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BF7C2" w14:textId="77777777" w:rsidR="00195C39" w:rsidRDefault="00195C39">
      <w:r>
        <w:separator/>
      </w:r>
    </w:p>
  </w:endnote>
  <w:endnote w:type="continuationSeparator" w:id="0">
    <w:p w14:paraId="7C4BF7C3" w14:textId="77777777" w:rsidR="00195C39" w:rsidRDefault="0019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BF7C5" w14:textId="77777777" w:rsidR="00B247B3" w:rsidRDefault="00D5764F" w:rsidP="005627DF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B247B3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C4BF7C6" w14:textId="77777777" w:rsidR="00B247B3" w:rsidRDefault="00B247B3" w:rsidP="00783563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9642336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14:paraId="5A458198" w14:textId="1421ED0A" w:rsidR="00535BDE" w:rsidRDefault="00535BDE">
        <w:pPr>
          <w:pStyle w:val="Podnoje"/>
          <w:jc w:val="right"/>
        </w:pPr>
        <w:r w:rsidRPr="00995CAC">
          <w:rPr>
            <w:sz w:val="20"/>
          </w:rPr>
          <w:fldChar w:fldCharType="begin"/>
        </w:r>
        <w:r w:rsidRPr="00995CAC">
          <w:rPr>
            <w:sz w:val="20"/>
          </w:rPr>
          <w:instrText>PAGE   \* MERGEFORMAT</w:instrText>
        </w:r>
        <w:r w:rsidRPr="00995CAC">
          <w:rPr>
            <w:sz w:val="20"/>
          </w:rPr>
          <w:fldChar w:fldCharType="separate"/>
        </w:r>
        <w:r w:rsidR="00995CAC">
          <w:rPr>
            <w:noProof/>
            <w:sz w:val="20"/>
          </w:rPr>
          <w:t>1</w:t>
        </w:r>
        <w:r w:rsidRPr="00995CAC">
          <w:rPr>
            <w:sz w:val="20"/>
          </w:rPr>
          <w:fldChar w:fldCharType="end"/>
        </w:r>
      </w:p>
      <w:bookmarkEnd w:id="0" w:displacedByCustomXml="next"/>
    </w:sdtContent>
  </w:sdt>
  <w:p w14:paraId="7C4BF7C8" w14:textId="77777777" w:rsidR="00B247B3" w:rsidRDefault="00B247B3" w:rsidP="00783563">
    <w:pPr>
      <w:pStyle w:val="Podnoj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209AC" w14:textId="77777777" w:rsidR="00995CAC" w:rsidRDefault="00995CA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BF7C0" w14:textId="77777777" w:rsidR="00195C39" w:rsidRDefault="00195C39">
      <w:r>
        <w:separator/>
      </w:r>
    </w:p>
  </w:footnote>
  <w:footnote w:type="continuationSeparator" w:id="0">
    <w:p w14:paraId="7C4BF7C1" w14:textId="77777777" w:rsidR="00195C39" w:rsidRDefault="00195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7F75F" w14:textId="77777777" w:rsidR="00995CAC" w:rsidRDefault="00995CA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FEB96" w14:textId="77777777" w:rsidR="00995CAC" w:rsidRDefault="00995CA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8DB2C" w14:textId="77777777" w:rsidR="00995CAC" w:rsidRDefault="00995CA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277"/>
    <w:multiLevelType w:val="multilevel"/>
    <w:tmpl w:val="AD4CE9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83688E"/>
    <w:multiLevelType w:val="hybridMultilevel"/>
    <w:tmpl w:val="A54E44DA"/>
    <w:lvl w:ilvl="0" w:tplc="2AE4D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96047"/>
    <w:multiLevelType w:val="hybridMultilevel"/>
    <w:tmpl w:val="1C125D1C"/>
    <w:lvl w:ilvl="0" w:tplc="0CD0F1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550F4"/>
    <w:multiLevelType w:val="hybridMultilevel"/>
    <w:tmpl w:val="7B84FFA6"/>
    <w:lvl w:ilvl="0" w:tplc="4A669D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B05E3"/>
    <w:multiLevelType w:val="hybridMultilevel"/>
    <w:tmpl w:val="26E46360"/>
    <w:lvl w:ilvl="0" w:tplc="662883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36B1"/>
    <w:multiLevelType w:val="hybridMultilevel"/>
    <w:tmpl w:val="B596B358"/>
    <w:lvl w:ilvl="0" w:tplc="1056216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520FCA"/>
    <w:multiLevelType w:val="hybridMultilevel"/>
    <w:tmpl w:val="69403C0C"/>
    <w:lvl w:ilvl="0" w:tplc="E79E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7387"/>
    <w:multiLevelType w:val="hybridMultilevel"/>
    <w:tmpl w:val="370AF2D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7B7542"/>
    <w:multiLevelType w:val="hybridMultilevel"/>
    <w:tmpl w:val="EEBA07AE"/>
    <w:lvl w:ilvl="0" w:tplc="A8BCA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A09F5"/>
    <w:multiLevelType w:val="hybridMultilevel"/>
    <w:tmpl w:val="C1960A6E"/>
    <w:lvl w:ilvl="0" w:tplc="EBCCA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B527E"/>
    <w:multiLevelType w:val="hybridMultilevel"/>
    <w:tmpl w:val="2CFAFFB0"/>
    <w:lvl w:ilvl="0" w:tplc="601462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0642B"/>
    <w:multiLevelType w:val="hybridMultilevel"/>
    <w:tmpl w:val="E93A0606"/>
    <w:lvl w:ilvl="0" w:tplc="10562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205A4"/>
    <w:multiLevelType w:val="hybridMultilevel"/>
    <w:tmpl w:val="371A442E"/>
    <w:lvl w:ilvl="0" w:tplc="10562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924FA"/>
    <w:multiLevelType w:val="hybridMultilevel"/>
    <w:tmpl w:val="3B34BCA2"/>
    <w:lvl w:ilvl="0" w:tplc="1B88A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7253FF"/>
    <w:multiLevelType w:val="hybridMultilevel"/>
    <w:tmpl w:val="02A82AAE"/>
    <w:lvl w:ilvl="0" w:tplc="5374E830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E83708A"/>
    <w:multiLevelType w:val="hybridMultilevel"/>
    <w:tmpl w:val="B832064A"/>
    <w:lvl w:ilvl="0" w:tplc="1B3E89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71585B"/>
    <w:multiLevelType w:val="hybridMultilevel"/>
    <w:tmpl w:val="EC0E86C2"/>
    <w:lvl w:ilvl="0" w:tplc="10562168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10562168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4"/>
  </w:num>
  <w:num w:numId="5">
    <w:abstractNumId w:val="13"/>
  </w:num>
  <w:num w:numId="6">
    <w:abstractNumId w:val="6"/>
  </w:num>
  <w:num w:numId="7">
    <w:abstractNumId w:val="10"/>
  </w:num>
  <w:num w:numId="8">
    <w:abstractNumId w:val="8"/>
  </w:num>
  <w:num w:numId="9">
    <w:abstractNumId w:val="1"/>
  </w:num>
  <w:num w:numId="10">
    <w:abstractNumId w:val="9"/>
  </w:num>
  <w:num w:numId="11">
    <w:abstractNumId w:val="11"/>
  </w:num>
  <w:num w:numId="12">
    <w:abstractNumId w:val="5"/>
  </w:num>
  <w:num w:numId="13">
    <w:abstractNumId w:val="12"/>
  </w:num>
  <w:num w:numId="14">
    <w:abstractNumId w:val="16"/>
  </w:num>
  <w:num w:numId="15">
    <w:abstractNumId w:val="7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376"/>
    <w:rsid w:val="0000231C"/>
    <w:rsid w:val="00010601"/>
    <w:rsid w:val="00015B89"/>
    <w:rsid w:val="00025F44"/>
    <w:rsid w:val="0003071A"/>
    <w:rsid w:val="00031C78"/>
    <w:rsid w:val="00035128"/>
    <w:rsid w:val="00041E31"/>
    <w:rsid w:val="000440E4"/>
    <w:rsid w:val="000443C1"/>
    <w:rsid w:val="00044CC6"/>
    <w:rsid w:val="00047817"/>
    <w:rsid w:val="00051305"/>
    <w:rsid w:val="0005735D"/>
    <w:rsid w:val="00061217"/>
    <w:rsid w:val="0006296C"/>
    <w:rsid w:val="00065E31"/>
    <w:rsid w:val="000670EE"/>
    <w:rsid w:val="00070DE3"/>
    <w:rsid w:val="00071D17"/>
    <w:rsid w:val="0008452C"/>
    <w:rsid w:val="00092D8B"/>
    <w:rsid w:val="000A5F5F"/>
    <w:rsid w:val="000A648D"/>
    <w:rsid w:val="000A6A55"/>
    <w:rsid w:val="000B79F8"/>
    <w:rsid w:val="000C172A"/>
    <w:rsid w:val="000C4728"/>
    <w:rsid w:val="000D4DBE"/>
    <w:rsid w:val="000E173E"/>
    <w:rsid w:val="000E5A4E"/>
    <w:rsid w:val="000F44BB"/>
    <w:rsid w:val="000F4C25"/>
    <w:rsid w:val="00116E28"/>
    <w:rsid w:val="00121D5E"/>
    <w:rsid w:val="001249EE"/>
    <w:rsid w:val="0012516A"/>
    <w:rsid w:val="00142DD6"/>
    <w:rsid w:val="00145B53"/>
    <w:rsid w:val="00154816"/>
    <w:rsid w:val="00156534"/>
    <w:rsid w:val="00160A82"/>
    <w:rsid w:val="00161A08"/>
    <w:rsid w:val="00166F05"/>
    <w:rsid w:val="00175BD5"/>
    <w:rsid w:val="001765DD"/>
    <w:rsid w:val="00183A0C"/>
    <w:rsid w:val="001853E4"/>
    <w:rsid w:val="00192517"/>
    <w:rsid w:val="00193DC8"/>
    <w:rsid w:val="0019445A"/>
    <w:rsid w:val="00195C39"/>
    <w:rsid w:val="00195EC4"/>
    <w:rsid w:val="001977BD"/>
    <w:rsid w:val="001A48D2"/>
    <w:rsid w:val="001B13E5"/>
    <w:rsid w:val="001B196A"/>
    <w:rsid w:val="001B1A66"/>
    <w:rsid w:val="001B43F7"/>
    <w:rsid w:val="001B542F"/>
    <w:rsid w:val="001C0ABB"/>
    <w:rsid w:val="001C31B8"/>
    <w:rsid w:val="001C32E7"/>
    <w:rsid w:val="001C3333"/>
    <w:rsid w:val="001C554B"/>
    <w:rsid w:val="001E729D"/>
    <w:rsid w:val="00200703"/>
    <w:rsid w:val="00211808"/>
    <w:rsid w:val="00230D06"/>
    <w:rsid w:val="0023165C"/>
    <w:rsid w:val="00232DD0"/>
    <w:rsid w:val="00234CA7"/>
    <w:rsid w:val="00240A27"/>
    <w:rsid w:val="00241337"/>
    <w:rsid w:val="00242CF0"/>
    <w:rsid w:val="00253366"/>
    <w:rsid w:val="00257B05"/>
    <w:rsid w:val="00264BF6"/>
    <w:rsid w:val="00267F66"/>
    <w:rsid w:val="00271DCB"/>
    <w:rsid w:val="00284D18"/>
    <w:rsid w:val="002868F9"/>
    <w:rsid w:val="00291C63"/>
    <w:rsid w:val="00293C1D"/>
    <w:rsid w:val="0029474B"/>
    <w:rsid w:val="002949FC"/>
    <w:rsid w:val="00295F33"/>
    <w:rsid w:val="00297DCD"/>
    <w:rsid w:val="002B605B"/>
    <w:rsid w:val="002C10B0"/>
    <w:rsid w:val="002C4A1E"/>
    <w:rsid w:val="002D0EB8"/>
    <w:rsid w:val="002D397C"/>
    <w:rsid w:val="002E34BD"/>
    <w:rsid w:val="002E6680"/>
    <w:rsid w:val="002F2632"/>
    <w:rsid w:val="00303E09"/>
    <w:rsid w:val="00313E9B"/>
    <w:rsid w:val="00316AAE"/>
    <w:rsid w:val="00316D57"/>
    <w:rsid w:val="00317E97"/>
    <w:rsid w:val="00326513"/>
    <w:rsid w:val="00332BE4"/>
    <w:rsid w:val="00341682"/>
    <w:rsid w:val="00341802"/>
    <w:rsid w:val="0034228C"/>
    <w:rsid w:val="003444E2"/>
    <w:rsid w:val="0034657A"/>
    <w:rsid w:val="0035677C"/>
    <w:rsid w:val="00360418"/>
    <w:rsid w:val="00363095"/>
    <w:rsid w:val="00375BF5"/>
    <w:rsid w:val="00380D60"/>
    <w:rsid w:val="00381019"/>
    <w:rsid w:val="00382827"/>
    <w:rsid w:val="00385A15"/>
    <w:rsid w:val="00387675"/>
    <w:rsid w:val="00393025"/>
    <w:rsid w:val="00393DAA"/>
    <w:rsid w:val="0039488E"/>
    <w:rsid w:val="003A245D"/>
    <w:rsid w:val="003A27EB"/>
    <w:rsid w:val="003A4A6E"/>
    <w:rsid w:val="003A540F"/>
    <w:rsid w:val="003A6ED5"/>
    <w:rsid w:val="003B1931"/>
    <w:rsid w:val="003B3F8A"/>
    <w:rsid w:val="003B6184"/>
    <w:rsid w:val="003C3409"/>
    <w:rsid w:val="003C4C57"/>
    <w:rsid w:val="003D2974"/>
    <w:rsid w:val="003D6917"/>
    <w:rsid w:val="003D7376"/>
    <w:rsid w:val="003E25B8"/>
    <w:rsid w:val="003F1FB4"/>
    <w:rsid w:val="003F5D57"/>
    <w:rsid w:val="003F63DB"/>
    <w:rsid w:val="003F758C"/>
    <w:rsid w:val="003F7FBF"/>
    <w:rsid w:val="0040587F"/>
    <w:rsid w:val="00414A8F"/>
    <w:rsid w:val="004207FA"/>
    <w:rsid w:val="00421866"/>
    <w:rsid w:val="00434203"/>
    <w:rsid w:val="00437CAA"/>
    <w:rsid w:val="00437F6A"/>
    <w:rsid w:val="00440C90"/>
    <w:rsid w:val="00445D0A"/>
    <w:rsid w:val="00450BEC"/>
    <w:rsid w:val="00451751"/>
    <w:rsid w:val="004642D9"/>
    <w:rsid w:val="00467E2F"/>
    <w:rsid w:val="004725C2"/>
    <w:rsid w:val="00481A09"/>
    <w:rsid w:val="00482392"/>
    <w:rsid w:val="004845AA"/>
    <w:rsid w:val="00484887"/>
    <w:rsid w:val="00486C35"/>
    <w:rsid w:val="0049276D"/>
    <w:rsid w:val="0049366B"/>
    <w:rsid w:val="00494841"/>
    <w:rsid w:val="004958E7"/>
    <w:rsid w:val="00496B86"/>
    <w:rsid w:val="004A0526"/>
    <w:rsid w:val="004A1E74"/>
    <w:rsid w:val="004A221B"/>
    <w:rsid w:val="004A2F2A"/>
    <w:rsid w:val="004A3DE9"/>
    <w:rsid w:val="004A532A"/>
    <w:rsid w:val="004B0745"/>
    <w:rsid w:val="004B1FE2"/>
    <w:rsid w:val="004B6313"/>
    <w:rsid w:val="004B633F"/>
    <w:rsid w:val="004C0888"/>
    <w:rsid w:val="004C1E44"/>
    <w:rsid w:val="004C2AAC"/>
    <w:rsid w:val="004E69FF"/>
    <w:rsid w:val="004F0AC0"/>
    <w:rsid w:val="004F2192"/>
    <w:rsid w:val="004F2A13"/>
    <w:rsid w:val="004F5C4B"/>
    <w:rsid w:val="004F79FA"/>
    <w:rsid w:val="005008B0"/>
    <w:rsid w:val="00506435"/>
    <w:rsid w:val="00511221"/>
    <w:rsid w:val="00513ACE"/>
    <w:rsid w:val="005169BE"/>
    <w:rsid w:val="0052667A"/>
    <w:rsid w:val="00535BDE"/>
    <w:rsid w:val="0053643A"/>
    <w:rsid w:val="00541DC7"/>
    <w:rsid w:val="00544733"/>
    <w:rsid w:val="005450BF"/>
    <w:rsid w:val="005508B4"/>
    <w:rsid w:val="00555614"/>
    <w:rsid w:val="00561257"/>
    <w:rsid w:val="00561548"/>
    <w:rsid w:val="005624BB"/>
    <w:rsid w:val="005627DF"/>
    <w:rsid w:val="0056336F"/>
    <w:rsid w:val="0056494A"/>
    <w:rsid w:val="005674EA"/>
    <w:rsid w:val="00573918"/>
    <w:rsid w:val="00576A13"/>
    <w:rsid w:val="00584A1E"/>
    <w:rsid w:val="00585DA6"/>
    <w:rsid w:val="00586E53"/>
    <w:rsid w:val="00590882"/>
    <w:rsid w:val="00590CDD"/>
    <w:rsid w:val="00593E55"/>
    <w:rsid w:val="005A4BC8"/>
    <w:rsid w:val="005A6C4D"/>
    <w:rsid w:val="005B5662"/>
    <w:rsid w:val="005C033B"/>
    <w:rsid w:val="005C6784"/>
    <w:rsid w:val="005D07FF"/>
    <w:rsid w:val="005D7283"/>
    <w:rsid w:val="005E79C5"/>
    <w:rsid w:val="005F0954"/>
    <w:rsid w:val="005F769B"/>
    <w:rsid w:val="00600D3D"/>
    <w:rsid w:val="00603FA9"/>
    <w:rsid w:val="006053E2"/>
    <w:rsid w:val="00610E12"/>
    <w:rsid w:val="00613172"/>
    <w:rsid w:val="00617520"/>
    <w:rsid w:val="0062162A"/>
    <w:rsid w:val="00621ACE"/>
    <w:rsid w:val="00627A7B"/>
    <w:rsid w:val="0063122C"/>
    <w:rsid w:val="00635467"/>
    <w:rsid w:val="0063791E"/>
    <w:rsid w:val="0065597E"/>
    <w:rsid w:val="00662ACC"/>
    <w:rsid w:val="0066566E"/>
    <w:rsid w:val="00682250"/>
    <w:rsid w:val="0069155A"/>
    <w:rsid w:val="0069566F"/>
    <w:rsid w:val="00697524"/>
    <w:rsid w:val="006A3350"/>
    <w:rsid w:val="006A6CB6"/>
    <w:rsid w:val="006A7000"/>
    <w:rsid w:val="006B106D"/>
    <w:rsid w:val="006B6546"/>
    <w:rsid w:val="006C0CED"/>
    <w:rsid w:val="006C3CB1"/>
    <w:rsid w:val="006C4B9D"/>
    <w:rsid w:val="006D0357"/>
    <w:rsid w:val="006D0B1A"/>
    <w:rsid w:val="006D36AB"/>
    <w:rsid w:val="006F0C4C"/>
    <w:rsid w:val="006F41CF"/>
    <w:rsid w:val="006F4A75"/>
    <w:rsid w:val="006F5C45"/>
    <w:rsid w:val="00704B2B"/>
    <w:rsid w:val="0070782B"/>
    <w:rsid w:val="00714813"/>
    <w:rsid w:val="00717EDE"/>
    <w:rsid w:val="00724849"/>
    <w:rsid w:val="00725BE1"/>
    <w:rsid w:val="00731D89"/>
    <w:rsid w:val="00732589"/>
    <w:rsid w:val="007369EB"/>
    <w:rsid w:val="0074563B"/>
    <w:rsid w:val="0075179D"/>
    <w:rsid w:val="007609F1"/>
    <w:rsid w:val="007629C9"/>
    <w:rsid w:val="00763014"/>
    <w:rsid w:val="0076462C"/>
    <w:rsid w:val="007706C6"/>
    <w:rsid w:val="00772BFE"/>
    <w:rsid w:val="00781092"/>
    <w:rsid w:val="00783563"/>
    <w:rsid w:val="007847DF"/>
    <w:rsid w:val="00785F52"/>
    <w:rsid w:val="007918EE"/>
    <w:rsid w:val="007959A5"/>
    <w:rsid w:val="0079659D"/>
    <w:rsid w:val="00796A14"/>
    <w:rsid w:val="007971BE"/>
    <w:rsid w:val="007A3DA3"/>
    <w:rsid w:val="007B24F8"/>
    <w:rsid w:val="007B732E"/>
    <w:rsid w:val="007C1D75"/>
    <w:rsid w:val="007C2E3B"/>
    <w:rsid w:val="007C3913"/>
    <w:rsid w:val="007C5B59"/>
    <w:rsid w:val="007C69DD"/>
    <w:rsid w:val="007C6CED"/>
    <w:rsid w:val="007D07C7"/>
    <w:rsid w:val="007D43F5"/>
    <w:rsid w:val="007E0A74"/>
    <w:rsid w:val="007E2404"/>
    <w:rsid w:val="007F2A31"/>
    <w:rsid w:val="007F54FF"/>
    <w:rsid w:val="00800CAE"/>
    <w:rsid w:val="00801168"/>
    <w:rsid w:val="00801B11"/>
    <w:rsid w:val="00812E6A"/>
    <w:rsid w:val="00816A71"/>
    <w:rsid w:val="00816B4A"/>
    <w:rsid w:val="008203F6"/>
    <w:rsid w:val="00820DBA"/>
    <w:rsid w:val="00832D2A"/>
    <w:rsid w:val="008333E3"/>
    <w:rsid w:val="0084103A"/>
    <w:rsid w:val="00841C8C"/>
    <w:rsid w:val="00846184"/>
    <w:rsid w:val="00847DDF"/>
    <w:rsid w:val="008500C5"/>
    <w:rsid w:val="00852441"/>
    <w:rsid w:val="00871C6A"/>
    <w:rsid w:val="00873E5C"/>
    <w:rsid w:val="008747F1"/>
    <w:rsid w:val="008829CD"/>
    <w:rsid w:val="00891CC6"/>
    <w:rsid w:val="008A00DE"/>
    <w:rsid w:val="008A0AF0"/>
    <w:rsid w:val="008A73A8"/>
    <w:rsid w:val="008B5AF4"/>
    <w:rsid w:val="008B68EA"/>
    <w:rsid w:val="008B72B1"/>
    <w:rsid w:val="008C2AD2"/>
    <w:rsid w:val="008C38FD"/>
    <w:rsid w:val="008C6B03"/>
    <w:rsid w:val="008D0469"/>
    <w:rsid w:val="008E074E"/>
    <w:rsid w:val="008E4279"/>
    <w:rsid w:val="008E43A0"/>
    <w:rsid w:val="008E46D6"/>
    <w:rsid w:val="008E4DA6"/>
    <w:rsid w:val="008E4FA3"/>
    <w:rsid w:val="008E566F"/>
    <w:rsid w:val="008E6E2A"/>
    <w:rsid w:val="008F15C3"/>
    <w:rsid w:val="008F42C6"/>
    <w:rsid w:val="00904CFA"/>
    <w:rsid w:val="00910774"/>
    <w:rsid w:val="00915B86"/>
    <w:rsid w:val="00916FB2"/>
    <w:rsid w:val="009237F1"/>
    <w:rsid w:val="009262BF"/>
    <w:rsid w:val="00926C0B"/>
    <w:rsid w:val="0092732C"/>
    <w:rsid w:val="009273CD"/>
    <w:rsid w:val="009320CD"/>
    <w:rsid w:val="0095054C"/>
    <w:rsid w:val="00950574"/>
    <w:rsid w:val="00956956"/>
    <w:rsid w:val="0096164B"/>
    <w:rsid w:val="009719FC"/>
    <w:rsid w:val="0097372F"/>
    <w:rsid w:val="009746C7"/>
    <w:rsid w:val="0098583B"/>
    <w:rsid w:val="00995CAC"/>
    <w:rsid w:val="009A32AB"/>
    <w:rsid w:val="009A4D6A"/>
    <w:rsid w:val="009A7656"/>
    <w:rsid w:val="009B2376"/>
    <w:rsid w:val="009B4C01"/>
    <w:rsid w:val="009B669A"/>
    <w:rsid w:val="009B7848"/>
    <w:rsid w:val="009C3F01"/>
    <w:rsid w:val="009C6EF1"/>
    <w:rsid w:val="009E01D8"/>
    <w:rsid w:val="009F3EB9"/>
    <w:rsid w:val="009F6F0F"/>
    <w:rsid w:val="00A07361"/>
    <w:rsid w:val="00A1642A"/>
    <w:rsid w:val="00A17CF4"/>
    <w:rsid w:val="00A21ADC"/>
    <w:rsid w:val="00A300EC"/>
    <w:rsid w:val="00A3653E"/>
    <w:rsid w:val="00A41EA8"/>
    <w:rsid w:val="00A4570E"/>
    <w:rsid w:val="00A505CC"/>
    <w:rsid w:val="00A52080"/>
    <w:rsid w:val="00A527E7"/>
    <w:rsid w:val="00A60B45"/>
    <w:rsid w:val="00A634C7"/>
    <w:rsid w:val="00A63A93"/>
    <w:rsid w:val="00A70D62"/>
    <w:rsid w:val="00A716C4"/>
    <w:rsid w:val="00A7451B"/>
    <w:rsid w:val="00A80708"/>
    <w:rsid w:val="00A84A4F"/>
    <w:rsid w:val="00AA0990"/>
    <w:rsid w:val="00AA26F7"/>
    <w:rsid w:val="00AA4CE9"/>
    <w:rsid w:val="00AA517E"/>
    <w:rsid w:val="00AB0608"/>
    <w:rsid w:val="00AB4DDB"/>
    <w:rsid w:val="00AB72E3"/>
    <w:rsid w:val="00AB76A2"/>
    <w:rsid w:val="00AC2D7D"/>
    <w:rsid w:val="00AC40C2"/>
    <w:rsid w:val="00AD5AD0"/>
    <w:rsid w:val="00AD681A"/>
    <w:rsid w:val="00AE1390"/>
    <w:rsid w:val="00AE442A"/>
    <w:rsid w:val="00AE571C"/>
    <w:rsid w:val="00AF6EB6"/>
    <w:rsid w:val="00B05DD8"/>
    <w:rsid w:val="00B121F6"/>
    <w:rsid w:val="00B200F9"/>
    <w:rsid w:val="00B206EF"/>
    <w:rsid w:val="00B227CB"/>
    <w:rsid w:val="00B247B3"/>
    <w:rsid w:val="00B3352C"/>
    <w:rsid w:val="00B354FF"/>
    <w:rsid w:val="00B37201"/>
    <w:rsid w:val="00B41A57"/>
    <w:rsid w:val="00B45CB1"/>
    <w:rsid w:val="00B51EAA"/>
    <w:rsid w:val="00B658A0"/>
    <w:rsid w:val="00B73A4B"/>
    <w:rsid w:val="00B82EBF"/>
    <w:rsid w:val="00B844FB"/>
    <w:rsid w:val="00B86EE1"/>
    <w:rsid w:val="00B90E28"/>
    <w:rsid w:val="00B912D9"/>
    <w:rsid w:val="00B91EC8"/>
    <w:rsid w:val="00B9462A"/>
    <w:rsid w:val="00B9558B"/>
    <w:rsid w:val="00B964E3"/>
    <w:rsid w:val="00B969F5"/>
    <w:rsid w:val="00BA6778"/>
    <w:rsid w:val="00BB20E5"/>
    <w:rsid w:val="00BB6B7B"/>
    <w:rsid w:val="00BC1BF0"/>
    <w:rsid w:val="00BC595C"/>
    <w:rsid w:val="00BD0E52"/>
    <w:rsid w:val="00BD12D0"/>
    <w:rsid w:val="00BE7AC0"/>
    <w:rsid w:val="00BE7D6D"/>
    <w:rsid w:val="00BF018E"/>
    <w:rsid w:val="00BF0D47"/>
    <w:rsid w:val="00BF5AAF"/>
    <w:rsid w:val="00BF7F29"/>
    <w:rsid w:val="00C05451"/>
    <w:rsid w:val="00C12694"/>
    <w:rsid w:val="00C13BAE"/>
    <w:rsid w:val="00C13DF4"/>
    <w:rsid w:val="00C17432"/>
    <w:rsid w:val="00C25136"/>
    <w:rsid w:val="00C326FF"/>
    <w:rsid w:val="00C33FD3"/>
    <w:rsid w:val="00C37345"/>
    <w:rsid w:val="00C42F69"/>
    <w:rsid w:val="00C47177"/>
    <w:rsid w:val="00C5190F"/>
    <w:rsid w:val="00C6001B"/>
    <w:rsid w:val="00C60F86"/>
    <w:rsid w:val="00C633BB"/>
    <w:rsid w:val="00C74759"/>
    <w:rsid w:val="00C75E28"/>
    <w:rsid w:val="00C814AB"/>
    <w:rsid w:val="00C834A1"/>
    <w:rsid w:val="00C90530"/>
    <w:rsid w:val="00C92DC5"/>
    <w:rsid w:val="00C9368C"/>
    <w:rsid w:val="00C94C8B"/>
    <w:rsid w:val="00C97676"/>
    <w:rsid w:val="00CA390D"/>
    <w:rsid w:val="00CA611A"/>
    <w:rsid w:val="00CA7C3F"/>
    <w:rsid w:val="00CB61ED"/>
    <w:rsid w:val="00CB72A6"/>
    <w:rsid w:val="00CC0D13"/>
    <w:rsid w:val="00CC4C92"/>
    <w:rsid w:val="00CD0468"/>
    <w:rsid w:val="00CD0EA1"/>
    <w:rsid w:val="00CD1689"/>
    <w:rsid w:val="00CD5939"/>
    <w:rsid w:val="00CD6DFE"/>
    <w:rsid w:val="00CD73CA"/>
    <w:rsid w:val="00CE6C1E"/>
    <w:rsid w:val="00CF387B"/>
    <w:rsid w:val="00CF476B"/>
    <w:rsid w:val="00CF4A0F"/>
    <w:rsid w:val="00CF6EA0"/>
    <w:rsid w:val="00D02C9A"/>
    <w:rsid w:val="00D0525D"/>
    <w:rsid w:val="00D055E0"/>
    <w:rsid w:val="00D123F2"/>
    <w:rsid w:val="00D125D6"/>
    <w:rsid w:val="00D14D3E"/>
    <w:rsid w:val="00D21C83"/>
    <w:rsid w:val="00D2254A"/>
    <w:rsid w:val="00D30B3C"/>
    <w:rsid w:val="00D505E7"/>
    <w:rsid w:val="00D56739"/>
    <w:rsid w:val="00D5764F"/>
    <w:rsid w:val="00D5793F"/>
    <w:rsid w:val="00D57FFB"/>
    <w:rsid w:val="00D62F5A"/>
    <w:rsid w:val="00D714F1"/>
    <w:rsid w:val="00D72809"/>
    <w:rsid w:val="00D73F7E"/>
    <w:rsid w:val="00D7791D"/>
    <w:rsid w:val="00D81316"/>
    <w:rsid w:val="00D82055"/>
    <w:rsid w:val="00D83B8C"/>
    <w:rsid w:val="00D91CB2"/>
    <w:rsid w:val="00DA2F38"/>
    <w:rsid w:val="00DA4031"/>
    <w:rsid w:val="00DB2B1B"/>
    <w:rsid w:val="00DB3F07"/>
    <w:rsid w:val="00DC560F"/>
    <w:rsid w:val="00DC7445"/>
    <w:rsid w:val="00DE4043"/>
    <w:rsid w:val="00DE7EF8"/>
    <w:rsid w:val="00DF59B2"/>
    <w:rsid w:val="00E03522"/>
    <w:rsid w:val="00E05EBD"/>
    <w:rsid w:val="00E07ADB"/>
    <w:rsid w:val="00E12A47"/>
    <w:rsid w:val="00E160C1"/>
    <w:rsid w:val="00E21C2E"/>
    <w:rsid w:val="00E255A4"/>
    <w:rsid w:val="00E25A67"/>
    <w:rsid w:val="00E25B17"/>
    <w:rsid w:val="00E31980"/>
    <w:rsid w:val="00E357E9"/>
    <w:rsid w:val="00E422CA"/>
    <w:rsid w:val="00E4637C"/>
    <w:rsid w:val="00E51EA8"/>
    <w:rsid w:val="00E61095"/>
    <w:rsid w:val="00E720E7"/>
    <w:rsid w:val="00E72843"/>
    <w:rsid w:val="00E7595E"/>
    <w:rsid w:val="00E77A75"/>
    <w:rsid w:val="00E907E9"/>
    <w:rsid w:val="00E94881"/>
    <w:rsid w:val="00EA44C9"/>
    <w:rsid w:val="00EB24FF"/>
    <w:rsid w:val="00EB6508"/>
    <w:rsid w:val="00EB7447"/>
    <w:rsid w:val="00EC0D54"/>
    <w:rsid w:val="00EC1A1E"/>
    <w:rsid w:val="00EC203D"/>
    <w:rsid w:val="00EC21A8"/>
    <w:rsid w:val="00EC6A04"/>
    <w:rsid w:val="00ED2F9E"/>
    <w:rsid w:val="00ED6342"/>
    <w:rsid w:val="00EE0FB0"/>
    <w:rsid w:val="00EE6E58"/>
    <w:rsid w:val="00EF4CBC"/>
    <w:rsid w:val="00F02FB4"/>
    <w:rsid w:val="00F069BC"/>
    <w:rsid w:val="00F07C90"/>
    <w:rsid w:val="00F105ED"/>
    <w:rsid w:val="00F15E88"/>
    <w:rsid w:val="00F16168"/>
    <w:rsid w:val="00F3192C"/>
    <w:rsid w:val="00F3671A"/>
    <w:rsid w:val="00F37287"/>
    <w:rsid w:val="00F41678"/>
    <w:rsid w:val="00F44C95"/>
    <w:rsid w:val="00F626B6"/>
    <w:rsid w:val="00F62BF1"/>
    <w:rsid w:val="00F70EFA"/>
    <w:rsid w:val="00F735AC"/>
    <w:rsid w:val="00F82FE8"/>
    <w:rsid w:val="00F8340C"/>
    <w:rsid w:val="00F9020E"/>
    <w:rsid w:val="00F92A07"/>
    <w:rsid w:val="00F94DE9"/>
    <w:rsid w:val="00FA0419"/>
    <w:rsid w:val="00FA101F"/>
    <w:rsid w:val="00FA3B21"/>
    <w:rsid w:val="00FA416A"/>
    <w:rsid w:val="00FA433B"/>
    <w:rsid w:val="00FA79FC"/>
    <w:rsid w:val="00FB19C3"/>
    <w:rsid w:val="00FB46A9"/>
    <w:rsid w:val="00FC14CD"/>
    <w:rsid w:val="00FD05D1"/>
    <w:rsid w:val="00FD2450"/>
    <w:rsid w:val="00FD2A43"/>
    <w:rsid w:val="00FD5D6A"/>
    <w:rsid w:val="00FF1B0E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7C4BF78D"/>
  <w15:docId w15:val="{E18862CE-3B49-4AAF-A000-CD94F0D7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0F9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aslov">
    <w:name w:val="Subtitle"/>
    <w:basedOn w:val="Normal"/>
    <w:next w:val="Normal"/>
    <w:link w:val="PodnaslovChar"/>
    <w:uiPriority w:val="99"/>
    <w:qFormat/>
    <w:rsid w:val="003A27EB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slovChar">
    <w:name w:val="Podnaslov Char"/>
    <w:link w:val="Podnaslov"/>
    <w:uiPriority w:val="99"/>
    <w:locked/>
    <w:rsid w:val="003A27E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Bezproreda">
    <w:name w:val="No Spacing"/>
    <w:uiPriority w:val="99"/>
    <w:qFormat/>
    <w:rsid w:val="00816B4A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Odlomakpopisa">
    <w:name w:val="List Paragraph"/>
    <w:basedOn w:val="Normal"/>
    <w:uiPriority w:val="99"/>
    <w:qFormat/>
    <w:rsid w:val="00816B4A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783563"/>
    <w:pPr>
      <w:tabs>
        <w:tab w:val="center" w:pos="4536"/>
        <w:tab w:val="right" w:pos="9072"/>
      </w:tabs>
    </w:pPr>
    <w:rPr>
      <w:szCs w:val="20"/>
    </w:rPr>
  </w:style>
  <w:style w:type="character" w:customStyle="1" w:styleId="PodnojeChar">
    <w:name w:val="Podnožje Char"/>
    <w:link w:val="Podnoje"/>
    <w:uiPriority w:val="99"/>
    <w:locked/>
    <w:rsid w:val="00544733"/>
    <w:rPr>
      <w:rFonts w:ascii="Times New Roman" w:hAnsi="Times New Roman" w:cs="Times New Roman"/>
      <w:sz w:val="24"/>
      <w:lang w:eastAsia="en-US"/>
    </w:rPr>
  </w:style>
  <w:style w:type="character" w:styleId="Brojstranice">
    <w:name w:val="page number"/>
    <w:uiPriority w:val="99"/>
    <w:rsid w:val="00783563"/>
    <w:rPr>
      <w:rFonts w:cs="Times New Roman"/>
    </w:rPr>
  </w:style>
  <w:style w:type="paragraph" w:styleId="Zaglavlje">
    <w:name w:val="header"/>
    <w:basedOn w:val="Normal"/>
    <w:link w:val="ZaglavljeChar"/>
    <w:uiPriority w:val="99"/>
    <w:unhideWhenUsed/>
    <w:rsid w:val="00FF1B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F1B0E"/>
    <w:rPr>
      <w:rFonts w:ascii="Times New Roman" w:hAnsi="Times New Roman"/>
      <w:sz w:val="24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4C8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4C8B"/>
    <w:rPr>
      <w:rFonts w:ascii="Segoe UI" w:hAnsi="Segoe UI" w:cs="Segoe UI"/>
      <w:sz w:val="18"/>
      <w:szCs w:val="18"/>
      <w:lang w:eastAsia="en-US"/>
    </w:rPr>
  </w:style>
  <w:style w:type="paragraph" w:styleId="Naslov">
    <w:name w:val="Title"/>
    <w:basedOn w:val="Normal"/>
    <w:next w:val="Normal"/>
    <w:link w:val="NaslovChar"/>
    <w:qFormat/>
    <w:locked/>
    <w:rsid w:val="00AD681A"/>
    <w:pPr>
      <w:spacing w:after="160"/>
      <w:contextualSpacing/>
      <w:jc w:val="left"/>
    </w:pPr>
    <w:rPr>
      <w:rFonts w:eastAsiaTheme="majorEastAsia" w:cstheme="majorBidi"/>
      <w:b/>
      <w:spacing w:val="-10"/>
      <w:kern w:val="28"/>
      <w:szCs w:val="56"/>
      <w:u w:val="single"/>
    </w:rPr>
  </w:style>
  <w:style w:type="character" w:customStyle="1" w:styleId="NaslovChar">
    <w:name w:val="Naslov Char"/>
    <w:basedOn w:val="Zadanifontodlomka"/>
    <w:link w:val="Naslov"/>
    <w:rsid w:val="00AD681A"/>
    <w:rPr>
      <w:rFonts w:ascii="Times New Roman" w:eastAsiaTheme="majorEastAsia" w:hAnsi="Times New Roman" w:cstheme="majorBidi"/>
      <w:b/>
      <w:spacing w:val="-10"/>
      <w:kern w:val="28"/>
      <w:sz w:val="24"/>
      <w:szCs w:val="56"/>
      <w:u w:val="single"/>
      <w:lang w:eastAsia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CD73C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D73C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D73CA"/>
    <w:rPr>
      <w:rFonts w:ascii="Times New Roman" w:hAnsi="Times New Roman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D73C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D73CA"/>
    <w:rPr>
      <w:rFonts w:ascii="Times New Roman" w:hAnsi="Times New Roman"/>
      <w:b/>
      <w:bCs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4B633F"/>
    <w:rPr>
      <w:color w:val="0563C1"/>
      <w:u w:val="single"/>
    </w:rPr>
  </w:style>
  <w:style w:type="paragraph" w:customStyle="1" w:styleId="box462003">
    <w:name w:val="box_462003"/>
    <w:basedOn w:val="Normal"/>
    <w:uiPriority w:val="99"/>
    <w:rsid w:val="004B633F"/>
    <w:pPr>
      <w:spacing w:before="100" w:beforeAutospacing="1" w:after="100" w:afterAutospacing="1"/>
      <w:jc w:val="left"/>
    </w:pPr>
    <w:rPr>
      <w:rFonts w:eastAsiaTheme="minorHAnsi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20EF-863F-42F4-B183-B7EFD41C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3</Pages>
  <Words>581</Words>
  <Characters>3504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ivancicawinkler</dc:creator>
  <cp:lastModifiedBy>Ivana Hegeduš</cp:lastModifiedBy>
  <cp:revision>129</cp:revision>
  <cp:lastPrinted>2019-10-29T10:50:00Z</cp:lastPrinted>
  <dcterms:created xsi:type="dcterms:W3CDTF">2020-10-27T11:07:00Z</dcterms:created>
  <dcterms:modified xsi:type="dcterms:W3CDTF">2022-05-11T15:23:00Z</dcterms:modified>
</cp:coreProperties>
</file>