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619FB3" w14:textId="6BAB086F" w:rsidR="00D4644F" w:rsidRDefault="006F41BD" w:rsidP="00173245">
      <w:pPr>
        <w:jc w:val="both"/>
      </w:pPr>
      <w:bookmarkStart w:id="0" w:name="_Hlk85455906"/>
      <w:r>
        <w:rPr>
          <w:sz w:val="48"/>
          <w:szCs w:val="48"/>
        </w:rPr>
        <w:t xml:space="preserve"> </w:t>
      </w:r>
      <w:r w:rsidR="00D4644F">
        <w:rPr>
          <w:sz w:val="48"/>
          <w:szCs w:val="48"/>
        </w:rPr>
        <w:t xml:space="preserve">                                                        </w:t>
      </w:r>
      <w:r w:rsidR="00CB4326">
        <w:t xml:space="preserve">    </w:t>
      </w:r>
      <w:r>
        <w:t xml:space="preserve">               </w:t>
      </w:r>
      <w:r w:rsidR="00D4644F">
        <w:t xml:space="preserve">  </w:t>
      </w:r>
      <w:r w:rsidR="00D4644F">
        <w:rPr>
          <w:sz w:val="48"/>
          <w:szCs w:val="48"/>
        </w:rPr>
        <w:t xml:space="preserve">                                                                </w:t>
      </w:r>
    </w:p>
    <w:p w14:paraId="6D389541" w14:textId="77777777" w:rsidR="00D4644F" w:rsidRDefault="00D4644F" w:rsidP="006F41BD">
      <w:pPr>
        <w:jc w:val="both"/>
      </w:pPr>
    </w:p>
    <w:p w14:paraId="196A0FFD" w14:textId="77777777" w:rsidR="00FB11C9" w:rsidRDefault="00FB11C9" w:rsidP="006F41BD">
      <w:pPr>
        <w:jc w:val="both"/>
        <w:rPr>
          <w:rFonts w:ascii="Arial" w:hAnsi="Arial" w:cs="Arial"/>
          <w:b/>
        </w:rPr>
      </w:pPr>
    </w:p>
    <w:p w14:paraId="1801FA35" w14:textId="77777777" w:rsidR="00410AFC" w:rsidRDefault="00410AFC" w:rsidP="00410AFC">
      <w:pPr>
        <w:spacing w:line="360" w:lineRule="auto"/>
        <w:jc w:val="center"/>
        <w:rPr>
          <w:b/>
          <w:sz w:val="28"/>
          <w:szCs w:val="28"/>
        </w:rPr>
      </w:pPr>
    </w:p>
    <w:p w14:paraId="45DF89F1" w14:textId="77777777" w:rsidR="00410AFC" w:rsidRDefault="00410AFC" w:rsidP="00410AFC">
      <w:pPr>
        <w:spacing w:line="360" w:lineRule="auto"/>
        <w:jc w:val="center"/>
        <w:rPr>
          <w:b/>
          <w:sz w:val="28"/>
          <w:szCs w:val="28"/>
        </w:rPr>
      </w:pPr>
    </w:p>
    <w:p w14:paraId="004489D2" w14:textId="77777777" w:rsidR="00410AFC" w:rsidRDefault="00410AFC" w:rsidP="00410AFC">
      <w:pPr>
        <w:spacing w:line="360" w:lineRule="auto"/>
        <w:jc w:val="center"/>
        <w:rPr>
          <w:b/>
          <w:sz w:val="28"/>
          <w:szCs w:val="28"/>
        </w:rPr>
      </w:pPr>
    </w:p>
    <w:p w14:paraId="5B3CF35A" w14:textId="77777777" w:rsidR="00410AFC" w:rsidRDefault="00410AFC" w:rsidP="00410AFC">
      <w:pPr>
        <w:spacing w:line="360" w:lineRule="auto"/>
        <w:jc w:val="center"/>
        <w:rPr>
          <w:b/>
          <w:sz w:val="28"/>
          <w:szCs w:val="28"/>
        </w:rPr>
      </w:pPr>
    </w:p>
    <w:p w14:paraId="32CFDADC" w14:textId="2CA6D0A8" w:rsidR="00410AFC" w:rsidRDefault="00410AFC" w:rsidP="00410AFC">
      <w:pPr>
        <w:spacing w:line="360" w:lineRule="auto"/>
        <w:jc w:val="center"/>
        <w:rPr>
          <w:b/>
          <w:sz w:val="28"/>
          <w:szCs w:val="28"/>
        </w:rPr>
      </w:pPr>
    </w:p>
    <w:p w14:paraId="169F8E08" w14:textId="5B6075B5" w:rsidR="00410AFC" w:rsidRDefault="00410AFC" w:rsidP="00410AFC">
      <w:pPr>
        <w:spacing w:line="360" w:lineRule="auto"/>
        <w:jc w:val="center"/>
        <w:rPr>
          <w:b/>
          <w:sz w:val="28"/>
          <w:szCs w:val="28"/>
        </w:rPr>
      </w:pPr>
    </w:p>
    <w:p w14:paraId="1E9087A2" w14:textId="77777777" w:rsidR="00410AFC" w:rsidRDefault="00410AFC" w:rsidP="00410AFC">
      <w:pPr>
        <w:spacing w:line="360" w:lineRule="auto"/>
        <w:jc w:val="center"/>
        <w:rPr>
          <w:b/>
          <w:sz w:val="28"/>
          <w:szCs w:val="28"/>
        </w:rPr>
      </w:pPr>
    </w:p>
    <w:p w14:paraId="0012229D" w14:textId="77777777" w:rsidR="00410AFC" w:rsidRDefault="00410AFC" w:rsidP="00410AFC">
      <w:pPr>
        <w:spacing w:line="360" w:lineRule="auto"/>
        <w:jc w:val="center"/>
        <w:rPr>
          <w:b/>
          <w:sz w:val="28"/>
          <w:szCs w:val="28"/>
        </w:rPr>
      </w:pPr>
    </w:p>
    <w:p w14:paraId="777CC45A" w14:textId="4FFF886E" w:rsidR="003171BE" w:rsidRPr="00410AFC" w:rsidRDefault="00FB11C9" w:rsidP="00410AFC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410AFC">
        <w:rPr>
          <w:b/>
          <w:sz w:val="28"/>
          <w:szCs w:val="28"/>
        </w:rPr>
        <w:t xml:space="preserve">OBRAZLOŽENJE </w:t>
      </w:r>
      <w:r w:rsidR="00410AFC">
        <w:rPr>
          <w:b/>
          <w:sz w:val="28"/>
          <w:szCs w:val="28"/>
        </w:rPr>
        <w:t xml:space="preserve">PRIJEDLOGA </w:t>
      </w:r>
      <w:r w:rsidRPr="00410AFC">
        <w:rPr>
          <w:b/>
          <w:sz w:val="28"/>
          <w:szCs w:val="28"/>
        </w:rPr>
        <w:t>IZMJENA I DOPUNA FINANCIJSKOG PLANA FONDA ZA ZAŠTITU OKOLIŠA I ENERGETSKU UČINKOVITOST ZA 20</w:t>
      </w:r>
      <w:r w:rsidR="008808F3" w:rsidRPr="00410AFC">
        <w:rPr>
          <w:b/>
          <w:sz w:val="28"/>
          <w:szCs w:val="28"/>
        </w:rPr>
        <w:t>2</w:t>
      </w:r>
      <w:r w:rsidR="00C958D4" w:rsidRPr="00410AFC">
        <w:rPr>
          <w:b/>
          <w:sz w:val="28"/>
          <w:szCs w:val="28"/>
        </w:rPr>
        <w:t>2</w:t>
      </w:r>
      <w:r w:rsidRPr="00410AFC">
        <w:rPr>
          <w:b/>
          <w:sz w:val="28"/>
          <w:szCs w:val="28"/>
        </w:rPr>
        <w:t>. GODINU</w:t>
      </w:r>
      <w:r w:rsidR="00410AFC" w:rsidRPr="00410AFC">
        <w:rPr>
          <w:b/>
          <w:sz w:val="28"/>
        </w:rPr>
        <w:t xml:space="preserve"> </w:t>
      </w:r>
      <w:r w:rsidR="00410AFC" w:rsidRPr="002873AD">
        <w:rPr>
          <w:b/>
          <w:sz w:val="28"/>
        </w:rPr>
        <w:t>I PROJEKCIJA PLANA ZA 2023. I 2024</w:t>
      </w:r>
      <w:r w:rsidR="00014D86">
        <w:rPr>
          <w:b/>
          <w:sz w:val="28"/>
        </w:rPr>
        <w:t>.</w:t>
      </w:r>
      <w:r w:rsidR="00410AFC" w:rsidRPr="002873AD">
        <w:rPr>
          <w:b/>
          <w:sz w:val="28"/>
        </w:rPr>
        <w:t xml:space="preserve"> GODINU</w:t>
      </w:r>
    </w:p>
    <w:p w14:paraId="0885A0F1" w14:textId="77777777" w:rsidR="00FB11C9" w:rsidRPr="000B7998" w:rsidRDefault="003171BE" w:rsidP="002F2A8B">
      <w:pPr>
        <w:spacing w:line="276" w:lineRule="auto"/>
        <w:jc w:val="both"/>
        <w:rPr>
          <w:b/>
          <w:sz w:val="28"/>
          <w:szCs w:val="28"/>
        </w:rPr>
      </w:pPr>
      <w:r w:rsidRPr="000B7998">
        <w:rPr>
          <w:b/>
          <w:sz w:val="28"/>
          <w:szCs w:val="28"/>
        </w:rPr>
        <w:t xml:space="preserve"> </w:t>
      </w:r>
    </w:p>
    <w:p w14:paraId="4CA18E27" w14:textId="77777777" w:rsidR="000B7998" w:rsidRDefault="000B7998" w:rsidP="008808F3">
      <w:pPr>
        <w:spacing w:line="276" w:lineRule="auto"/>
        <w:jc w:val="both"/>
      </w:pPr>
    </w:p>
    <w:p w14:paraId="17041A87" w14:textId="77777777" w:rsidR="000B7998" w:rsidRDefault="000B7998" w:rsidP="008808F3">
      <w:pPr>
        <w:spacing w:line="276" w:lineRule="auto"/>
        <w:jc w:val="both"/>
      </w:pPr>
    </w:p>
    <w:p w14:paraId="4AC46909" w14:textId="77777777" w:rsidR="000B7998" w:rsidRDefault="000B7998" w:rsidP="008808F3">
      <w:pPr>
        <w:spacing w:line="276" w:lineRule="auto"/>
        <w:jc w:val="both"/>
      </w:pPr>
    </w:p>
    <w:p w14:paraId="611E983D" w14:textId="77777777" w:rsidR="000B7998" w:rsidRDefault="000B7998" w:rsidP="008808F3">
      <w:pPr>
        <w:spacing w:line="276" w:lineRule="auto"/>
        <w:jc w:val="both"/>
      </w:pPr>
    </w:p>
    <w:p w14:paraId="6DE44816" w14:textId="77777777" w:rsidR="000B7998" w:rsidRDefault="000B7998" w:rsidP="008808F3">
      <w:pPr>
        <w:spacing w:line="276" w:lineRule="auto"/>
        <w:jc w:val="both"/>
      </w:pPr>
    </w:p>
    <w:p w14:paraId="64EE9102" w14:textId="77777777" w:rsidR="000B7998" w:rsidRDefault="000B7998" w:rsidP="008808F3">
      <w:pPr>
        <w:spacing w:line="276" w:lineRule="auto"/>
        <w:jc w:val="both"/>
      </w:pPr>
    </w:p>
    <w:p w14:paraId="0B9FF0E2" w14:textId="77777777" w:rsidR="000B7998" w:rsidRDefault="000B7998" w:rsidP="008808F3">
      <w:pPr>
        <w:spacing w:line="276" w:lineRule="auto"/>
        <w:jc w:val="both"/>
      </w:pPr>
    </w:p>
    <w:p w14:paraId="0C69EBA0" w14:textId="77777777" w:rsidR="000B7998" w:rsidRDefault="000B7998" w:rsidP="008808F3">
      <w:pPr>
        <w:spacing w:line="276" w:lineRule="auto"/>
        <w:jc w:val="both"/>
      </w:pPr>
    </w:p>
    <w:p w14:paraId="2E20F4E3" w14:textId="77777777" w:rsidR="000B7998" w:rsidRDefault="000B7998" w:rsidP="008808F3">
      <w:pPr>
        <w:spacing w:line="276" w:lineRule="auto"/>
        <w:jc w:val="both"/>
      </w:pPr>
    </w:p>
    <w:p w14:paraId="3F3CC684" w14:textId="54CA25E2" w:rsidR="000B7998" w:rsidRDefault="000B7998" w:rsidP="008808F3">
      <w:pPr>
        <w:spacing w:line="276" w:lineRule="auto"/>
        <w:jc w:val="both"/>
      </w:pPr>
    </w:p>
    <w:p w14:paraId="6A1C2AE3" w14:textId="6FF9782C" w:rsidR="00EE38DE" w:rsidRDefault="00EE38DE" w:rsidP="008808F3">
      <w:pPr>
        <w:spacing w:line="276" w:lineRule="auto"/>
        <w:jc w:val="both"/>
      </w:pPr>
    </w:p>
    <w:p w14:paraId="508432BC" w14:textId="0460BD54" w:rsidR="00EE38DE" w:rsidRDefault="00EE38DE" w:rsidP="008808F3">
      <w:pPr>
        <w:spacing w:line="276" w:lineRule="auto"/>
        <w:jc w:val="both"/>
      </w:pPr>
    </w:p>
    <w:p w14:paraId="0E4BE0A3" w14:textId="7AD0A8E1" w:rsidR="00EE38DE" w:rsidRDefault="00EE38DE" w:rsidP="008808F3">
      <w:pPr>
        <w:spacing w:line="276" w:lineRule="auto"/>
        <w:jc w:val="both"/>
      </w:pPr>
    </w:p>
    <w:p w14:paraId="31EBC4AA" w14:textId="66B31C2A" w:rsidR="00EE38DE" w:rsidRDefault="00EE38DE" w:rsidP="008808F3">
      <w:pPr>
        <w:spacing w:line="276" w:lineRule="auto"/>
        <w:jc w:val="both"/>
      </w:pPr>
    </w:p>
    <w:p w14:paraId="004C5320" w14:textId="0CDA5661" w:rsidR="00EE38DE" w:rsidRDefault="00EE38DE" w:rsidP="008808F3">
      <w:pPr>
        <w:spacing w:line="276" w:lineRule="auto"/>
        <w:jc w:val="both"/>
      </w:pPr>
    </w:p>
    <w:p w14:paraId="2F308D39" w14:textId="22073370" w:rsidR="00EE38DE" w:rsidRDefault="00EE38DE" w:rsidP="008808F3">
      <w:pPr>
        <w:spacing w:line="276" w:lineRule="auto"/>
        <w:jc w:val="both"/>
      </w:pPr>
    </w:p>
    <w:p w14:paraId="094D2123" w14:textId="02A6BEAB" w:rsidR="00EE38DE" w:rsidRDefault="00EE38DE" w:rsidP="008808F3">
      <w:pPr>
        <w:spacing w:line="276" w:lineRule="auto"/>
        <w:jc w:val="both"/>
      </w:pPr>
    </w:p>
    <w:p w14:paraId="51ED5B3F" w14:textId="2EC5B204" w:rsidR="00EE38DE" w:rsidRDefault="00EE38DE" w:rsidP="008808F3">
      <w:pPr>
        <w:spacing w:line="276" w:lineRule="auto"/>
        <w:jc w:val="both"/>
      </w:pPr>
    </w:p>
    <w:p w14:paraId="714B2010" w14:textId="77777777" w:rsidR="00EE38DE" w:rsidRDefault="00EE38DE" w:rsidP="008808F3">
      <w:pPr>
        <w:spacing w:line="276" w:lineRule="auto"/>
        <w:jc w:val="both"/>
      </w:pPr>
    </w:p>
    <w:p w14:paraId="73CCE908" w14:textId="77777777" w:rsidR="000B7998" w:rsidRDefault="000B7998" w:rsidP="008808F3">
      <w:pPr>
        <w:spacing w:line="276" w:lineRule="auto"/>
        <w:jc w:val="both"/>
      </w:pPr>
    </w:p>
    <w:p w14:paraId="36972C9B" w14:textId="67070BA8" w:rsidR="000B7998" w:rsidRDefault="000B7998" w:rsidP="008808F3">
      <w:pPr>
        <w:spacing w:line="276" w:lineRule="auto"/>
        <w:jc w:val="both"/>
      </w:pPr>
    </w:p>
    <w:p w14:paraId="050A1BF2" w14:textId="19363F42" w:rsidR="000B7998" w:rsidRPr="005101A2" w:rsidRDefault="00410AFC" w:rsidP="00500F8C">
      <w:pPr>
        <w:pStyle w:val="Podnaslov"/>
        <w:rPr>
          <w:u w:val="single"/>
        </w:rPr>
      </w:pPr>
      <w:r w:rsidRPr="005101A2">
        <w:rPr>
          <w:u w:val="single"/>
        </w:rPr>
        <w:lastRenderedPageBreak/>
        <w:t>UVOD</w:t>
      </w:r>
    </w:p>
    <w:p w14:paraId="66E93D83" w14:textId="37AE8C41" w:rsidR="008808F3" w:rsidRPr="000B7998" w:rsidRDefault="00000243" w:rsidP="005101A2">
      <w:pPr>
        <w:jc w:val="both"/>
      </w:pPr>
      <w:r w:rsidRPr="000B7998">
        <w:t>U</w:t>
      </w:r>
      <w:r w:rsidR="008808F3" w:rsidRPr="000B7998">
        <w:t>važavajući odredbe članka</w:t>
      </w:r>
      <w:r w:rsidR="00522456" w:rsidRPr="000B7998">
        <w:t xml:space="preserve"> 10. stavka 4.</w:t>
      </w:r>
      <w:r w:rsidR="00CC4E90">
        <w:t xml:space="preserve"> Zakona o proračunu (NN 144/21),</w:t>
      </w:r>
      <w:r w:rsidR="008808F3" w:rsidRPr="000B7998">
        <w:t xml:space="preserve"> Fond je izradio Izmjene i dopune Financijskog plana Fonda za zaštitu okoliša i energetsku učinkovitost za 202</w:t>
      </w:r>
      <w:r w:rsidR="00C958D4" w:rsidRPr="000B7998">
        <w:t>2</w:t>
      </w:r>
      <w:r w:rsidR="008808F3" w:rsidRPr="000B7998">
        <w:t>. godinu (dalje: Izmjene).</w:t>
      </w:r>
    </w:p>
    <w:p w14:paraId="1CE9B12B" w14:textId="50822533" w:rsidR="00C400F4" w:rsidRPr="000B7998" w:rsidRDefault="00FB11C9" w:rsidP="005101A2">
      <w:pPr>
        <w:jc w:val="both"/>
        <w:rPr>
          <w:lang w:eastAsia="en-US"/>
        </w:rPr>
      </w:pPr>
      <w:r w:rsidRPr="000B7998">
        <w:rPr>
          <w:lang w:eastAsia="en-US"/>
        </w:rPr>
        <w:t xml:space="preserve">Planirani prihodi i primici </w:t>
      </w:r>
      <w:r w:rsidR="00000243" w:rsidRPr="000B7998">
        <w:rPr>
          <w:lang w:eastAsia="en-US"/>
        </w:rPr>
        <w:t>povećavaju</w:t>
      </w:r>
      <w:r w:rsidR="008809E9" w:rsidRPr="000B7998">
        <w:rPr>
          <w:lang w:eastAsia="en-US"/>
        </w:rPr>
        <w:t xml:space="preserve"> se </w:t>
      </w:r>
      <w:r w:rsidRPr="000B7998">
        <w:rPr>
          <w:lang w:eastAsia="en-US"/>
        </w:rPr>
        <w:t xml:space="preserve">za </w:t>
      </w:r>
      <w:r w:rsidR="003D5A44" w:rsidRPr="000B7998">
        <w:rPr>
          <w:lang w:eastAsia="en-US"/>
        </w:rPr>
        <w:t>643</w:t>
      </w:r>
      <w:r w:rsidR="009E0ED7" w:rsidRPr="000B7998">
        <w:rPr>
          <w:lang w:eastAsia="en-US"/>
        </w:rPr>
        <w:t>.</w:t>
      </w:r>
      <w:r w:rsidR="00CF2113" w:rsidRPr="000B7998">
        <w:rPr>
          <w:lang w:eastAsia="en-US"/>
        </w:rPr>
        <w:t>928</w:t>
      </w:r>
      <w:r w:rsidR="009E0ED7" w:rsidRPr="000B7998">
        <w:rPr>
          <w:lang w:eastAsia="en-US"/>
        </w:rPr>
        <w:t>.</w:t>
      </w:r>
      <w:r w:rsidR="003D5A44" w:rsidRPr="000B7998">
        <w:rPr>
          <w:lang w:eastAsia="en-US"/>
        </w:rPr>
        <w:t>000</w:t>
      </w:r>
      <w:r w:rsidR="009E0ED7" w:rsidRPr="000B7998">
        <w:rPr>
          <w:lang w:eastAsia="en-US"/>
        </w:rPr>
        <w:t>,00</w:t>
      </w:r>
      <w:r w:rsidR="00702993" w:rsidRPr="000B7998">
        <w:rPr>
          <w:lang w:eastAsia="en-US"/>
        </w:rPr>
        <w:t xml:space="preserve"> </w:t>
      </w:r>
      <w:r w:rsidRPr="000B7998">
        <w:rPr>
          <w:lang w:eastAsia="en-US"/>
        </w:rPr>
        <w:t>kn</w:t>
      </w:r>
      <w:r w:rsidR="00702993" w:rsidRPr="000B7998">
        <w:rPr>
          <w:lang w:eastAsia="en-US"/>
        </w:rPr>
        <w:t xml:space="preserve"> i </w:t>
      </w:r>
      <w:r w:rsidRPr="000B7998">
        <w:rPr>
          <w:lang w:eastAsia="en-US"/>
        </w:rPr>
        <w:t xml:space="preserve">iznose </w:t>
      </w:r>
      <w:r w:rsidR="009E0ED7" w:rsidRPr="000B7998">
        <w:rPr>
          <w:lang w:eastAsia="en-US"/>
        </w:rPr>
        <w:t>2.</w:t>
      </w:r>
      <w:r w:rsidR="003D5A44" w:rsidRPr="000B7998">
        <w:rPr>
          <w:lang w:eastAsia="en-US"/>
        </w:rPr>
        <w:t>62</w:t>
      </w:r>
      <w:r w:rsidR="00650D75">
        <w:rPr>
          <w:lang w:eastAsia="en-US"/>
        </w:rPr>
        <w:t>1</w:t>
      </w:r>
      <w:r w:rsidR="009E0ED7" w:rsidRPr="000B7998">
        <w:rPr>
          <w:lang w:eastAsia="en-US"/>
        </w:rPr>
        <w:t>.</w:t>
      </w:r>
      <w:r w:rsidR="00650D75">
        <w:rPr>
          <w:lang w:eastAsia="en-US"/>
        </w:rPr>
        <w:t>832</w:t>
      </w:r>
      <w:r w:rsidR="009E0ED7" w:rsidRPr="000B7998">
        <w:rPr>
          <w:lang w:eastAsia="en-US"/>
        </w:rPr>
        <w:t>.</w:t>
      </w:r>
      <w:r w:rsidR="00DA63B7" w:rsidRPr="000B7998">
        <w:rPr>
          <w:lang w:eastAsia="en-US"/>
        </w:rPr>
        <w:t>290</w:t>
      </w:r>
      <w:r w:rsidR="009E0ED7" w:rsidRPr="000B7998">
        <w:rPr>
          <w:lang w:eastAsia="en-US"/>
        </w:rPr>
        <w:t>,00</w:t>
      </w:r>
      <w:r w:rsidR="001A7AB7" w:rsidRPr="000B7998">
        <w:rPr>
          <w:lang w:eastAsia="en-US"/>
        </w:rPr>
        <w:t xml:space="preserve"> kn</w:t>
      </w:r>
      <w:r w:rsidR="00C400F4" w:rsidRPr="000B7998">
        <w:rPr>
          <w:lang w:eastAsia="en-US"/>
        </w:rPr>
        <w:t>.</w:t>
      </w:r>
    </w:p>
    <w:p w14:paraId="16802EA8" w14:textId="570AC9CA" w:rsidR="004650D0" w:rsidRDefault="00FB11C9" w:rsidP="005101A2">
      <w:pPr>
        <w:jc w:val="both"/>
        <w:rPr>
          <w:lang w:eastAsia="en-US"/>
        </w:rPr>
      </w:pPr>
      <w:r w:rsidRPr="000B7998">
        <w:rPr>
          <w:lang w:eastAsia="en-US"/>
        </w:rPr>
        <w:t xml:space="preserve">Planirani rashodi i izdaci </w:t>
      </w:r>
      <w:r w:rsidR="00DA63B7" w:rsidRPr="000B7998">
        <w:rPr>
          <w:lang w:eastAsia="en-US"/>
        </w:rPr>
        <w:t>povećavaju</w:t>
      </w:r>
      <w:r w:rsidRPr="000B7998">
        <w:rPr>
          <w:lang w:eastAsia="en-US"/>
        </w:rPr>
        <w:t xml:space="preserve"> se za </w:t>
      </w:r>
      <w:bookmarkStart w:id="1" w:name="_Hlk100564880"/>
      <w:bookmarkStart w:id="2" w:name="_Hlk84232655"/>
      <w:r w:rsidR="00DA63B7" w:rsidRPr="000B7998">
        <w:rPr>
          <w:lang w:eastAsia="en-US"/>
        </w:rPr>
        <w:t>64</w:t>
      </w:r>
      <w:r w:rsidR="00CF2113" w:rsidRPr="000B7998">
        <w:rPr>
          <w:lang w:eastAsia="en-US"/>
        </w:rPr>
        <w:t>3</w:t>
      </w:r>
      <w:r w:rsidR="009E0ED7" w:rsidRPr="000B7998">
        <w:rPr>
          <w:lang w:eastAsia="en-US"/>
        </w:rPr>
        <w:t>.</w:t>
      </w:r>
      <w:r w:rsidR="00CF2113" w:rsidRPr="000B7998">
        <w:rPr>
          <w:lang w:eastAsia="en-US"/>
        </w:rPr>
        <w:t>928</w:t>
      </w:r>
      <w:r w:rsidR="009E0ED7" w:rsidRPr="000B7998">
        <w:rPr>
          <w:lang w:eastAsia="en-US"/>
        </w:rPr>
        <w:t>.</w:t>
      </w:r>
      <w:r w:rsidR="00CF2113" w:rsidRPr="000B7998">
        <w:rPr>
          <w:lang w:eastAsia="en-US"/>
        </w:rPr>
        <w:t>0</w:t>
      </w:r>
      <w:r w:rsidR="00DA63B7" w:rsidRPr="000B7998">
        <w:rPr>
          <w:lang w:eastAsia="en-US"/>
        </w:rPr>
        <w:t>0</w:t>
      </w:r>
      <w:r w:rsidR="009E0ED7" w:rsidRPr="000B7998">
        <w:rPr>
          <w:lang w:eastAsia="en-US"/>
        </w:rPr>
        <w:t>0,0</w:t>
      </w:r>
      <w:bookmarkEnd w:id="1"/>
      <w:r w:rsidR="009E0ED7" w:rsidRPr="000B7998">
        <w:rPr>
          <w:lang w:eastAsia="en-US"/>
        </w:rPr>
        <w:t>0</w:t>
      </w:r>
      <w:r w:rsidR="001A7AB7" w:rsidRPr="000B7998">
        <w:rPr>
          <w:lang w:eastAsia="en-US"/>
        </w:rPr>
        <w:t xml:space="preserve"> </w:t>
      </w:r>
      <w:r w:rsidRPr="000B7998">
        <w:rPr>
          <w:lang w:eastAsia="en-US"/>
        </w:rPr>
        <w:t xml:space="preserve">kn </w:t>
      </w:r>
      <w:bookmarkEnd w:id="2"/>
      <w:r w:rsidRPr="000B7998">
        <w:rPr>
          <w:lang w:eastAsia="en-US"/>
        </w:rPr>
        <w:t xml:space="preserve">i iznose </w:t>
      </w:r>
      <w:r w:rsidR="00DA63B7" w:rsidRPr="000B7998">
        <w:rPr>
          <w:lang w:eastAsia="en-US"/>
        </w:rPr>
        <w:t>2</w:t>
      </w:r>
      <w:r w:rsidR="009E0ED7" w:rsidRPr="000B7998">
        <w:rPr>
          <w:lang w:eastAsia="en-US"/>
        </w:rPr>
        <w:t>.</w:t>
      </w:r>
      <w:r w:rsidR="00DA63B7" w:rsidRPr="000B7998">
        <w:rPr>
          <w:lang w:eastAsia="en-US"/>
        </w:rPr>
        <w:t>28</w:t>
      </w:r>
      <w:r w:rsidR="00CF2113" w:rsidRPr="000B7998">
        <w:rPr>
          <w:lang w:eastAsia="en-US"/>
        </w:rPr>
        <w:t>5</w:t>
      </w:r>
      <w:r w:rsidR="009E0ED7" w:rsidRPr="000B7998">
        <w:rPr>
          <w:lang w:eastAsia="en-US"/>
        </w:rPr>
        <w:t>.</w:t>
      </w:r>
      <w:r w:rsidR="00CF2113" w:rsidRPr="000B7998">
        <w:rPr>
          <w:lang w:eastAsia="en-US"/>
        </w:rPr>
        <w:t>832</w:t>
      </w:r>
      <w:r w:rsidR="009E0ED7" w:rsidRPr="000B7998">
        <w:rPr>
          <w:lang w:eastAsia="en-US"/>
        </w:rPr>
        <w:t>.</w:t>
      </w:r>
      <w:r w:rsidR="00CF2113" w:rsidRPr="000B7998">
        <w:rPr>
          <w:lang w:eastAsia="en-US"/>
        </w:rPr>
        <w:t>2</w:t>
      </w:r>
      <w:r w:rsidR="00DA63B7" w:rsidRPr="000B7998">
        <w:rPr>
          <w:lang w:eastAsia="en-US"/>
        </w:rPr>
        <w:t>90</w:t>
      </w:r>
      <w:r w:rsidR="009E0ED7" w:rsidRPr="000B7998">
        <w:rPr>
          <w:lang w:eastAsia="en-US"/>
        </w:rPr>
        <w:t>,00</w:t>
      </w:r>
      <w:r w:rsidRPr="000B7998">
        <w:rPr>
          <w:lang w:eastAsia="en-US"/>
        </w:rPr>
        <w:t xml:space="preserve"> kn.</w:t>
      </w:r>
    </w:p>
    <w:p w14:paraId="53EC3F45" w14:textId="77777777" w:rsidR="005101A2" w:rsidRPr="00500F8C" w:rsidRDefault="005101A2" w:rsidP="005101A2">
      <w:pPr>
        <w:jc w:val="both"/>
        <w:rPr>
          <w:lang w:eastAsia="en-US"/>
        </w:rPr>
      </w:pPr>
    </w:p>
    <w:p w14:paraId="37CAD33C" w14:textId="2644D4B3" w:rsidR="00FB11C9" w:rsidRPr="005101A2" w:rsidRDefault="001753B1" w:rsidP="00500F8C">
      <w:pPr>
        <w:pStyle w:val="Podnaslov"/>
        <w:rPr>
          <w:u w:val="single"/>
        </w:rPr>
      </w:pPr>
      <w:r w:rsidRPr="005101A2">
        <w:rPr>
          <w:u w:val="single"/>
        </w:rPr>
        <w:t>PRIHODI</w:t>
      </w:r>
    </w:p>
    <w:p w14:paraId="00417170" w14:textId="6E24B86B" w:rsidR="00460D6C" w:rsidRDefault="00C13DB0" w:rsidP="005101A2">
      <w:pPr>
        <w:jc w:val="both"/>
      </w:pPr>
      <w:r w:rsidRPr="000B7998">
        <w:t xml:space="preserve">Ukupni prihodi </w:t>
      </w:r>
      <w:r w:rsidR="00000243" w:rsidRPr="000B7998">
        <w:t>povećavaju</w:t>
      </w:r>
      <w:r w:rsidRPr="000B7998">
        <w:t xml:space="preserve"> se za </w:t>
      </w:r>
      <w:r w:rsidR="00CF2113" w:rsidRPr="000B7998">
        <w:rPr>
          <w:lang w:eastAsia="en-US"/>
        </w:rPr>
        <w:t xml:space="preserve">643.928.000,00 </w:t>
      </w:r>
      <w:r w:rsidR="00592E59" w:rsidRPr="000B7998">
        <w:t>kn</w:t>
      </w:r>
      <w:r w:rsidRPr="000B7998">
        <w:t xml:space="preserve"> i iznose </w:t>
      </w:r>
      <w:r w:rsidR="00FE207A" w:rsidRPr="000B7998">
        <w:t>2.</w:t>
      </w:r>
      <w:r w:rsidR="00DA63B7" w:rsidRPr="000B7998">
        <w:t>62</w:t>
      </w:r>
      <w:r w:rsidR="00F46576" w:rsidRPr="000B7998">
        <w:t>1</w:t>
      </w:r>
      <w:r w:rsidR="00FE207A" w:rsidRPr="000B7998">
        <w:t>.</w:t>
      </w:r>
      <w:r w:rsidR="00F46576" w:rsidRPr="000B7998">
        <w:t>832</w:t>
      </w:r>
      <w:r w:rsidR="00FE207A" w:rsidRPr="000B7998">
        <w:t>.</w:t>
      </w:r>
      <w:r w:rsidR="00DA63B7" w:rsidRPr="000B7998">
        <w:t>290</w:t>
      </w:r>
      <w:r w:rsidR="00FE207A" w:rsidRPr="000B7998">
        <w:t>,00</w:t>
      </w:r>
      <w:r w:rsidRPr="000B7998">
        <w:t xml:space="preserve"> kn, a najznačajnije </w:t>
      </w:r>
      <w:r w:rsidR="00000243" w:rsidRPr="000B7998">
        <w:t>povećanje</w:t>
      </w:r>
      <w:r w:rsidR="00592E59" w:rsidRPr="000B7998">
        <w:t xml:space="preserve"> </w:t>
      </w:r>
      <w:r w:rsidRPr="000B7998">
        <w:t xml:space="preserve">odnosi se na prihode </w:t>
      </w:r>
      <w:r w:rsidR="00000243" w:rsidRPr="000B7998">
        <w:t>po posebnim propisima (prihodi od emisijskih jedinica)</w:t>
      </w:r>
      <w:r w:rsidRPr="000B7998">
        <w:t>.</w:t>
      </w:r>
    </w:p>
    <w:p w14:paraId="11C3E62C" w14:textId="77777777" w:rsidR="005101A2" w:rsidRPr="00500F8C" w:rsidRDefault="005101A2" w:rsidP="005101A2">
      <w:pPr>
        <w:jc w:val="both"/>
      </w:pPr>
    </w:p>
    <w:p w14:paraId="254B211A" w14:textId="68C193F9" w:rsidR="00C13DB0" w:rsidRPr="005101A2" w:rsidRDefault="00C13DB0" w:rsidP="00500F8C">
      <w:pPr>
        <w:pStyle w:val="Podnaslov"/>
        <w:rPr>
          <w:u w:val="single"/>
        </w:rPr>
      </w:pPr>
      <w:r w:rsidRPr="005101A2">
        <w:rPr>
          <w:u w:val="single"/>
        </w:rPr>
        <w:t xml:space="preserve">RASHODI </w:t>
      </w:r>
    </w:p>
    <w:p w14:paraId="4E419F96" w14:textId="7E158BC4" w:rsidR="003916C5" w:rsidRPr="000B7998" w:rsidRDefault="00C13DB0" w:rsidP="005101A2">
      <w:pPr>
        <w:jc w:val="both"/>
      </w:pPr>
      <w:r w:rsidRPr="000B7998">
        <w:t>Planirani rashodi Fonda za 20</w:t>
      </w:r>
      <w:r w:rsidR="004B0BE3" w:rsidRPr="000B7998">
        <w:t>2</w:t>
      </w:r>
      <w:r w:rsidR="00C958D4" w:rsidRPr="000B7998">
        <w:t>2</w:t>
      </w:r>
      <w:r w:rsidRPr="000B7998">
        <w:t>. godinu</w:t>
      </w:r>
      <w:r w:rsidR="00391D61" w:rsidRPr="000B7998">
        <w:t xml:space="preserve"> </w:t>
      </w:r>
      <w:r w:rsidR="00DA63B7" w:rsidRPr="000B7998">
        <w:t xml:space="preserve">povećavaju se za </w:t>
      </w:r>
      <w:r w:rsidR="00F46576" w:rsidRPr="000B7998">
        <w:rPr>
          <w:lang w:eastAsia="en-US"/>
        </w:rPr>
        <w:t xml:space="preserve">643.928.000,00 </w:t>
      </w:r>
      <w:r w:rsidR="00FE207A" w:rsidRPr="000B7998">
        <w:rPr>
          <w:lang w:eastAsia="en-US"/>
        </w:rPr>
        <w:t xml:space="preserve">kn </w:t>
      </w:r>
      <w:r w:rsidR="0070322F" w:rsidRPr="000B7998">
        <w:t>i</w:t>
      </w:r>
      <w:r w:rsidRPr="000B7998">
        <w:t xml:space="preserve"> iznose </w:t>
      </w:r>
      <w:r w:rsidR="00F46576" w:rsidRPr="000B7998">
        <w:rPr>
          <w:lang w:eastAsia="en-US"/>
        </w:rPr>
        <w:t xml:space="preserve">2.285.832.290,00 </w:t>
      </w:r>
      <w:r w:rsidR="00366308" w:rsidRPr="000B7998">
        <w:t>kn</w:t>
      </w:r>
      <w:r w:rsidR="0070322F" w:rsidRPr="000B7998">
        <w:t>.</w:t>
      </w:r>
      <w:r w:rsidR="00366308" w:rsidRPr="000B7998">
        <w:t xml:space="preserve"> </w:t>
      </w:r>
    </w:p>
    <w:p w14:paraId="013254D6" w14:textId="772C1809" w:rsidR="004A0868" w:rsidRDefault="003916C5" w:rsidP="005101A2">
      <w:pPr>
        <w:jc w:val="both"/>
      </w:pPr>
      <w:r w:rsidRPr="000B7998">
        <w:t xml:space="preserve">Najznačajnije </w:t>
      </w:r>
      <w:r w:rsidR="00DA63B7" w:rsidRPr="000B7998">
        <w:t>povećanje</w:t>
      </w:r>
      <w:r w:rsidRPr="000B7998">
        <w:t xml:space="preserve"> izvršeno je u okviru rashoda za </w:t>
      </w:r>
      <w:r w:rsidR="00C040B4" w:rsidRPr="000B7998">
        <w:t xml:space="preserve">Programe i projekte energetske učinkovitosti i to za </w:t>
      </w:r>
      <w:r w:rsidR="00DA63B7" w:rsidRPr="000B7998">
        <w:t>641</w:t>
      </w:r>
      <w:r w:rsidR="007008D6" w:rsidRPr="000B7998">
        <w:t>.</w:t>
      </w:r>
      <w:r w:rsidR="00DA63B7" w:rsidRPr="000B7998">
        <w:t>000</w:t>
      </w:r>
      <w:r w:rsidR="007008D6" w:rsidRPr="000B7998">
        <w:t>.</w:t>
      </w:r>
      <w:r w:rsidR="00DA63B7" w:rsidRPr="000B7998">
        <w:t>0</w:t>
      </w:r>
      <w:r w:rsidR="007008D6" w:rsidRPr="000B7998">
        <w:t>00,00</w:t>
      </w:r>
      <w:r w:rsidR="00C040B4" w:rsidRPr="000B7998">
        <w:t xml:space="preserve"> kn. </w:t>
      </w:r>
      <w:r w:rsidR="003C1D84" w:rsidRPr="000B7998">
        <w:t xml:space="preserve">Administrativno upravljanje i opremanje povećava se za </w:t>
      </w:r>
      <w:r w:rsidR="00F46576" w:rsidRPr="000B7998">
        <w:t>2.876.000</w:t>
      </w:r>
      <w:r w:rsidR="003C1D84" w:rsidRPr="000B7998">
        <w:t xml:space="preserve">,00 kn, </w:t>
      </w:r>
      <w:r w:rsidR="00C040B4" w:rsidRPr="000B7998">
        <w:t xml:space="preserve">Programi i projekti zaštite okoliša </w:t>
      </w:r>
      <w:r w:rsidR="003C1D84" w:rsidRPr="000B7998">
        <w:t>poveća</w:t>
      </w:r>
      <w:r w:rsidR="00613D98" w:rsidRPr="000B7998">
        <w:t>vaju se</w:t>
      </w:r>
      <w:r w:rsidR="00C040B4" w:rsidRPr="000B7998">
        <w:t xml:space="preserve"> za </w:t>
      </w:r>
      <w:r w:rsidR="00DA63B7" w:rsidRPr="000B7998">
        <w:t>52</w:t>
      </w:r>
      <w:r w:rsidR="007008D6" w:rsidRPr="000B7998">
        <w:t>.</w:t>
      </w:r>
      <w:r w:rsidR="00DA63B7" w:rsidRPr="000B7998">
        <w:t>00</w:t>
      </w:r>
      <w:r w:rsidR="007008D6" w:rsidRPr="000B7998">
        <w:t>0,00</w:t>
      </w:r>
      <w:r w:rsidR="00C040B4" w:rsidRPr="000B7998">
        <w:t xml:space="preserve"> kn</w:t>
      </w:r>
      <w:r w:rsidR="00613D98" w:rsidRPr="000B7998">
        <w:t xml:space="preserve">, dok Gospodarenje s posebnim kategorijama otpada ostaje nepromijenjeno. </w:t>
      </w:r>
    </w:p>
    <w:p w14:paraId="71A31511" w14:textId="77777777" w:rsidR="005101A2" w:rsidRPr="00500F8C" w:rsidRDefault="005101A2" w:rsidP="005101A2">
      <w:pPr>
        <w:jc w:val="both"/>
      </w:pPr>
    </w:p>
    <w:p w14:paraId="11BE2EF9" w14:textId="04556D13" w:rsidR="006F7DE4" w:rsidRPr="005101A2" w:rsidRDefault="00DB5C5F" w:rsidP="00500F8C">
      <w:pPr>
        <w:pStyle w:val="Podnaslov"/>
        <w:rPr>
          <w:u w:val="single"/>
        </w:rPr>
      </w:pPr>
      <w:r w:rsidRPr="005101A2">
        <w:rPr>
          <w:u w:val="single"/>
        </w:rPr>
        <w:t xml:space="preserve">RAČUN FINANCIRANJA </w:t>
      </w:r>
    </w:p>
    <w:p w14:paraId="481CC76B" w14:textId="7A2CD729" w:rsidR="006F7DE4" w:rsidRDefault="00C400F4" w:rsidP="00CE25B9">
      <w:pPr>
        <w:spacing w:line="276" w:lineRule="auto"/>
        <w:jc w:val="both"/>
      </w:pPr>
      <w:r w:rsidRPr="000B7998">
        <w:t>Planirani p</w:t>
      </w:r>
      <w:r w:rsidR="006F7DE4" w:rsidRPr="000B7998">
        <w:t xml:space="preserve">rimici od financijske imovine i zaduživanja </w:t>
      </w:r>
      <w:r w:rsidRPr="000B7998">
        <w:t xml:space="preserve">nisu se mijenjali i iznose </w:t>
      </w:r>
      <w:r w:rsidR="003C1D84" w:rsidRPr="000B7998">
        <w:t>350</w:t>
      </w:r>
      <w:r w:rsidR="002D441F" w:rsidRPr="000B7998">
        <w:t xml:space="preserve">.000,00 </w:t>
      </w:r>
      <w:r w:rsidR="006F7DE4" w:rsidRPr="000B7998">
        <w:t>kn</w:t>
      </w:r>
      <w:r w:rsidR="002D441F" w:rsidRPr="000B7998">
        <w:t>.</w:t>
      </w:r>
      <w:r w:rsidR="006F7DE4" w:rsidRPr="000B7998">
        <w:t xml:space="preserve"> </w:t>
      </w:r>
    </w:p>
    <w:p w14:paraId="25473B87" w14:textId="77777777" w:rsidR="005101A2" w:rsidRPr="000B7998" w:rsidRDefault="005101A2" w:rsidP="00CE25B9">
      <w:pPr>
        <w:spacing w:line="276" w:lineRule="auto"/>
        <w:jc w:val="both"/>
      </w:pPr>
    </w:p>
    <w:p w14:paraId="177B70D9" w14:textId="0CA2939E" w:rsidR="006F7DE4" w:rsidRPr="005101A2" w:rsidRDefault="006F7DE4" w:rsidP="00500F8C">
      <w:pPr>
        <w:pStyle w:val="Podnaslov"/>
        <w:rPr>
          <w:u w:val="single"/>
        </w:rPr>
      </w:pPr>
      <w:r w:rsidRPr="005101A2">
        <w:rPr>
          <w:u w:val="single"/>
        </w:rPr>
        <w:t>POSEBNI DIO</w:t>
      </w:r>
    </w:p>
    <w:p w14:paraId="1232C9F6" w14:textId="0642E92E" w:rsidR="00420100" w:rsidRPr="000B7998" w:rsidRDefault="006F7DE4" w:rsidP="005101A2">
      <w:pPr>
        <w:jc w:val="both"/>
      </w:pPr>
      <w:r w:rsidRPr="000B7998">
        <w:t>Ukupni rashodi za 20</w:t>
      </w:r>
      <w:r w:rsidR="002E0218" w:rsidRPr="000B7998">
        <w:t>2</w:t>
      </w:r>
      <w:r w:rsidR="00C958D4" w:rsidRPr="000B7998">
        <w:t>2</w:t>
      </w:r>
      <w:r w:rsidRPr="000B7998">
        <w:t xml:space="preserve">. godinu raspoređeni su u programe, projekte i aktivnosti koji su prikazani u nastavku. </w:t>
      </w:r>
    </w:p>
    <w:p w14:paraId="1A348A37" w14:textId="77777777" w:rsidR="00420100" w:rsidRPr="00C87083" w:rsidRDefault="00420100" w:rsidP="00CE25B9">
      <w:pPr>
        <w:spacing w:line="276" w:lineRule="auto"/>
        <w:jc w:val="both"/>
        <w:rPr>
          <w:sz w:val="8"/>
        </w:rPr>
      </w:pPr>
    </w:p>
    <w:tbl>
      <w:tblPr>
        <w:tblW w:w="9214" w:type="dxa"/>
        <w:jc w:val="center"/>
        <w:tblLook w:val="04A0" w:firstRow="1" w:lastRow="0" w:firstColumn="1" w:lastColumn="0" w:noHBand="0" w:noVBand="1"/>
      </w:tblPr>
      <w:tblGrid>
        <w:gridCol w:w="1012"/>
        <w:gridCol w:w="4108"/>
        <w:gridCol w:w="1366"/>
        <w:gridCol w:w="1362"/>
        <w:gridCol w:w="1366"/>
      </w:tblGrid>
      <w:tr w:rsidR="00DC6E0E" w:rsidRPr="000B7998" w14:paraId="166D917C" w14:textId="77777777" w:rsidTr="005A3CCB">
        <w:trPr>
          <w:trHeight w:val="460"/>
          <w:jc w:val="center"/>
        </w:trPr>
        <w:tc>
          <w:tcPr>
            <w:tcW w:w="1014" w:type="dxa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14:paraId="3C7907EE" w14:textId="39D1ECD4" w:rsidR="00DC6E0E" w:rsidRPr="000B7998" w:rsidRDefault="00DC6E0E" w:rsidP="00813F1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B7998">
              <w:rPr>
                <w:b/>
                <w:bCs/>
                <w:color w:val="000000"/>
                <w:sz w:val="20"/>
                <w:szCs w:val="20"/>
              </w:rPr>
              <w:t>Š</w:t>
            </w:r>
            <w:r w:rsidR="00813F1A">
              <w:rPr>
                <w:b/>
                <w:bCs/>
                <w:color w:val="000000"/>
                <w:sz w:val="20"/>
                <w:szCs w:val="20"/>
              </w:rPr>
              <w:t>ifra</w:t>
            </w:r>
          </w:p>
        </w:tc>
        <w:tc>
          <w:tcPr>
            <w:tcW w:w="4192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14:paraId="0A31F754" w14:textId="526F8A87" w:rsidR="00DC6E0E" w:rsidRPr="000B7998" w:rsidRDefault="00813F1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Aktivnost</w:t>
            </w:r>
          </w:p>
        </w:tc>
        <w:tc>
          <w:tcPr>
            <w:tcW w:w="1366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14:paraId="39E9F808" w14:textId="0FCC6171" w:rsidR="00DC6E0E" w:rsidRPr="000B7998" w:rsidRDefault="00DC6E0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B7998">
              <w:rPr>
                <w:b/>
                <w:bCs/>
                <w:color w:val="000000"/>
                <w:sz w:val="20"/>
                <w:szCs w:val="20"/>
              </w:rPr>
              <w:t>Plan 202</w:t>
            </w:r>
            <w:r w:rsidR="00C958D4" w:rsidRPr="000B7998">
              <w:rPr>
                <w:b/>
                <w:bCs/>
                <w:color w:val="000000"/>
                <w:sz w:val="20"/>
                <w:szCs w:val="20"/>
              </w:rPr>
              <w:t>2</w:t>
            </w:r>
            <w:r w:rsidRPr="000B7998">
              <w:rPr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367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14:paraId="5FDD0C51" w14:textId="67658D28" w:rsidR="00DC6E0E" w:rsidRPr="000B7998" w:rsidRDefault="00813F1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P</w:t>
            </w:r>
            <w:r w:rsidR="00DC6E0E" w:rsidRPr="000B7998">
              <w:rPr>
                <w:b/>
                <w:bCs/>
                <w:color w:val="000000"/>
                <w:sz w:val="20"/>
                <w:szCs w:val="20"/>
              </w:rPr>
              <w:t>ovećanje/ smanjenje</w:t>
            </w:r>
          </w:p>
        </w:tc>
        <w:tc>
          <w:tcPr>
            <w:tcW w:w="1275" w:type="dxa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000000" w:fill="DBE5F1"/>
            <w:vAlign w:val="center"/>
            <w:hideMark/>
          </w:tcPr>
          <w:p w14:paraId="3E2E6F38" w14:textId="05FD4499" w:rsidR="00DC6E0E" w:rsidRPr="000B7998" w:rsidRDefault="00DC6E0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B7998">
              <w:rPr>
                <w:b/>
                <w:bCs/>
                <w:color w:val="000000"/>
                <w:sz w:val="20"/>
                <w:szCs w:val="20"/>
              </w:rPr>
              <w:t>Novi plan 202</w:t>
            </w:r>
            <w:r w:rsidR="00C958D4" w:rsidRPr="000B7998">
              <w:rPr>
                <w:b/>
                <w:bCs/>
                <w:color w:val="000000"/>
                <w:sz w:val="20"/>
                <w:szCs w:val="20"/>
              </w:rPr>
              <w:t>2</w:t>
            </w:r>
            <w:r w:rsidRPr="000B7998">
              <w:rPr>
                <w:b/>
                <w:bCs/>
                <w:color w:val="000000"/>
                <w:sz w:val="20"/>
                <w:szCs w:val="20"/>
              </w:rPr>
              <w:t>.</w:t>
            </w:r>
          </w:p>
        </w:tc>
      </w:tr>
      <w:tr w:rsidR="003C1D84" w:rsidRPr="000B7998" w14:paraId="303A6674" w14:textId="77777777" w:rsidTr="005A3CCB">
        <w:trPr>
          <w:trHeight w:val="460"/>
          <w:jc w:val="center"/>
        </w:trPr>
        <w:tc>
          <w:tcPr>
            <w:tcW w:w="101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3093C" w14:textId="77777777" w:rsidR="003C1D84" w:rsidRPr="000B7998" w:rsidRDefault="003C1D84" w:rsidP="003C1D8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0B7998">
              <w:rPr>
                <w:b/>
                <w:bCs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4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5E557" w14:textId="77777777" w:rsidR="003C1D84" w:rsidRPr="000B7998" w:rsidRDefault="003C1D84" w:rsidP="003C1D8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0B7998">
              <w:rPr>
                <w:b/>
                <w:bCs/>
                <w:color w:val="000000"/>
                <w:sz w:val="20"/>
                <w:szCs w:val="20"/>
              </w:rPr>
              <w:t>Administrativno upravljanje i opremanje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AC0A54" w14:textId="79996C89" w:rsidR="003C1D84" w:rsidRPr="000B7998" w:rsidRDefault="003C1D84" w:rsidP="003C1D8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0B7998">
              <w:rPr>
                <w:b/>
                <w:bCs/>
                <w:color w:val="000000"/>
                <w:sz w:val="20"/>
                <w:szCs w:val="20"/>
              </w:rPr>
              <w:t>118.113.150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51C8B" w14:textId="745A9BB7" w:rsidR="003C1D84" w:rsidRPr="000B7998" w:rsidRDefault="0083799E" w:rsidP="003C1D8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0B7998">
              <w:rPr>
                <w:b/>
                <w:bCs/>
                <w:color w:val="000000"/>
                <w:sz w:val="20"/>
                <w:szCs w:val="20"/>
              </w:rPr>
              <w:t>2.876.000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55F4ED24" w14:textId="430B28F2" w:rsidR="003C1D84" w:rsidRPr="000B7998" w:rsidRDefault="003C1D84" w:rsidP="003C1D84">
            <w:pPr>
              <w:jc w:val="right"/>
              <w:rPr>
                <w:color w:val="000000"/>
                <w:sz w:val="20"/>
                <w:szCs w:val="20"/>
              </w:rPr>
            </w:pPr>
            <w:r w:rsidRPr="000B7998">
              <w:rPr>
                <w:color w:val="000000"/>
                <w:sz w:val="20"/>
                <w:szCs w:val="20"/>
              </w:rPr>
              <w:t>1</w:t>
            </w:r>
            <w:r w:rsidR="00484E1B" w:rsidRPr="000B7998">
              <w:rPr>
                <w:color w:val="000000"/>
                <w:sz w:val="20"/>
                <w:szCs w:val="20"/>
              </w:rPr>
              <w:t>2</w:t>
            </w:r>
            <w:r w:rsidR="0083799E" w:rsidRPr="000B7998">
              <w:rPr>
                <w:color w:val="000000"/>
                <w:sz w:val="20"/>
                <w:szCs w:val="20"/>
              </w:rPr>
              <w:t>0</w:t>
            </w:r>
            <w:r w:rsidRPr="000B7998">
              <w:rPr>
                <w:color w:val="000000"/>
                <w:sz w:val="20"/>
                <w:szCs w:val="20"/>
              </w:rPr>
              <w:t>.</w:t>
            </w:r>
            <w:r w:rsidR="0083799E" w:rsidRPr="000B7998">
              <w:rPr>
                <w:color w:val="000000"/>
                <w:sz w:val="20"/>
                <w:szCs w:val="20"/>
              </w:rPr>
              <w:t>989</w:t>
            </w:r>
            <w:r w:rsidRPr="000B7998">
              <w:rPr>
                <w:color w:val="000000"/>
                <w:sz w:val="20"/>
                <w:szCs w:val="20"/>
              </w:rPr>
              <w:t>.</w:t>
            </w:r>
            <w:r w:rsidR="0083799E" w:rsidRPr="000B7998">
              <w:rPr>
                <w:color w:val="000000"/>
                <w:sz w:val="20"/>
                <w:szCs w:val="20"/>
              </w:rPr>
              <w:t>1</w:t>
            </w:r>
            <w:r w:rsidR="00484E1B" w:rsidRPr="000B7998">
              <w:rPr>
                <w:color w:val="000000"/>
                <w:sz w:val="20"/>
                <w:szCs w:val="20"/>
              </w:rPr>
              <w:t>5</w:t>
            </w:r>
            <w:r w:rsidRPr="000B7998">
              <w:rPr>
                <w:color w:val="000000"/>
                <w:sz w:val="20"/>
                <w:szCs w:val="20"/>
              </w:rPr>
              <w:t>0</w:t>
            </w:r>
          </w:p>
        </w:tc>
      </w:tr>
      <w:tr w:rsidR="003C1D84" w:rsidRPr="000B7998" w14:paraId="7FC52C28" w14:textId="77777777" w:rsidTr="005A3CCB">
        <w:trPr>
          <w:trHeight w:val="460"/>
          <w:jc w:val="center"/>
        </w:trPr>
        <w:tc>
          <w:tcPr>
            <w:tcW w:w="101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94AF4" w14:textId="77777777" w:rsidR="003C1D84" w:rsidRPr="000B7998" w:rsidRDefault="003C1D84" w:rsidP="003C1D84">
            <w:pPr>
              <w:rPr>
                <w:color w:val="000000"/>
                <w:sz w:val="20"/>
                <w:szCs w:val="20"/>
              </w:rPr>
            </w:pPr>
            <w:r w:rsidRPr="000B7998">
              <w:rPr>
                <w:color w:val="000000"/>
                <w:sz w:val="20"/>
                <w:szCs w:val="20"/>
              </w:rPr>
              <w:t>A200000</w:t>
            </w:r>
          </w:p>
        </w:tc>
        <w:tc>
          <w:tcPr>
            <w:tcW w:w="4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D522E" w14:textId="77777777" w:rsidR="003C1D84" w:rsidRPr="000B7998" w:rsidRDefault="003C1D84" w:rsidP="003C1D84">
            <w:pPr>
              <w:rPr>
                <w:color w:val="000000"/>
                <w:sz w:val="20"/>
                <w:szCs w:val="20"/>
              </w:rPr>
            </w:pPr>
            <w:r w:rsidRPr="000B7998">
              <w:rPr>
                <w:color w:val="000000"/>
                <w:sz w:val="20"/>
                <w:szCs w:val="20"/>
              </w:rPr>
              <w:t>Administracija i upravljanje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65287" w14:textId="0DE5B7B0" w:rsidR="003C1D84" w:rsidRPr="000B7998" w:rsidRDefault="003C1D84" w:rsidP="003C1D84">
            <w:pPr>
              <w:jc w:val="right"/>
              <w:rPr>
                <w:color w:val="000000"/>
                <w:sz w:val="20"/>
                <w:szCs w:val="20"/>
              </w:rPr>
            </w:pPr>
            <w:r w:rsidRPr="000B7998">
              <w:rPr>
                <w:color w:val="000000"/>
                <w:sz w:val="20"/>
                <w:szCs w:val="20"/>
              </w:rPr>
              <w:t>75.045.250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18D823" w14:textId="6D6B4430" w:rsidR="003C1D84" w:rsidRPr="000B7998" w:rsidRDefault="00484E1B" w:rsidP="003C1D84">
            <w:pPr>
              <w:jc w:val="right"/>
              <w:rPr>
                <w:color w:val="000000"/>
                <w:sz w:val="20"/>
                <w:szCs w:val="20"/>
              </w:rPr>
            </w:pPr>
            <w:r w:rsidRPr="000B7998">
              <w:rPr>
                <w:color w:val="000000"/>
                <w:sz w:val="20"/>
                <w:szCs w:val="20"/>
              </w:rPr>
              <w:t>2.935.300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2628A16A" w14:textId="030BB020" w:rsidR="003C1D84" w:rsidRPr="000B7998" w:rsidRDefault="003C1D84" w:rsidP="003C1D84">
            <w:pPr>
              <w:jc w:val="right"/>
              <w:rPr>
                <w:color w:val="000000"/>
                <w:sz w:val="20"/>
                <w:szCs w:val="20"/>
              </w:rPr>
            </w:pPr>
            <w:r w:rsidRPr="000B7998">
              <w:rPr>
                <w:color w:val="000000"/>
                <w:sz w:val="20"/>
                <w:szCs w:val="20"/>
              </w:rPr>
              <w:t>7</w:t>
            </w:r>
            <w:r w:rsidR="00484E1B" w:rsidRPr="000B7998">
              <w:rPr>
                <w:color w:val="000000"/>
                <w:sz w:val="20"/>
                <w:szCs w:val="20"/>
              </w:rPr>
              <w:t>7</w:t>
            </w:r>
            <w:r w:rsidRPr="000B7998">
              <w:rPr>
                <w:color w:val="000000"/>
                <w:sz w:val="20"/>
                <w:szCs w:val="20"/>
              </w:rPr>
              <w:t>.</w:t>
            </w:r>
            <w:r w:rsidR="00484E1B" w:rsidRPr="000B7998">
              <w:rPr>
                <w:color w:val="000000"/>
                <w:sz w:val="20"/>
                <w:szCs w:val="20"/>
              </w:rPr>
              <w:t>980</w:t>
            </w:r>
            <w:r w:rsidRPr="000B7998">
              <w:rPr>
                <w:color w:val="000000"/>
                <w:sz w:val="20"/>
                <w:szCs w:val="20"/>
              </w:rPr>
              <w:t>.</w:t>
            </w:r>
            <w:r w:rsidR="00484E1B" w:rsidRPr="000B7998">
              <w:rPr>
                <w:color w:val="000000"/>
                <w:sz w:val="20"/>
                <w:szCs w:val="20"/>
              </w:rPr>
              <w:t>5</w:t>
            </w:r>
            <w:r w:rsidRPr="000B7998">
              <w:rPr>
                <w:color w:val="000000"/>
                <w:sz w:val="20"/>
                <w:szCs w:val="20"/>
              </w:rPr>
              <w:t>50</w:t>
            </w:r>
          </w:p>
        </w:tc>
      </w:tr>
      <w:tr w:rsidR="003C1D84" w:rsidRPr="000B7998" w14:paraId="67755945" w14:textId="77777777" w:rsidTr="005A3CCB">
        <w:trPr>
          <w:trHeight w:val="460"/>
          <w:jc w:val="center"/>
        </w:trPr>
        <w:tc>
          <w:tcPr>
            <w:tcW w:w="101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BF3C4" w14:textId="77777777" w:rsidR="003C1D84" w:rsidRPr="000B7998" w:rsidRDefault="003C1D84" w:rsidP="003C1D84">
            <w:pPr>
              <w:rPr>
                <w:color w:val="000000"/>
                <w:sz w:val="20"/>
                <w:szCs w:val="20"/>
              </w:rPr>
            </w:pPr>
            <w:r w:rsidRPr="000B7998">
              <w:rPr>
                <w:color w:val="000000"/>
                <w:sz w:val="20"/>
                <w:szCs w:val="20"/>
              </w:rPr>
              <w:t>A200002</w:t>
            </w:r>
          </w:p>
        </w:tc>
        <w:tc>
          <w:tcPr>
            <w:tcW w:w="4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37C25" w14:textId="77777777" w:rsidR="003C1D84" w:rsidRPr="000B7998" w:rsidRDefault="003C1D84" w:rsidP="003C1D84">
            <w:pPr>
              <w:rPr>
                <w:color w:val="000000"/>
                <w:sz w:val="20"/>
                <w:szCs w:val="20"/>
              </w:rPr>
            </w:pPr>
            <w:r w:rsidRPr="000B7998">
              <w:rPr>
                <w:color w:val="000000"/>
                <w:sz w:val="20"/>
                <w:szCs w:val="20"/>
              </w:rPr>
              <w:t xml:space="preserve">Operativni program „Konkurentnost i kohezija 2014.-2020.“ -tehnička pomoć 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BE7E65" w14:textId="40C48E6A" w:rsidR="003C1D84" w:rsidRPr="000B7998" w:rsidRDefault="003C1D84" w:rsidP="003C1D84">
            <w:pPr>
              <w:jc w:val="right"/>
              <w:rPr>
                <w:color w:val="000000"/>
                <w:sz w:val="20"/>
                <w:szCs w:val="20"/>
              </w:rPr>
            </w:pPr>
            <w:r w:rsidRPr="000B7998">
              <w:rPr>
                <w:color w:val="000000"/>
                <w:sz w:val="20"/>
                <w:szCs w:val="20"/>
              </w:rPr>
              <w:t>29.516.400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03B259" w14:textId="72707CF6" w:rsidR="003C1D84" w:rsidRPr="000B7998" w:rsidRDefault="00484E1B" w:rsidP="003C1D84">
            <w:pPr>
              <w:jc w:val="right"/>
              <w:rPr>
                <w:color w:val="000000"/>
                <w:sz w:val="20"/>
                <w:szCs w:val="20"/>
              </w:rPr>
            </w:pPr>
            <w:r w:rsidRPr="000B799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50DDC903" w14:textId="670BB974" w:rsidR="003C1D84" w:rsidRPr="000B7998" w:rsidRDefault="003C1D84" w:rsidP="003C1D84">
            <w:pPr>
              <w:jc w:val="right"/>
              <w:rPr>
                <w:color w:val="000000"/>
                <w:sz w:val="20"/>
                <w:szCs w:val="20"/>
              </w:rPr>
            </w:pPr>
            <w:r w:rsidRPr="000B7998">
              <w:rPr>
                <w:color w:val="000000"/>
                <w:sz w:val="20"/>
                <w:szCs w:val="20"/>
              </w:rPr>
              <w:t>29.516.400</w:t>
            </w:r>
          </w:p>
        </w:tc>
      </w:tr>
      <w:tr w:rsidR="003C1D84" w:rsidRPr="000B7998" w14:paraId="6F73D77E" w14:textId="77777777" w:rsidTr="005A3CCB">
        <w:trPr>
          <w:trHeight w:val="460"/>
          <w:jc w:val="center"/>
        </w:trPr>
        <w:tc>
          <w:tcPr>
            <w:tcW w:w="101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E9C76" w14:textId="77777777" w:rsidR="003C1D84" w:rsidRPr="000B7998" w:rsidRDefault="003C1D84" w:rsidP="003C1D84">
            <w:pPr>
              <w:rPr>
                <w:color w:val="000000"/>
                <w:sz w:val="20"/>
                <w:szCs w:val="20"/>
              </w:rPr>
            </w:pPr>
            <w:r w:rsidRPr="000B7998">
              <w:rPr>
                <w:color w:val="000000"/>
                <w:sz w:val="20"/>
                <w:szCs w:val="20"/>
              </w:rPr>
              <w:t>A200003</w:t>
            </w:r>
          </w:p>
        </w:tc>
        <w:tc>
          <w:tcPr>
            <w:tcW w:w="4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52007" w14:textId="77777777" w:rsidR="003C1D84" w:rsidRPr="000B7998" w:rsidRDefault="003C1D84" w:rsidP="003C1D84">
            <w:pPr>
              <w:rPr>
                <w:color w:val="000000"/>
                <w:sz w:val="20"/>
                <w:szCs w:val="20"/>
              </w:rPr>
            </w:pPr>
            <w:r w:rsidRPr="000B7998">
              <w:rPr>
                <w:color w:val="000000"/>
                <w:sz w:val="20"/>
                <w:szCs w:val="20"/>
              </w:rPr>
              <w:t>Interreg Europe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DA791E" w14:textId="4F984A2E" w:rsidR="003C1D84" w:rsidRPr="000B7998" w:rsidRDefault="003C1D84" w:rsidP="003C1D84">
            <w:pPr>
              <w:jc w:val="right"/>
              <w:rPr>
                <w:color w:val="000000"/>
                <w:sz w:val="20"/>
                <w:szCs w:val="20"/>
              </w:rPr>
            </w:pPr>
            <w:r w:rsidRPr="000B7998">
              <w:rPr>
                <w:color w:val="000000"/>
                <w:sz w:val="20"/>
                <w:szCs w:val="20"/>
              </w:rPr>
              <w:t>319.000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5662A" w14:textId="6076D231" w:rsidR="003C1D84" w:rsidRPr="000B7998" w:rsidRDefault="00484E1B" w:rsidP="003C1D84">
            <w:pPr>
              <w:jc w:val="right"/>
              <w:rPr>
                <w:color w:val="000000"/>
                <w:sz w:val="20"/>
                <w:szCs w:val="20"/>
              </w:rPr>
            </w:pPr>
            <w:r w:rsidRPr="000B799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220D3340" w14:textId="47D67853" w:rsidR="003C1D84" w:rsidRPr="000B7998" w:rsidRDefault="003C1D84" w:rsidP="003C1D84">
            <w:pPr>
              <w:jc w:val="right"/>
              <w:rPr>
                <w:color w:val="000000"/>
                <w:sz w:val="20"/>
                <w:szCs w:val="20"/>
              </w:rPr>
            </w:pPr>
            <w:r w:rsidRPr="000B7998">
              <w:rPr>
                <w:color w:val="000000"/>
                <w:sz w:val="20"/>
                <w:szCs w:val="20"/>
              </w:rPr>
              <w:t>319.000</w:t>
            </w:r>
          </w:p>
        </w:tc>
      </w:tr>
      <w:tr w:rsidR="003C1D84" w:rsidRPr="000B7998" w14:paraId="620A46AC" w14:textId="77777777" w:rsidTr="005A3CCB">
        <w:trPr>
          <w:trHeight w:val="460"/>
          <w:jc w:val="center"/>
        </w:trPr>
        <w:tc>
          <w:tcPr>
            <w:tcW w:w="101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EF449" w14:textId="77777777" w:rsidR="003C1D84" w:rsidRPr="000B7998" w:rsidRDefault="003C1D84" w:rsidP="003C1D84">
            <w:pPr>
              <w:rPr>
                <w:color w:val="000000"/>
                <w:sz w:val="20"/>
                <w:szCs w:val="20"/>
              </w:rPr>
            </w:pPr>
            <w:r w:rsidRPr="000B7998">
              <w:rPr>
                <w:color w:val="000000"/>
                <w:sz w:val="20"/>
                <w:szCs w:val="20"/>
              </w:rPr>
              <w:t>K200000</w:t>
            </w:r>
          </w:p>
        </w:tc>
        <w:tc>
          <w:tcPr>
            <w:tcW w:w="4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E6392" w14:textId="77777777" w:rsidR="003C1D84" w:rsidRPr="000B7998" w:rsidRDefault="003C1D84" w:rsidP="003C1D84">
            <w:pPr>
              <w:rPr>
                <w:color w:val="000000"/>
                <w:sz w:val="20"/>
                <w:szCs w:val="20"/>
              </w:rPr>
            </w:pPr>
            <w:r w:rsidRPr="000B7998">
              <w:rPr>
                <w:color w:val="000000"/>
                <w:sz w:val="20"/>
                <w:szCs w:val="20"/>
              </w:rPr>
              <w:t>Opremanje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8EA3B8" w14:textId="2062A01A" w:rsidR="003C1D84" w:rsidRPr="000B7998" w:rsidRDefault="003C1D84" w:rsidP="003C1D84">
            <w:pPr>
              <w:jc w:val="right"/>
              <w:rPr>
                <w:color w:val="000000"/>
                <w:sz w:val="20"/>
                <w:szCs w:val="20"/>
              </w:rPr>
            </w:pPr>
            <w:r w:rsidRPr="000B7998">
              <w:rPr>
                <w:color w:val="000000"/>
                <w:sz w:val="20"/>
                <w:szCs w:val="20"/>
              </w:rPr>
              <w:t>3.182.500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2B8EDB" w14:textId="3F8D13CB" w:rsidR="003C1D84" w:rsidRPr="000B7998" w:rsidRDefault="00484E1B" w:rsidP="003C1D84">
            <w:pPr>
              <w:jc w:val="right"/>
              <w:rPr>
                <w:color w:val="000000"/>
                <w:sz w:val="20"/>
                <w:szCs w:val="20"/>
              </w:rPr>
            </w:pPr>
            <w:r w:rsidRPr="000B7998">
              <w:rPr>
                <w:color w:val="000000"/>
                <w:sz w:val="20"/>
                <w:szCs w:val="20"/>
              </w:rPr>
              <w:t>500.000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2A142633" w14:textId="1F297093" w:rsidR="003C1D84" w:rsidRPr="000B7998" w:rsidRDefault="003C1D84" w:rsidP="003C1D84">
            <w:pPr>
              <w:jc w:val="right"/>
              <w:rPr>
                <w:color w:val="000000"/>
                <w:sz w:val="20"/>
                <w:szCs w:val="20"/>
              </w:rPr>
            </w:pPr>
            <w:r w:rsidRPr="000B7998">
              <w:rPr>
                <w:color w:val="000000"/>
                <w:sz w:val="20"/>
                <w:szCs w:val="20"/>
              </w:rPr>
              <w:t>3.</w:t>
            </w:r>
            <w:r w:rsidR="00484E1B" w:rsidRPr="000B7998">
              <w:rPr>
                <w:color w:val="000000"/>
                <w:sz w:val="20"/>
                <w:szCs w:val="20"/>
              </w:rPr>
              <w:t>6</w:t>
            </w:r>
            <w:r w:rsidRPr="000B7998">
              <w:rPr>
                <w:color w:val="000000"/>
                <w:sz w:val="20"/>
                <w:szCs w:val="20"/>
              </w:rPr>
              <w:t>82.500</w:t>
            </w:r>
          </w:p>
        </w:tc>
      </w:tr>
      <w:tr w:rsidR="003C1D84" w:rsidRPr="000B7998" w14:paraId="278DD1B0" w14:textId="77777777" w:rsidTr="005A3CCB">
        <w:trPr>
          <w:trHeight w:val="460"/>
          <w:jc w:val="center"/>
        </w:trPr>
        <w:tc>
          <w:tcPr>
            <w:tcW w:w="101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60DA6" w14:textId="77777777" w:rsidR="003C1D84" w:rsidRPr="000B7998" w:rsidRDefault="003C1D84" w:rsidP="003C1D84">
            <w:pPr>
              <w:rPr>
                <w:color w:val="000000"/>
                <w:sz w:val="20"/>
                <w:szCs w:val="20"/>
              </w:rPr>
            </w:pPr>
            <w:r w:rsidRPr="000B7998">
              <w:rPr>
                <w:color w:val="000000"/>
                <w:sz w:val="20"/>
                <w:szCs w:val="20"/>
              </w:rPr>
              <w:t>K200001</w:t>
            </w:r>
          </w:p>
        </w:tc>
        <w:tc>
          <w:tcPr>
            <w:tcW w:w="4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678FC" w14:textId="77777777" w:rsidR="003C1D84" w:rsidRPr="000B7998" w:rsidRDefault="003C1D84" w:rsidP="003C1D84">
            <w:pPr>
              <w:rPr>
                <w:color w:val="000000"/>
                <w:sz w:val="20"/>
                <w:szCs w:val="20"/>
              </w:rPr>
            </w:pPr>
            <w:r w:rsidRPr="000B7998">
              <w:rPr>
                <w:color w:val="000000"/>
                <w:sz w:val="20"/>
                <w:szCs w:val="20"/>
              </w:rPr>
              <w:t>Informatizacija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C5A07" w14:textId="02A4D3AD" w:rsidR="003C1D84" w:rsidRPr="000B7998" w:rsidRDefault="003C1D84" w:rsidP="003C1D84">
            <w:pPr>
              <w:jc w:val="right"/>
              <w:rPr>
                <w:color w:val="000000"/>
                <w:sz w:val="20"/>
                <w:szCs w:val="20"/>
              </w:rPr>
            </w:pPr>
            <w:r w:rsidRPr="000B7998">
              <w:rPr>
                <w:color w:val="000000"/>
                <w:sz w:val="20"/>
                <w:szCs w:val="20"/>
              </w:rPr>
              <w:t>10.050.000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768965" w14:textId="424A9ACC" w:rsidR="003C1D84" w:rsidRPr="000B7998" w:rsidRDefault="0083799E" w:rsidP="0083799E">
            <w:pPr>
              <w:jc w:val="right"/>
              <w:rPr>
                <w:color w:val="000000"/>
                <w:sz w:val="20"/>
                <w:szCs w:val="20"/>
              </w:rPr>
            </w:pPr>
            <w:r w:rsidRPr="000B7998">
              <w:rPr>
                <w:color w:val="000000"/>
                <w:sz w:val="20"/>
                <w:szCs w:val="20"/>
              </w:rPr>
              <w:t>-559.30</w:t>
            </w:r>
            <w:r w:rsidR="00484E1B" w:rsidRPr="000B799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7881D323" w14:textId="7A10E3A1" w:rsidR="003C1D84" w:rsidRPr="000B7998" w:rsidRDefault="0083799E" w:rsidP="003C1D84">
            <w:pPr>
              <w:jc w:val="right"/>
              <w:rPr>
                <w:color w:val="000000"/>
                <w:sz w:val="20"/>
                <w:szCs w:val="20"/>
              </w:rPr>
            </w:pPr>
            <w:r w:rsidRPr="000B7998">
              <w:rPr>
                <w:color w:val="000000"/>
                <w:sz w:val="20"/>
                <w:szCs w:val="20"/>
              </w:rPr>
              <w:t>9.490</w:t>
            </w:r>
            <w:r w:rsidR="003C1D84" w:rsidRPr="000B7998">
              <w:rPr>
                <w:color w:val="000000"/>
                <w:sz w:val="20"/>
                <w:szCs w:val="20"/>
              </w:rPr>
              <w:t>.</w:t>
            </w:r>
            <w:r w:rsidRPr="000B7998">
              <w:rPr>
                <w:color w:val="000000"/>
                <w:sz w:val="20"/>
                <w:szCs w:val="20"/>
              </w:rPr>
              <w:t>7</w:t>
            </w:r>
            <w:r w:rsidR="003C1D84" w:rsidRPr="000B7998">
              <w:rPr>
                <w:color w:val="000000"/>
                <w:sz w:val="20"/>
                <w:szCs w:val="20"/>
              </w:rPr>
              <w:t>00</w:t>
            </w:r>
          </w:p>
        </w:tc>
      </w:tr>
      <w:tr w:rsidR="003D671C" w:rsidRPr="000B7998" w14:paraId="71614F28" w14:textId="77777777" w:rsidTr="005A3CCB">
        <w:trPr>
          <w:trHeight w:val="460"/>
          <w:jc w:val="center"/>
        </w:trPr>
        <w:tc>
          <w:tcPr>
            <w:tcW w:w="101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21D0A" w14:textId="77777777" w:rsidR="003D671C" w:rsidRPr="000B7998" w:rsidRDefault="003D671C" w:rsidP="003D671C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0B7998">
              <w:rPr>
                <w:b/>
                <w:bCs/>
                <w:color w:val="000000"/>
                <w:sz w:val="20"/>
                <w:szCs w:val="20"/>
              </w:rPr>
              <w:t>2001</w:t>
            </w:r>
          </w:p>
        </w:tc>
        <w:tc>
          <w:tcPr>
            <w:tcW w:w="4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0C2C6" w14:textId="77777777" w:rsidR="003D671C" w:rsidRPr="000B7998" w:rsidRDefault="003D671C" w:rsidP="003D671C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0B7998">
              <w:rPr>
                <w:b/>
                <w:bCs/>
                <w:color w:val="000000"/>
                <w:sz w:val="20"/>
                <w:szCs w:val="20"/>
              </w:rPr>
              <w:t>Programi i projekti zaštite okoliša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0D2455" w14:textId="1471A159" w:rsidR="003D671C" w:rsidRPr="000B7998" w:rsidRDefault="003D671C" w:rsidP="003D671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0B7998">
              <w:rPr>
                <w:b/>
                <w:bCs/>
                <w:color w:val="000000"/>
                <w:sz w:val="20"/>
                <w:szCs w:val="20"/>
              </w:rPr>
              <w:t>323.415.140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37BB34" w14:textId="59FB8732" w:rsidR="003D671C" w:rsidRPr="000B7998" w:rsidRDefault="003D671C" w:rsidP="003D671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0B7998">
              <w:rPr>
                <w:b/>
                <w:bCs/>
                <w:color w:val="000000"/>
                <w:sz w:val="20"/>
                <w:szCs w:val="20"/>
              </w:rPr>
              <w:t>52.000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4C158A23" w14:textId="0C0FE7DA" w:rsidR="003D671C" w:rsidRPr="000B7998" w:rsidRDefault="003D671C" w:rsidP="003D671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0B7998">
              <w:rPr>
                <w:b/>
                <w:bCs/>
                <w:color w:val="000000"/>
                <w:sz w:val="20"/>
                <w:szCs w:val="20"/>
              </w:rPr>
              <w:t>323.467.140</w:t>
            </w:r>
          </w:p>
        </w:tc>
      </w:tr>
      <w:tr w:rsidR="003D671C" w:rsidRPr="000B7998" w14:paraId="0F9941D5" w14:textId="77777777" w:rsidTr="005A3CCB">
        <w:trPr>
          <w:trHeight w:val="460"/>
          <w:jc w:val="center"/>
        </w:trPr>
        <w:tc>
          <w:tcPr>
            <w:tcW w:w="101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6A7B2" w14:textId="77777777" w:rsidR="003D671C" w:rsidRPr="000B7998" w:rsidRDefault="003D671C" w:rsidP="003D671C">
            <w:pPr>
              <w:rPr>
                <w:color w:val="000000"/>
                <w:sz w:val="20"/>
                <w:szCs w:val="20"/>
              </w:rPr>
            </w:pPr>
            <w:r w:rsidRPr="000B7998">
              <w:rPr>
                <w:color w:val="000000"/>
                <w:sz w:val="20"/>
                <w:szCs w:val="20"/>
              </w:rPr>
              <w:t>K200002</w:t>
            </w:r>
          </w:p>
        </w:tc>
        <w:tc>
          <w:tcPr>
            <w:tcW w:w="4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C1C60" w14:textId="77777777" w:rsidR="003D671C" w:rsidRPr="000B7998" w:rsidRDefault="003D671C" w:rsidP="003D671C">
            <w:pPr>
              <w:rPr>
                <w:color w:val="000000"/>
                <w:sz w:val="20"/>
                <w:szCs w:val="20"/>
              </w:rPr>
            </w:pPr>
            <w:r w:rsidRPr="000B7998">
              <w:rPr>
                <w:color w:val="000000"/>
                <w:sz w:val="20"/>
                <w:szCs w:val="20"/>
              </w:rPr>
              <w:t>Sanacija odlagališta otpada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D95800" w14:textId="60846AF3" w:rsidR="003D671C" w:rsidRPr="000B7998" w:rsidRDefault="003D671C" w:rsidP="003D671C">
            <w:pPr>
              <w:jc w:val="right"/>
              <w:rPr>
                <w:color w:val="000000"/>
                <w:sz w:val="20"/>
                <w:szCs w:val="20"/>
              </w:rPr>
            </w:pPr>
            <w:r w:rsidRPr="000B7998">
              <w:rPr>
                <w:color w:val="000000"/>
                <w:sz w:val="20"/>
                <w:szCs w:val="20"/>
              </w:rPr>
              <w:t>31.600.000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202FE" w14:textId="593E5A87" w:rsidR="003D671C" w:rsidRPr="000B7998" w:rsidRDefault="003D671C" w:rsidP="003D671C">
            <w:pPr>
              <w:jc w:val="right"/>
              <w:rPr>
                <w:color w:val="000000"/>
                <w:sz w:val="20"/>
                <w:szCs w:val="20"/>
              </w:rPr>
            </w:pPr>
            <w:r w:rsidRPr="000B799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5F09A203" w14:textId="23577252" w:rsidR="003D671C" w:rsidRPr="000B7998" w:rsidRDefault="003D671C" w:rsidP="003D671C">
            <w:pPr>
              <w:jc w:val="right"/>
              <w:rPr>
                <w:color w:val="000000"/>
                <w:sz w:val="20"/>
                <w:szCs w:val="20"/>
              </w:rPr>
            </w:pPr>
            <w:r w:rsidRPr="000B7998">
              <w:rPr>
                <w:color w:val="000000"/>
                <w:sz w:val="20"/>
                <w:szCs w:val="20"/>
              </w:rPr>
              <w:t>31.600.000</w:t>
            </w:r>
          </w:p>
        </w:tc>
      </w:tr>
      <w:tr w:rsidR="003D671C" w:rsidRPr="000B7998" w14:paraId="0B6F16FB" w14:textId="77777777" w:rsidTr="005A3CCB">
        <w:trPr>
          <w:trHeight w:val="460"/>
          <w:jc w:val="center"/>
        </w:trPr>
        <w:tc>
          <w:tcPr>
            <w:tcW w:w="101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F3BB5" w14:textId="77777777" w:rsidR="003D671C" w:rsidRPr="000B7998" w:rsidRDefault="003D671C" w:rsidP="003D671C">
            <w:pPr>
              <w:rPr>
                <w:color w:val="000000"/>
                <w:sz w:val="20"/>
                <w:szCs w:val="20"/>
              </w:rPr>
            </w:pPr>
            <w:r w:rsidRPr="000B7998">
              <w:rPr>
                <w:color w:val="000000"/>
                <w:sz w:val="20"/>
                <w:szCs w:val="20"/>
              </w:rPr>
              <w:t>K200003</w:t>
            </w:r>
          </w:p>
        </w:tc>
        <w:tc>
          <w:tcPr>
            <w:tcW w:w="4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2527C" w14:textId="77777777" w:rsidR="003D671C" w:rsidRPr="000B7998" w:rsidRDefault="003D671C" w:rsidP="003D671C">
            <w:pPr>
              <w:rPr>
                <w:color w:val="000000"/>
                <w:sz w:val="20"/>
                <w:szCs w:val="20"/>
              </w:rPr>
            </w:pPr>
            <w:r w:rsidRPr="000B7998">
              <w:rPr>
                <w:color w:val="000000"/>
                <w:sz w:val="20"/>
                <w:szCs w:val="20"/>
              </w:rPr>
              <w:t>Gospodarenje otpadom-izgradnja centara za gospodarenje otpadom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3670B" w14:textId="6C7EDC1C" w:rsidR="003D671C" w:rsidRPr="000B7998" w:rsidRDefault="003D671C" w:rsidP="003D671C">
            <w:pPr>
              <w:jc w:val="right"/>
              <w:rPr>
                <w:color w:val="000000"/>
                <w:sz w:val="20"/>
                <w:szCs w:val="20"/>
              </w:rPr>
            </w:pPr>
            <w:r w:rsidRPr="000B7998">
              <w:rPr>
                <w:color w:val="000000"/>
                <w:sz w:val="20"/>
                <w:szCs w:val="20"/>
              </w:rPr>
              <w:t>35.996.000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54DE8B" w14:textId="6CC98994" w:rsidR="003D671C" w:rsidRPr="000B7998" w:rsidRDefault="003D671C" w:rsidP="003D671C">
            <w:pPr>
              <w:jc w:val="right"/>
              <w:rPr>
                <w:color w:val="000000"/>
                <w:sz w:val="20"/>
                <w:szCs w:val="20"/>
              </w:rPr>
            </w:pPr>
            <w:r w:rsidRPr="000B799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31EA7AA0" w14:textId="1AE94731" w:rsidR="003D671C" w:rsidRPr="000B7998" w:rsidRDefault="003D671C" w:rsidP="003D671C">
            <w:pPr>
              <w:jc w:val="right"/>
              <w:rPr>
                <w:color w:val="000000"/>
                <w:sz w:val="20"/>
                <w:szCs w:val="20"/>
              </w:rPr>
            </w:pPr>
            <w:r w:rsidRPr="000B7998">
              <w:rPr>
                <w:color w:val="000000"/>
                <w:sz w:val="20"/>
                <w:szCs w:val="20"/>
              </w:rPr>
              <w:t>35.996.000</w:t>
            </w:r>
          </w:p>
        </w:tc>
      </w:tr>
      <w:tr w:rsidR="003D671C" w:rsidRPr="000B7998" w14:paraId="7DA34E79" w14:textId="77777777" w:rsidTr="005A3CCB">
        <w:trPr>
          <w:trHeight w:val="460"/>
          <w:jc w:val="center"/>
        </w:trPr>
        <w:tc>
          <w:tcPr>
            <w:tcW w:w="101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16045" w14:textId="77777777" w:rsidR="003D671C" w:rsidRPr="000B7998" w:rsidRDefault="003D671C" w:rsidP="003D671C">
            <w:pPr>
              <w:rPr>
                <w:color w:val="000000"/>
                <w:sz w:val="20"/>
                <w:szCs w:val="20"/>
              </w:rPr>
            </w:pPr>
            <w:r w:rsidRPr="000B7998">
              <w:rPr>
                <w:color w:val="000000"/>
                <w:sz w:val="20"/>
                <w:szCs w:val="20"/>
              </w:rPr>
              <w:lastRenderedPageBreak/>
              <w:t>K200004</w:t>
            </w:r>
          </w:p>
        </w:tc>
        <w:tc>
          <w:tcPr>
            <w:tcW w:w="4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6FCAC" w14:textId="77777777" w:rsidR="003D671C" w:rsidRPr="000B7998" w:rsidRDefault="003D671C" w:rsidP="003D671C">
            <w:pPr>
              <w:rPr>
                <w:color w:val="000000"/>
                <w:sz w:val="20"/>
                <w:szCs w:val="20"/>
              </w:rPr>
            </w:pPr>
            <w:r w:rsidRPr="000B7998">
              <w:rPr>
                <w:color w:val="000000"/>
                <w:sz w:val="20"/>
                <w:szCs w:val="20"/>
              </w:rPr>
              <w:t>Oporaba otpada i iskorištavanje vrijednih svojstava otpada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F848DF" w14:textId="797F7E09" w:rsidR="003D671C" w:rsidRPr="000B7998" w:rsidRDefault="003D671C" w:rsidP="003D671C">
            <w:pPr>
              <w:jc w:val="right"/>
              <w:rPr>
                <w:color w:val="000000"/>
                <w:sz w:val="20"/>
                <w:szCs w:val="20"/>
              </w:rPr>
            </w:pPr>
            <w:r w:rsidRPr="000B7998">
              <w:rPr>
                <w:color w:val="000000"/>
                <w:sz w:val="20"/>
                <w:szCs w:val="20"/>
              </w:rPr>
              <w:t>1.000.000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106C8D" w14:textId="025CDCCD" w:rsidR="003D671C" w:rsidRPr="000B7998" w:rsidRDefault="003D671C" w:rsidP="003D671C">
            <w:pPr>
              <w:jc w:val="right"/>
              <w:rPr>
                <w:color w:val="000000"/>
                <w:sz w:val="20"/>
                <w:szCs w:val="20"/>
              </w:rPr>
            </w:pPr>
            <w:r w:rsidRPr="000B799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08213963" w14:textId="76D2321B" w:rsidR="003D671C" w:rsidRPr="000B7998" w:rsidRDefault="003D671C" w:rsidP="003D671C">
            <w:pPr>
              <w:jc w:val="right"/>
              <w:rPr>
                <w:color w:val="000000"/>
                <w:sz w:val="20"/>
                <w:szCs w:val="20"/>
              </w:rPr>
            </w:pPr>
            <w:r w:rsidRPr="000B7998">
              <w:rPr>
                <w:color w:val="000000"/>
                <w:sz w:val="20"/>
                <w:szCs w:val="20"/>
              </w:rPr>
              <w:t>1.000.000</w:t>
            </w:r>
          </w:p>
        </w:tc>
      </w:tr>
      <w:tr w:rsidR="003D671C" w:rsidRPr="000B7998" w14:paraId="65204C6D" w14:textId="77777777" w:rsidTr="005A3CCB">
        <w:trPr>
          <w:trHeight w:val="460"/>
          <w:jc w:val="center"/>
        </w:trPr>
        <w:tc>
          <w:tcPr>
            <w:tcW w:w="101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66B0B" w14:textId="77777777" w:rsidR="003D671C" w:rsidRPr="000B7998" w:rsidRDefault="003D671C" w:rsidP="003D671C">
            <w:pPr>
              <w:rPr>
                <w:color w:val="000000"/>
                <w:sz w:val="20"/>
                <w:szCs w:val="20"/>
              </w:rPr>
            </w:pPr>
            <w:r w:rsidRPr="000B7998">
              <w:rPr>
                <w:color w:val="000000"/>
                <w:sz w:val="20"/>
                <w:szCs w:val="20"/>
              </w:rPr>
              <w:t>K200005</w:t>
            </w:r>
          </w:p>
        </w:tc>
        <w:tc>
          <w:tcPr>
            <w:tcW w:w="4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58532" w14:textId="77777777" w:rsidR="003D671C" w:rsidRPr="000B7998" w:rsidRDefault="003D671C" w:rsidP="003D671C">
            <w:pPr>
              <w:rPr>
                <w:color w:val="000000"/>
                <w:sz w:val="20"/>
                <w:szCs w:val="20"/>
              </w:rPr>
            </w:pPr>
            <w:r w:rsidRPr="000B7998">
              <w:rPr>
                <w:color w:val="000000"/>
                <w:sz w:val="20"/>
                <w:szCs w:val="20"/>
              </w:rPr>
              <w:t>Zaštita, očuvanje i poboljšanje kakvoće zraka, tla, vode i mora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13C746" w14:textId="17075E27" w:rsidR="003D671C" w:rsidRPr="000B7998" w:rsidRDefault="003D671C" w:rsidP="003D671C">
            <w:pPr>
              <w:jc w:val="right"/>
              <w:rPr>
                <w:color w:val="000000"/>
                <w:sz w:val="20"/>
                <w:szCs w:val="20"/>
              </w:rPr>
            </w:pPr>
            <w:r w:rsidRPr="000B7998">
              <w:rPr>
                <w:color w:val="000000"/>
                <w:sz w:val="20"/>
                <w:szCs w:val="20"/>
              </w:rPr>
              <w:t>15.466.500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D0A8DE" w14:textId="78D93BA1" w:rsidR="003D671C" w:rsidRPr="000B7998" w:rsidRDefault="003D671C" w:rsidP="003D671C">
            <w:pPr>
              <w:jc w:val="right"/>
              <w:rPr>
                <w:color w:val="000000"/>
                <w:sz w:val="20"/>
                <w:szCs w:val="20"/>
              </w:rPr>
            </w:pPr>
            <w:r w:rsidRPr="000B799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24EAF75C" w14:textId="3F23F1D8" w:rsidR="003D671C" w:rsidRPr="000B7998" w:rsidRDefault="003D671C" w:rsidP="003D671C">
            <w:pPr>
              <w:jc w:val="right"/>
              <w:rPr>
                <w:color w:val="000000"/>
                <w:sz w:val="20"/>
                <w:szCs w:val="20"/>
              </w:rPr>
            </w:pPr>
            <w:r w:rsidRPr="000B7998">
              <w:rPr>
                <w:color w:val="000000"/>
                <w:sz w:val="20"/>
                <w:szCs w:val="20"/>
              </w:rPr>
              <w:t>15.466.500</w:t>
            </w:r>
          </w:p>
        </w:tc>
      </w:tr>
      <w:tr w:rsidR="003D671C" w:rsidRPr="000B7998" w14:paraId="48170807" w14:textId="77777777" w:rsidTr="005A3CCB">
        <w:trPr>
          <w:trHeight w:val="460"/>
          <w:jc w:val="center"/>
        </w:trPr>
        <w:tc>
          <w:tcPr>
            <w:tcW w:w="101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0E0CB" w14:textId="77777777" w:rsidR="003D671C" w:rsidRPr="000B7998" w:rsidRDefault="003D671C" w:rsidP="003D671C">
            <w:pPr>
              <w:rPr>
                <w:color w:val="000000"/>
                <w:sz w:val="20"/>
                <w:szCs w:val="20"/>
              </w:rPr>
            </w:pPr>
            <w:r w:rsidRPr="000B7998">
              <w:rPr>
                <w:color w:val="000000"/>
                <w:sz w:val="20"/>
                <w:szCs w:val="20"/>
              </w:rPr>
              <w:t>K200006</w:t>
            </w:r>
          </w:p>
        </w:tc>
        <w:tc>
          <w:tcPr>
            <w:tcW w:w="4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C9480" w14:textId="77777777" w:rsidR="003D671C" w:rsidRPr="000B7998" w:rsidRDefault="003D671C" w:rsidP="003D671C">
            <w:pPr>
              <w:rPr>
                <w:color w:val="000000"/>
                <w:sz w:val="20"/>
                <w:szCs w:val="20"/>
              </w:rPr>
            </w:pPr>
            <w:r w:rsidRPr="000B7998">
              <w:rPr>
                <w:color w:val="000000"/>
                <w:sz w:val="20"/>
                <w:szCs w:val="20"/>
              </w:rPr>
              <w:t>Zaštita i očuvanje biološke i krajobrazne raznolikosti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B9DAA6" w14:textId="5B6D5930" w:rsidR="003D671C" w:rsidRPr="000B7998" w:rsidRDefault="003D671C" w:rsidP="003D671C">
            <w:pPr>
              <w:jc w:val="right"/>
              <w:rPr>
                <w:color w:val="000000"/>
                <w:sz w:val="20"/>
                <w:szCs w:val="20"/>
              </w:rPr>
            </w:pPr>
            <w:r w:rsidRPr="000B7998">
              <w:rPr>
                <w:color w:val="000000"/>
                <w:sz w:val="20"/>
                <w:szCs w:val="20"/>
              </w:rPr>
              <w:t>28.118.200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05FE94" w14:textId="6101D484" w:rsidR="003D671C" w:rsidRPr="000B7998" w:rsidRDefault="003D671C" w:rsidP="003D671C">
            <w:pPr>
              <w:jc w:val="right"/>
              <w:rPr>
                <w:color w:val="000000"/>
                <w:sz w:val="20"/>
                <w:szCs w:val="20"/>
              </w:rPr>
            </w:pPr>
            <w:r w:rsidRPr="000B799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0704394E" w14:textId="01AAC2B6" w:rsidR="003D671C" w:rsidRPr="000B7998" w:rsidRDefault="003D671C" w:rsidP="003D671C">
            <w:pPr>
              <w:jc w:val="right"/>
              <w:rPr>
                <w:color w:val="000000"/>
                <w:sz w:val="20"/>
                <w:szCs w:val="20"/>
              </w:rPr>
            </w:pPr>
            <w:r w:rsidRPr="000B7998">
              <w:rPr>
                <w:color w:val="000000"/>
                <w:sz w:val="20"/>
                <w:szCs w:val="20"/>
              </w:rPr>
              <w:t>28.118.200</w:t>
            </w:r>
          </w:p>
        </w:tc>
      </w:tr>
      <w:tr w:rsidR="003D671C" w:rsidRPr="000B7998" w14:paraId="6C25521B" w14:textId="77777777" w:rsidTr="005A3CCB">
        <w:trPr>
          <w:trHeight w:val="460"/>
          <w:jc w:val="center"/>
        </w:trPr>
        <w:tc>
          <w:tcPr>
            <w:tcW w:w="101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BD234" w14:textId="77777777" w:rsidR="003D671C" w:rsidRPr="000B7998" w:rsidRDefault="003D671C" w:rsidP="003D671C">
            <w:pPr>
              <w:rPr>
                <w:color w:val="000000"/>
                <w:sz w:val="20"/>
                <w:szCs w:val="20"/>
              </w:rPr>
            </w:pPr>
            <w:r w:rsidRPr="000B7998">
              <w:rPr>
                <w:color w:val="000000"/>
                <w:sz w:val="20"/>
                <w:szCs w:val="20"/>
              </w:rPr>
              <w:t>K200007</w:t>
            </w:r>
          </w:p>
        </w:tc>
        <w:tc>
          <w:tcPr>
            <w:tcW w:w="4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BF0AE" w14:textId="77777777" w:rsidR="003D671C" w:rsidRPr="000B7998" w:rsidRDefault="003D671C" w:rsidP="003D671C">
            <w:pPr>
              <w:rPr>
                <w:color w:val="000000"/>
                <w:sz w:val="20"/>
                <w:szCs w:val="20"/>
              </w:rPr>
            </w:pPr>
            <w:r w:rsidRPr="000B7998">
              <w:rPr>
                <w:color w:val="000000"/>
                <w:sz w:val="20"/>
                <w:szCs w:val="20"/>
              </w:rPr>
              <w:t>Poticanje obrazovnih, istraživačkih i razvojnih aktivnosti u području zaštite okoliša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D0A3F" w14:textId="54E7BD18" w:rsidR="003D671C" w:rsidRPr="000B7998" w:rsidRDefault="003D671C" w:rsidP="003D671C">
            <w:pPr>
              <w:jc w:val="right"/>
              <w:rPr>
                <w:color w:val="000000"/>
                <w:sz w:val="20"/>
                <w:szCs w:val="20"/>
              </w:rPr>
            </w:pPr>
            <w:r w:rsidRPr="000B7998">
              <w:rPr>
                <w:color w:val="000000"/>
                <w:sz w:val="20"/>
                <w:szCs w:val="20"/>
              </w:rPr>
              <w:t>5.020.000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ECDDA" w14:textId="0EFC674F" w:rsidR="003D671C" w:rsidRPr="000B7998" w:rsidRDefault="003D671C" w:rsidP="003D671C">
            <w:pPr>
              <w:jc w:val="right"/>
              <w:rPr>
                <w:color w:val="000000"/>
                <w:sz w:val="20"/>
                <w:szCs w:val="20"/>
              </w:rPr>
            </w:pPr>
            <w:r w:rsidRPr="000B799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64DC2286" w14:textId="0CAEC828" w:rsidR="003D671C" w:rsidRPr="000B7998" w:rsidRDefault="003D671C" w:rsidP="003D671C">
            <w:pPr>
              <w:jc w:val="right"/>
              <w:rPr>
                <w:color w:val="000000"/>
                <w:sz w:val="20"/>
                <w:szCs w:val="20"/>
              </w:rPr>
            </w:pPr>
            <w:r w:rsidRPr="000B7998">
              <w:rPr>
                <w:color w:val="000000"/>
                <w:sz w:val="20"/>
                <w:szCs w:val="20"/>
              </w:rPr>
              <w:t>5.020.000</w:t>
            </w:r>
          </w:p>
        </w:tc>
      </w:tr>
      <w:tr w:rsidR="003D671C" w:rsidRPr="000B7998" w14:paraId="4A6A3FF2" w14:textId="77777777" w:rsidTr="005A3CCB">
        <w:trPr>
          <w:trHeight w:val="460"/>
          <w:jc w:val="center"/>
        </w:trPr>
        <w:tc>
          <w:tcPr>
            <w:tcW w:w="101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BD76F" w14:textId="77777777" w:rsidR="003D671C" w:rsidRPr="000B7998" w:rsidRDefault="003D671C" w:rsidP="003D671C">
            <w:pPr>
              <w:rPr>
                <w:color w:val="000000"/>
                <w:sz w:val="20"/>
                <w:szCs w:val="20"/>
              </w:rPr>
            </w:pPr>
            <w:r w:rsidRPr="000B7998">
              <w:rPr>
                <w:color w:val="000000"/>
                <w:sz w:val="20"/>
                <w:szCs w:val="20"/>
              </w:rPr>
              <w:t>K200008</w:t>
            </w:r>
          </w:p>
        </w:tc>
        <w:tc>
          <w:tcPr>
            <w:tcW w:w="4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4A075" w14:textId="77777777" w:rsidR="003D671C" w:rsidRPr="000B7998" w:rsidRDefault="003D671C" w:rsidP="003D671C">
            <w:pPr>
              <w:rPr>
                <w:color w:val="000000"/>
                <w:sz w:val="20"/>
                <w:szCs w:val="20"/>
              </w:rPr>
            </w:pPr>
            <w:r w:rsidRPr="000B7998">
              <w:rPr>
                <w:color w:val="000000"/>
                <w:sz w:val="20"/>
                <w:szCs w:val="20"/>
              </w:rPr>
              <w:t>Ostali projekti i programi zaštite okoliša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5C67F8" w14:textId="26641907" w:rsidR="003D671C" w:rsidRPr="000B7998" w:rsidRDefault="003D671C" w:rsidP="003D671C">
            <w:pPr>
              <w:jc w:val="right"/>
              <w:rPr>
                <w:color w:val="000000"/>
                <w:sz w:val="20"/>
                <w:szCs w:val="20"/>
              </w:rPr>
            </w:pPr>
            <w:r w:rsidRPr="000B7998">
              <w:rPr>
                <w:color w:val="000000"/>
                <w:sz w:val="20"/>
                <w:szCs w:val="20"/>
              </w:rPr>
              <w:t>6.311.000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0D6929" w14:textId="2841549D" w:rsidR="003D671C" w:rsidRPr="000B7998" w:rsidRDefault="003D671C" w:rsidP="003D671C">
            <w:pPr>
              <w:jc w:val="right"/>
              <w:rPr>
                <w:color w:val="000000"/>
                <w:sz w:val="20"/>
                <w:szCs w:val="20"/>
              </w:rPr>
            </w:pPr>
            <w:r w:rsidRPr="000B7998">
              <w:rPr>
                <w:color w:val="000000"/>
                <w:sz w:val="20"/>
                <w:szCs w:val="20"/>
              </w:rPr>
              <w:t>-874.300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14884275" w14:textId="5E47EA51" w:rsidR="003D671C" w:rsidRPr="000B7998" w:rsidRDefault="003D671C" w:rsidP="003D671C">
            <w:pPr>
              <w:jc w:val="right"/>
              <w:rPr>
                <w:color w:val="000000"/>
                <w:sz w:val="20"/>
                <w:szCs w:val="20"/>
              </w:rPr>
            </w:pPr>
            <w:r w:rsidRPr="000B7998">
              <w:rPr>
                <w:color w:val="000000"/>
                <w:sz w:val="20"/>
                <w:szCs w:val="20"/>
              </w:rPr>
              <w:t>5.436.700</w:t>
            </w:r>
          </w:p>
        </w:tc>
      </w:tr>
      <w:tr w:rsidR="003D671C" w:rsidRPr="000B7998" w14:paraId="3D3D124D" w14:textId="77777777" w:rsidTr="005A3CCB">
        <w:trPr>
          <w:trHeight w:val="460"/>
          <w:jc w:val="center"/>
        </w:trPr>
        <w:tc>
          <w:tcPr>
            <w:tcW w:w="101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3FEA7" w14:textId="77777777" w:rsidR="003D671C" w:rsidRPr="000B7998" w:rsidRDefault="003D671C" w:rsidP="003D671C">
            <w:pPr>
              <w:rPr>
                <w:color w:val="000000"/>
                <w:sz w:val="20"/>
                <w:szCs w:val="20"/>
              </w:rPr>
            </w:pPr>
            <w:r w:rsidRPr="000B7998">
              <w:rPr>
                <w:color w:val="000000"/>
                <w:sz w:val="20"/>
                <w:szCs w:val="20"/>
              </w:rPr>
              <w:t>K200009</w:t>
            </w:r>
          </w:p>
        </w:tc>
        <w:tc>
          <w:tcPr>
            <w:tcW w:w="4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D4169" w14:textId="77777777" w:rsidR="003D671C" w:rsidRPr="000B7998" w:rsidRDefault="003D671C" w:rsidP="003D671C">
            <w:pPr>
              <w:rPr>
                <w:color w:val="000000"/>
                <w:sz w:val="20"/>
                <w:szCs w:val="20"/>
              </w:rPr>
            </w:pPr>
            <w:r w:rsidRPr="000B7998">
              <w:rPr>
                <w:color w:val="000000"/>
                <w:sz w:val="20"/>
                <w:szCs w:val="20"/>
              </w:rPr>
              <w:t>Gospodarenje otpadom-izgradnja županijskog centra za gospodarenje otpadom-</w:t>
            </w:r>
            <w:proofErr w:type="spellStart"/>
            <w:r w:rsidRPr="000B7998">
              <w:rPr>
                <w:color w:val="000000"/>
                <w:sz w:val="20"/>
                <w:szCs w:val="20"/>
              </w:rPr>
              <w:t>Kaštijun</w:t>
            </w:r>
            <w:proofErr w:type="spellEnd"/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F30C79" w14:textId="2BE0CF42" w:rsidR="003D671C" w:rsidRPr="000B7998" w:rsidRDefault="003D671C" w:rsidP="003D671C">
            <w:pPr>
              <w:jc w:val="right"/>
              <w:rPr>
                <w:color w:val="000000"/>
                <w:sz w:val="20"/>
                <w:szCs w:val="20"/>
              </w:rPr>
            </w:pPr>
            <w:r w:rsidRPr="000B7998">
              <w:rPr>
                <w:color w:val="000000"/>
                <w:sz w:val="20"/>
                <w:szCs w:val="20"/>
              </w:rPr>
              <w:t>925.000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241B1" w14:textId="07F4FF1E" w:rsidR="003D671C" w:rsidRPr="000B7998" w:rsidRDefault="003D671C" w:rsidP="003D671C">
            <w:pPr>
              <w:jc w:val="right"/>
              <w:rPr>
                <w:color w:val="000000"/>
                <w:sz w:val="20"/>
                <w:szCs w:val="20"/>
              </w:rPr>
            </w:pPr>
            <w:r w:rsidRPr="000B799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4A0F04EF" w14:textId="60D5597B" w:rsidR="003D671C" w:rsidRPr="000B7998" w:rsidRDefault="003D671C" w:rsidP="003D671C">
            <w:pPr>
              <w:jc w:val="right"/>
              <w:rPr>
                <w:color w:val="000000"/>
                <w:sz w:val="20"/>
                <w:szCs w:val="20"/>
              </w:rPr>
            </w:pPr>
            <w:r w:rsidRPr="000B7998">
              <w:rPr>
                <w:color w:val="000000"/>
                <w:sz w:val="20"/>
                <w:szCs w:val="20"/>
              </w:rPr>
              <w:t>925.000</w:t>
            </w:r>
          </w:p>
        </w:tc>
      </w:tr>
      <w:tr w:rsidR="003D671C" w:rsidRPr="000B7998" w14:paraId="6C4D0B16" w14:textId="77777777" w:rsidTr="005A3CCB">
        <w:trPr>
          <w:trHeight w:val="460"/>
          <w:jc w:val="center"/>
        </w:trPr>
        <w:tc>
          <w:tcPr>
            <w:tcW w:w="101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31EA3F" w14:textId="577B2181" w:rsidR="003D671C" w:rsidRPr="000B7998" w:rsidRDefault="003D671C" w:rsidP="003D671C">
            <w:pPr>
              <w:rPr>
                <w:color w:val="000000"/>
                <w:sz w:val="20"/>
                <w:szCs w:val="20"/>
              </w:rPr>
            </w:pPr>
            <w:r w:rsidRPr="000B7998">
              <w:rPr>
                <w:color w:val="000000"/>
                <w:sz w:val="20"/>
                <w:szCs w:val="20"/>
              </w:rPr>
              <w:t>K200011</w:t>
            </w:r>
          </w:p>
        </w:tc>
        <w:tc>
          <w:tcPr>
            <w:tcW w:w="4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F469DF" w14:textId="29C132D2" w:rsidR="003D671C" w:rsidRPr="000B7998" w:rsidRDefault="003D671C" w:rsidP="003D671C">
            <w:pPr>
              <w:rPr>
                <w:color w:val="000000"/>
                <w:sz w:val="20"/>
                <w:szCs w:val="20"/>
              </w:rPr>
            </w:pPr>
            <w:r w:rsidRPr="000B7998">
              <w:rPr>
                <w:color w:val="000000"/>
                <w:sz w:val="20"/>
                <w:szCs w:val="20"/>
              </w:rPr>
              <w:t>Omiška Dinara- očuvanje krajobrazne vrijednosti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8E7AEF" w14:textId="172151A9" w:rsidR="003D671C" w:rsidRPr="000B7998" w:rsidRDefault="003D671C" w:rsidP="003D671C">
            <w:pPr>
              <w:jc w:val="right"/>
              <w:rPr>
                <w:color w:val="000000"/>
                <w:sz w:val="20"/>
                <w:szCs w:val="20"/>
              </w:rPr>
            </w:pPr>
            <w:r w:rsidRPr="000B799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0F0462" w14:textId="73D6B785" w:rsidR="003D671C" w:rsidRPr="000B7998" w:rsidRDefault="003D671C" w:rsidP="003D671C">
            <w:pPr>
              <w:jc w:val="right"/>
              <w:rPr>
                <w:color w:val="000000"/>
                <w:sz w:val="20"/>
                <w:szCs w:val="20"/>
              </w:rPr>
            </w:pPr>
            <w:r w:rsidRPr="000B7998">
              <w:rPr>
                <w:color w:val="000000"/>
                <w:sz w:val="20"/>
                <w:szCs w:val="20"/>
              </w:rPr>
              <w:t>874.300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4E27EA1C" w14:textId="0F4B627B" w:rsidR="003D671C" w:rsidRPr="000B7998" w:rsidRDefault="003D671C" w:rsidP="003D671C">
            <w:pPr>
              <w:jc w:val="right"/>
              <w:rPr>
                <w:color w:val="000000"/>
                <w:sz w:val="20"/>
                <w:szCs w:val="20"/>
              </w:rPr>
            </w:pPr>
            <w:r w:rsidRPr="000B7998">
              <w:rPr>
                <w:color w:val="000000"/>
                <w:sz w:val="20"/>
                <w:szCs w:val="20"/>
              </w:rPr>
              <w:t>874.300</w:t>
            </w:r>
          </w:p>
        </w:tc>
      </w:tr>
      <w:tr w:rsidR="003D671C" w:rsidRPr="000B7998" w14:paraId="61A74D5C" w14:textId="77777777" w:rsidTr="005A3CCB">
        <w:trPr>
          <w:trHeight w:val="460"/>
          <w:jc w:val="center"/>
        </w:trPr>
        <w:tc>
          <w:tcPr>
            <w:tcW w:w="101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3E6C4" w14:textId="77777777" w:rsidR="003D671C" w:rsidRPr="000B7998" w:rsidRDefault="003D671C" w:rsidP="003D671C">
            <w:pPr>
              <w:rPr>
                <w:color w:val="000000"/>
                <w:sz w:val="20"/>
                <w:szCs w:val="20"/>
              </w:rPr>
            </w:pPr>
            <w:r w:rsidRPr="000B7998">
              <w:rPr>
                <w:color w:val="000000"/>
                <w:sz w:val="20"/>
                <w:szCs w:val="20"/>
              </w:rPr>
              <w:t>K200012</w:t>
            </w:r>
          </w:p>
        </w:tc>
        <w:tc>
          <w:tcPr>
            <w:tcW w:w="4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8E265" w14:textId="77777777" w:rsidR="003D671C" w:rsidRPr="000B7998" w:rsidRDefault="003D671C" w:rsidP="003D671C">
            <w:pPr>
              <w:rPr>
                <w:color w:val="000000"/>
                <w:sz w:val="20"/>
                <w:szCs w:val="20"/>
              </w:rPr>
            </w:pPr>
            <w:r w:rsidRPr="000B7998">
              <w:rPr>
                <w:color w:val="000000"/>
                <w:sz w:val="20"/>
                <w:szCs w:val="20"/>
              </w:rPr>
              <w:t>Sanacija odlagališta komunalnog otpada sufinancirana iz EU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41F376" w14:textId="2BD021C5" w:rsidR="003D671C" w:rsidRPr="000B7998" w:rsidRDefault="003D671C" w:rsidP="003D671C">
            <w:pPr>
              <w:jc w:val="right"/>
              <w:rPr>
                <w:color w:val="000000"/>
                <w:sz w:val="20"/>
                <w:szCs w:val="20"/>
              </w:rPr>
            </w:pPr>
            <w:r w:rsidRPr="000B7998">
              <w:rPr>
                <w:color w:val="000000"/>
                <w:sz w:val="20"/>
                <w:szCs w:val="20"/>
              </w:rPr>
              <w:t>3.036.000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25ED9B" w14:textId="5A0DB138" w:rsidR="003D671C" w:rsidRPr="000B7998" w:rsidRDefault="003D671C" w:rsidP="003D671C">
            <w:pPr>
              <w:jc w:val="right"/>
              <w:rPr>
                <w:color w:val="000000"/>
                <w:sz w:val="20"/>
                <w:szCs w:val="20"/>
              </w:rPr>
            </w:pPr>
            <w:r w:rsidRPr="000B7998">
              <w:rPr>
                <w:color w:val="000000"/>
                <w:sz w:val="20"/>
                <w:szCs w:val="20"/>
              </w:rPr>
              <w:t>1.000.000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491910D3" w14:textId="79F62A06" w:rsidR="003D671C" w:rsidRPr="000B7998" w:rsidRDefault="003D671C" w:rsidP="003D671C">
            <w:pPr>
              <w:jc w:val="right"/>
              <w:rPr>
                <w:color w:val="000000"/>
                <w:sz w:val="20"/>
                <w:szCs w:val="20"/>
              </w:rPr>
            </w:pPr>
            <w:r w:rsidRPr="000B7998">
              <w:rPr>
                <w:color w:val="000000"/>
                <w:sz w:val="20"/>
                <w:szCs w:val="20"/>
              </w:rPr>
              <w:t>4.036.000</w:t>
            </w:r>
          </w:p>
        </w:tc>
      </w:tr>
      <w:tr w:rsidR="003D671C" w:rsidRPr="000B7998" w14:paraId="71CA46AA" w14:textId="77777777" w:rsidTr="005A3CCB">
        <w:trPr>
          <w:trHeight w:val="460"/>
          <w:jc w:val="center"/>
        </w:trPr>
        <w:tc>
          <w:tcPr>
            <w:tcW w:w="101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FB309" w14:textId="77777777" w:rsidR="003D671C" w:rsidRPr="000B7998" w:rsidRDefault="003D671C" w:rsidP="003D671C">
            <w:pPr>
              <w:rPr>
                <w:color w:val="000000"/>
                <w:sz w:val="20"/>
                <w:szCs w:val="20"/>
              </w:rPr>
            </w:pPr>
            <w:r w:rsidRPr="000B7998">
              <w:rPr>
                <w:color w:val="000000"/>
                <w:sz w:val="20"/>
                <w:szCs w:val="20"/>
              </w:rPr>
              <w:t>K200013</w:t>
            </w:r>
          </w:p>
        </w:tc>
        <w:tc>
          <w:tcPr>
            <w:tcW w:w="4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460B3" w14:textId="77777777" w:rsidR="003D671C" w:rsidRPr="000B7998" w:rsidRDefault="003D671C" w:rsidP="003D671C">
            <w:pPr>
              <w:rPr>
                <w:color w:val="000000"/>
                <w:sz w:val="20"/>
                <w:szCs w:val="20"/>
              </w:rPr>
            </w:pPr>
            <w:r w:rsidRPr="000B7998">
              <w:rPr>
                <w:color w:val="000000"/>
                <w:sz w:val="20"/>
                <w:szCs w:val="20"/>
              </w:rPr>
              <w:t>Izgradnja pretovarnih stanica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E733D" w14:textId="6D935F4B" w:rsidR="003D671C" w:rsidRPr="000B7998" w:rsidRDefault="003D671C" w:rsidP="003D671C">
            <w:pPr>
              <w:jc w:val="right"/>
              <w:rPr>
                <w:color w:val="000000"/>
                <w:sz w:val="20"/>
                <w:szCs w:val="20"/>
              </w:rPr>
            </w:pPr>
            <w:r w:rsidRPr="000B7998">
              <w:rPr>
                <w:color w:val="000000"/>
                <w:sz w:val="20"/>
                <w:szCs w:val="20"/>
              </w:rPr>
              <w:t>3.300.000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7DE8C" w14:textId="73B732CB" w:rsidR="003D671C" w:rsidRPr="000B7998" w:rsidRDefault="003D671C" w:rsidP="003D671C">
            <w:pPr>
              <w:jc w:val="right"/>
              <w:rPr>
                <w:color w:val="000000"/>
                <w:sz w:val="20"/>
                <w:szCs w:val="20"/>
              </w:rPr>
            </w:pPr>
            <w:r w:rsidRPr="000B7998">
              <w:rPr>
                <w:color w:val="000000"/>
                <w:sz w:val="20"/>
                <w:szCs w:val="20"/>
              </w:rPr>
              <w:t>-1.000.000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44119692" w14:textId="54D2DA70" w:rsidR="003D671C" w:rsidRPr="000B7998" w:rsidRDefault="003D671C" w:rsidP="003D671C">
            <w:pPr>
              <w:jc w:val="right"/>
              <w:rPr>
                <w:color w:val="000000"/>
                <w:sz w:val="20"/>
                <w:szCs w:val="20"/>
              </w:rPr>
            </w:pPr>
            <w:r w:rsidRPr="000B7998">
              <w:rPr>
                <w:color w:val="000000"/>
                <w:sz w:val="20"/>
                <w:szCs w:val="20"/>
              </w:rPr>
              <w:t>2.300.000</w:t>
            </w:r>
          </w:p>
        </w:tc>
      </w:tr>
      <w:tr w:rsidR="003D671C" w:rsidRPr="000B7998" w14:paraId="77268193" w14:textId="77777777" w:rsidTr="005A3CCB">
        <w:trPr>
          <w:trHeight w:val="460"/>
          <w:jc w:val="center"/>
        </w:trPr>
        <w:tc>
          <w:tcPr>
            <w:tcW w:w="101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5C99C" w14:textId="77777777" w:rsidR="003D671C" w:rsidRPr="000B7998" w:rsidRDefault="003D671C" w:rsidP="003D671C">
            <w:pPr>
              <w:rPr>
                <w:color w:val="000000"/>
                <w:sz w:val="20"/>
                <w:szCs w:val="20"/>
              </w:rPr>
            </w:pPr>
            <w:r w:rsidRPr="000B7998">
              <w:rPr>
                <w:color w:val="000000"/>
                <w:sz w:val="20"/>
                <w:szCs w:val="20"/>
              </w:rPr>
              <w:t>K200014</w:t>
            </w:r>
          </w:p>
        </w:tc>
        <w:tc>
          <w:tcPr>
            <w:tcW w:w="4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46E92" w14:textId="77777777" w:rsidR="003D671C" w:rsidRPr="000B7998" w:rsidRDefault="003D671C" w:rsidP="003D671C">
            <w:pPr>
              <w:rPr>
                <w:color w:val="000000"/>
                <w:sz w:val="20"/>
                <w:szCs w:val="20"/>
              </w:rPr>
            </w:pPr>
            <w:r w:rsidRPr="000B7998">
              <w:rPr>
                <w:color w:val="000000"/>
                <w:sz w:val="20"/>
                <w:szCs w:val="20"/>
              </w:rPr>
              <w:t xml:space="preserve">Sanacija odlagališta opasnog otpada </w:t>
            </w:r>
            <w:proofErr w:type="spellStart"/>
            <w:r w:rsidRPr="000B7998">
              <w:rPr>
                <w:color w:val="000000"/>
                <w:sz w:val="20"/>
                <w:szCs w:val="20"/>
              </w:rPr>
              <w:t>Sovjak</w:t>
            </w:r>
            <w:proofErr w:type="spellEnd"/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2851E" w14:textId="3F66150B" w:rsidR="003D671C" w:rsidRPr="000B7998" w:rsidRDefault="003D671C" w:rsidP="003D671C">
            <w:pPr>
              <w:jc w:val="right"/>
              <w:rPr>
                <w:color w:val="000000"/>
                <w:sz w:val="20"/>
                <w:szCs w:val="20"/>
              </w:rPr>
            </w:pPr>
            <w:r w:rsidRPr="000B7998">
              <w:rPr>
                <w:color w:val="000000"/>
                <w:sz w:val="20"/>
                <w:szCs w:val="20"/>
              </w:rPr>
              <w:t>43.750.000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19C4F0" w14:textId="3812D55A" w:rsidR="003D671C" w:rsidRPr="000B7998" w:rsidRDefault="003D671C" w:rsidP="003D671C">
            <w:pPr>
              <w:jc w:val="right"/>
              <w:rPr>
                <w:color w:val="000000"/>
                <w:sz w:val="20"/>
                <w:szCs w:val="20"/>
              </w:rPr>
            </w:pPr>
            <w:r w:rsidRPr="000B799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7FA4FA62" w14:textId="3444A2AB" w:rsidR="003D671C" w:rsidRPr="000B7998" w:rsidRDefault="003D671C" w:rsidP="003D671C">
            <w:pPr>
              <w:jc w:val="right"/>
              <w:rPr>
                <w:color w:val="000000"/>
                <w:sz w:val="20"/>
                <w:szCs w:val="20"/>
              </w:rPr>
            </w:pPr>
            <w:r w:rsidRPr="000B7998">
              <w:rPr>
                <w:color w:val="000000"/>
                <w:sz w:val="20"/>
                <w:szCs w:val="20"/>
              </w:rPr>
              <w:t>43.750.000</w:t>
            </w:r>
          </w:p>
        </w:tc>
      </w:tr>
      <w:tr w:rsidR="003D671C" w:rsidRPr="000B7998" w14:paraId="4575AC45" w14:textId="77777777" w:rsidTr="005A3CCB">
        <w:trPr>
          <w:trHeight w:val="460"/>
          <w:jc w:val="center"/>
        </w:trPr>
        <w:tc>
          <w:tcPr>
            <w:tcW w:w="101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5EDE6" w14:textId="77777777" w:rsidR="003D671C" w:rsidRPr="000B7998" w:rsidRDefault="003D671C" w:rsidP="003D671C">
            <w:pPr>
              <w:rPr>
                <w:color w:val="000000"/>
                <w:sz w:val="20"/>
                <w:szCs w:val="20"/>
              </w:rPr>
            </w:pPr>
            <w:r w:rsidRPr="000B7998">
              <w:rPr>
                <w:color w:val="000000"/>
                <w:sz w:val="20"/>
                <w:szCs w:val="20"/>
              </w:rPr>
              <w:t>K200015</w:t>
            </w:r>
          </w:p>
        </w:tc>
        <w:tc>
          <w:tcPr>
            <w:tcW w:w="4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45004" w14:textId="77777777" w:rsidR="003D671C" w:rsidRPr="000B7998" w:rsidRDefault="003D671C" w:rsidP="003D671C">
            <w:pPr>
              <w:rPr>
                <w:color w:val="000000"/>
                <w:sz w:val="20"/>
                <w:szCs w:val="20"/>
              </w:rPr>
            </w:pPr>
            <w:r w:rsidRPr="000B7998">
              <w:rPr>
                <w:color w:val="000000"/>
                <w:sz w:val="20"/>
                <w:szCs w:val="20"/>
              </w:rPr>
              <w:t xml:space="preserve">Sanacija lokacije opasnog otpada </w:t>
            </w:r>
            <w:proofErr w:type="spellStart"/>
            <w:r w:rsidRPr="000B7998">
              <w:rPr>
                <w:color w:val="000000"/>
                <w:sz w:val="20"/>
                <w:szCs w:val="20"/>
              </w:rPr>
              <w:t>Lemić</w:t>
            </w:r>
            <w:proofErr w:type="spellEnd"/>
            <w:r w:rsidRPr="000B7998">
              <w:rPr>
                <w:color w:val="000000"/>
                <w:sz w:val="20"/>
                <w:szCs w:val="20"/>
              </w:rPr>
              <w:t xml:space="preserve"> Brdo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3EA3E2" w14:textId="669C1BC8" w:rsidR="003D671C" w:rsidRPr="000B7998" w:rsidRDefault="003D671C" w:rsidP="003D671C">
            <w:pPr>
              <w:jc w:val="right"/>
              <w:rPr>
                <w:color w:val="000000"/>
                <w:sz w:val="20"/>
                <w:szCs w:val="20"/>
              </w:rPr>
            </w:pPr>
            <w:r w:rsidRPr="000B7998">
              <w:rPr>
                <w:color w:val="000000"/>
                <w:sz w:val="20"/>
                <w:szCs w:val="20"/>
              </w:rPr>
              <w:t>46.900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220DAA" w14:textId="48214C78" w:rsidR="003D671C" w:rsidRPr="000B7998" w:rsidRDefault="003D671C" w:rsidP="003D671C">
            <w:pPr>
              <w:jc w:val="right"/>
              <w:rPr>
                <w:color w:val="000000"/>
                <w:sz w:val="20"/>
                <w:szCs w:val="20"/>
              </w:rPr>
            </w:pPr>
            <w:r w:rsidRPr="000B799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2572F033" w14:textId="7204B9F4" w:rsidR="003D671C" w:rsidRPr="000B7998" w:rsidRDefault="003D671C" w:rsidP="003D671C">
            <w:pPr>
              <w:jc w:val="right"/>
              <w:rPr>
                <w:color w:val="000000"/>
                <w:sz w:val="20"/>
                <w:szCs w:val="20"/>
              </w:rPr>
            </w:pPr>
            <w:r w:rsidRPr="000B7998">
              <w:rPr>
                <w:color w:val="000000"/>
                <w:sz w:val="20"/>
                <w:szCs w:val="20"/>
              </w:rPr>
              <w:t>46.900</w:t>
            </w:r>
          </w:p>
        </w:tc>
      </w:tr>
      <w:tr w:rsidR="003D671C" w:rsidRPr="000B7998" w14:paraId="1A8E6B1A" w14:textId="77777777" w:rsidTr="005A3CCB">
        <w:trPr>
          <w:trHeight w:val="460"/>
          <w:jc w:val="center"/>
        </w:trPr>
        <w:tc>
          <w:tcPr>
            <w:tcW w:w="101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EA171" w14:textId="77777777" w:rsidR="003D671C" w:rsidRPr="000B7998" w:rsidRDefault="003D671C" w:rsidP="003D671C">
            <w:pPr>
              <w:rPr>
                <w:color w:val="000000"/>
                <w:sz w:val="20"/>
                <w:szCs w:val="20"/>
              </w:rPr>
            </w:pPr>
            <w:r w:rsidRPr="000B7998">
              <w:rPr>
                <w:color w:val="000000"/>
                <w:sz w:val="20"/>
                <w:szCs w:val="20"/>
              </w:rPr>
              <w:t>K200016</w:t>
            </w:r>
          </w:p>
        </w:tc>
        <w:tc>
          <w:tcPr>
            <w:tcW w:w="4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445BE" w14:textId="77777777" w:rsidR="003D671C" w:rsidRPr="000B7998" w:rsidRDefault="003D671C" w:rsidP="003D671C">
            <w:pPr>
              <w:rPr>
                <w:color w:val="000000"/>
                <w:sz w:val="20"/>
                <w:szCs w:val="20"/>
              </w:rPr>
            </w:pPr>
            <w:r w:rsidRPr="000B7998">
              <w:rPr>
                <w:color w:val="000000"/>
                <w:sz w:val="20"/>
                <w:szCs w:val="20"/>
              </w:rPr>
              <w:t>Darovnica GEF – projekt smanjenja onečišćenja Jadranskog mora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D44DC2" w14:textId="4E178BBE" w:rsidR="003D671C" w:rsidRPr="000B7998" w:rsidRDefault="003D671C" w:rsidP="003D671C">
            <w:pPr>
              <w:jc w:val="right"/>
              <w:rPr>
                <w:color w:val="000000"/>
                <w:sz w:val="20"/>
                <w:szCs w:val="20"/>
              </w:rPr>
            </w:pPr>
            <w:r w:rsidRPr="000B7998">
              <w:rPr>
                <w:color w:val="000000"/>
                <w:sz w:val="20"/>
                <w:szCs w:val="20"/>
              </w:rPr>
              <w:t>1.000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B7ED1C" w14:textId="3A5EBB21" w:rsidR="003D671C" w:rsidRPr="000B7998" w:rsidRDefault="003D671C" w:rsidP="003D671C">
            <w:pPr>
              <w:jc w:val="right"/>
              <w:rPr>
                <w:color w:val="000000"/>
                <w:sz w:val="20"/>
                <w:szCs w:val="20"/>
              </w:rPr>
            </w:pPr>
            <w:r w:rsidRPr="000B799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0E1018A7" w14:textId="5D21351A" w:rsidR="003D671C" w:rsidRPr="000B7998" w:rsidRDefault="003D671C" w:rsidP="003D671C">
            <w:pPr>
              <w:jc w:val="right"/>
              <w:rPr>
                <w:color w:val="000000"/>
                <w:sz w:val="20"/>
                <w:szCs w:val="20"/>
              </w:rPr>
            </w:pPr>
            <w:r w:rsidRPr="000B7998">
              <w:rPr>
                <w:color w:val="000000"/>
                <w:sz w:val="20"/>
                <w:szCs w:val="20"/>
              </w:rPr>
              <w:t>1.000</w:t>
            </w:r>
          </w:p>
        </w:tc>
      </w:tr>
      <w:tr w:rsidR="003D671C" w:rsidRPr="000B7998" w14:paraId="1814AF58" w14:textId="77777777" w:rsidTr="005A3CCB">
        <w:trPr>
          <w:trHeight w:val="460"/>
          <w:jc w:val="center"/>
        </w:trPr>
        <w:tc>
          <w:tcPr>
            <w:tcW w:w="101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F9345" w14:textId="77777777" w:rsidR="003D671C" w:rsidRPr="000B7998" w:rsidRDefault="003D671C" w:rsidP="003D671C">
            <w:pPr>
              <w:rPr>
                <w:color w:val="000000"/>
                <w:sz w:val="20"/>
                <w:szCs w:val="20"/>
              </w:rPr>
            </w:pPr>
            <w:r w:rsidRPr="000B7998">
              <w:rPr>
                <w:color w:val="000000"/>
                <w:sz w:val="20"/>
                <w:szCs w:val="20"/>
              </w:rPr>
              <w:t>K200017</w:t>
            </w:r>
          </w:p>
        </w:tc>
        <w:tc>
          <w:tcPr>
            <w:tcW w:w="4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19B34" w14:textId="77777777" w:rsidR="003D671C" w:rsidRPr="000B7998" w:rsidRDefault="003D671C" w:rsidP="003D671C">
            <w:pPr>
              <w:rPr>
                <w:color w:val="000000"/>
                <w:sz w:val="20"/>
                <w:szCs w:val="20"/>
              </w:rPr>
            </w:pPr>
            <w:r w:rsidRPr="000B7998">
              <w:rPr>
                <w:color w:val="000000"/>
                <w:sz w:val="20"/>
                <w:szCs w:val="20"/>
              </w:rPr>
              <w:t>Državna mreža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BEB43" w14:textId="03B6EE9B" w:rsidR="003D671C" w:rsidRPr="000B7998" w:rsidRDefault="003D671C" w:rsidP="003D671C">
            <w:pPr>
              <w:jc w:val="right"/>
              <w:rPr>
                <w:color w:val="000000"/>
                <w:sz w:val="20"/>
                <w:szCs w:val="20"/>
              </w:rPr>
            </w:pPr>
            <w:r w:rsidRPr="000B7998">
              <w:rPr>
                <w:color w:val="000000"/>
                <w:sz w:val="20"/>
                <w:szCs w:val="20"/>
              </w:rPr>
              <w:t>9.000.000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9D4D37" w14:textId="5DFF0BD2" w:rsidR="003D671C" w:rsidRPr="000B7998" w:rsidRDefault="003D671C" w:rsidP="003D671C">
            <w:pPr>
              <w:jc w:val="right"/>
              <w:rPr>
                <w:color w:val="000000"/>
                <w:sz w:val="20"/>
                <w:szCs w:val="20"/>
              </w:rPr>
            </w:pPr>
            <w:r w:rsidRPr="000B799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73A83C0D" w14:textId="60145E5A" w:rsidR="003D671C" w:rsidRPr="000B7998" w:rsidRDefault="003D671C" w:rsidP="003D671C">
            <w:pPr>
              <w:jc w:val="right"/>
              <w:rPr>
                <w:color w:val="000000"/>
                <w:sz w:val="20"/>
                <w:szCs w:val="20"/>
              </w:rPr>
            </w:pPr>
            <w:r w:rsidRPr="000B7998">
              <w:rPr>
                <w:color w:val="000000"/>
                <w:sz w:val="20"/>
                <w:szCs w:val="20"/>
              </w:rPr>
              <w:t>9.000.000</w:t>
            </w:r>
          </w:p>
        </w:tc>
      </w:tr>
      <w:tr w:rsidR="003D671C" w:rsidRPr="000B7998" w14:paraId="3C3E0093" w14:textId="77777777" w:rsidTr="005A3CCB">
        <w:trPr>
          <w:trHeight w:val="460"/>
          <w:jc w:val="center"/>
        </w:trPr>
        <w:tc>
          <w:tcPr>
            <w:tcW w:w="101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776BE" w14:textId="77777777" w:rsidR="003D671C" w:rsidRPr="000B7998" w:rsidRDefault="003D671C" w:rsidP="003D671C">
            <w:pPr>
              <w:rPr>
                <w:color w:val="000000"/>
                <w:sz w:val="20"/>
                <w:szCs w:val="20"/>
              </w:rPr>
            </w:pPr>
            <w:r w:rsidRPr="000B7998">
              <w:rPr>
                <w:color w:val="000000"/>
                <w:sz w:val="20"/>
                <w:szCs w:val="20"/>
              </w:rPr>
              <w:t>K200019</w:t>
            </w:r>
          </w:p>
        </w:tc>
        <w:tc>
          <w:tcPr>
            <w:tcW w:w="4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34492" w14:textId="77777777" w:rsidR="003D671C" w:rsidRPr="000B7998" w:rsidRDefault="003D671C" w:rsidP="003D671C">
            <w:pPr>
              <w:rPr>
                <w:color w:val="000000"/>
                <w:sz w:val="20"/>
                <w:szCs w:val="20"/>
              </w:rPr>
            </w:pPr>
            <w:r w:rsidRPr="000B7998">
              <w:rPr>
                <w:color w:val="000000"/>
                <w:sz w:val="20"/>
                <w:szCs w:val="20"/>
              </w:rPr>
              <w:t>Poticanje odvojenog prikupljanja otpada i recikliranje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5A5E18" w14:textId="571EA34B" w:rsidR="003D671C" w:rsidRPr="000B7998" w:rsidRDefault="003D671C" w:rsidP="003D671C">
            <w:pPr>
              <w:jc w:val="right"/>
              <w:rPr>
                <w:color w:val="000000"/>
                <w:sz w:val="20"/>
                <w:szCs w:val="20"/>
              </w:rPr>
            </w:pPr>
            <w:r w:rsidRPr="000B7998">
              <w:rPr>
                <w:color w:val="000000"/>
                <w:sz w:val="20"/>
                <w:szCs w:val="20"/>
              </w:rPr>
              <w:t>66.970.540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89C61" w14:textId="08748441" w:rsidR="003D671C" w:rsidRPr="000B7998" w:rsidRDefault="003D671C" w:rsidP="003D671C">
            <w:pPr>
              <w:jc w:val="right"/>
              <w:rPr>
                <w:color w:val="000000"/>
                <w:sz w:val="20"/>
                <w:szCs w:val="20"/>
              </w:rPr>
            </w:pPr>
            <w:r w:rsidRPr="000B7998">
              <w:rPr>
                <w:color w:val="000000"/>
                <w:sz w:val="20"/>
                <w:szCs w:val="20"/>
              </w:rPr>
              <w:t>52.000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66F41106" w14:textId="6EC7142D" w:rsidR="003D671C" w:rsidRPr="000B7998" w:rsidRDefault="003D671C" w:rsidP="003D671C">
            <w:pPr>
              <w:jc w:val="right"/>
              <w:rPr>
                <w:color w:val="000000"/>
                <w:sz w:val="20"/>
                <w:szCs w:val="20"/>
              </w:rPr>
            </w:pPr>
            <w:r w:rsidRPr="000B7998">
              <w:rPr>
                <w:color w:val="000000"/>
                <w:sz w:val="20"/>
                <w:szCs w:val="20"/>
              </w:rPr>
              <w:t>67.022.540</w:t>
            </w:r>
          </w:p>
        </w:tc>
      </w:tr>
      <w:tr w:rsidR="003D671C" w:rsidRPr="000B7998" w14:paraId="7A34260B" w14:textId="77777777" w:rsidTr="005A3CCB">
        <w:trPr>
          <w:trHeight w:val="460"/>
          <w:jc w:val="center"/>
        </w:trPr>
        <w:tc>
          <w:tcPr>
            <w:tcW w:w="1014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8E8BC" w14:textId="77777777" w:rsidR="003D671C" w:rsidRPr="000B7998" w:rsidRDefault="003D671C" w:rsidP="003D671C">
            <w:pPr>
              <w:rPr>
                <w:color w:val="000000"/>
                <w:sz w:val="20"/>
                <w:szCs w:val="20"/>
              </w:rPr>
            </w:pPr>
            <w:r w:rsidRPr="000B7998">
              <w:rPr>
                <w:color w:val="000000"/>
                <w:sz w:val="20"/>
                <w:szCs w:val="20"/>
              </w:rPr>
              <w:t>K200020</w:t>
            </w:r>
          </w:p>
        </w:tc>
        <w:tc>
          <w:tcPr>
            <w:tcW w:w="4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54C43" w14:textId="77777777" w:rsidR="003D671C" w:rsidRPr="000B7998" w:rsidRDefault="003D671C" w:rsidP="003D671C">
            <w:pPr>
              <w:rPr>
                <w:color w:val="000000"/>
                <w:sz w:val="20"/>
                <w:szCs w:val="20"/>
              </w:rPr>
            </w:pPr>
            <w:r w:rsidRPr="000B7998">
              <w:rPr>
                <w:color w:val="000000"/>
                <w:sz w:val="20"/>
                <w:szCs w:val="20"/>
              </w:rPr>
              <w:t>Modernizacija državne mreže sufinancirana iz EU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7B899E" w14:textId="2A8DDD6C" w:rsidR="003D671C" w:rsidRPr="000B7998" w:rsidRDefault="003D671C" w:rsidP="003D671C">
            <w:pPr>
              <w:jc w:val="right"/>
              <w:rPr>
                <w:color w:val="000000"/>
                <w:sz w:val="20"/>
                <w:szCs w:val="20"/>
              </w:rPr>
            </w:pPr>
            <w:r w:rsidRPr="000B7998">
              <w:rPr>
                <w:color w:val="000000"/>
                <w:sz w:val="20"/>
                <w:szCs w:val="20"/>
              </w:rPr>
              <w:t>1.100.000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5B6617" w14:textId="665DF729" w:rsidR="003D671C" w:rsidRPr="000B7998" w:rsidRDefault="003D671C" w:rsidP="003D671C">
            <w:pPr>
              <w:jc w:val="right"/>
              <w:rPr>
                <w:color w:val="000000"/>
                <w:sz w:val="20"/>
                <w:szCs w:val="20"/>
              </w:rPr>
            </w:pPr>
            <w:r w:rsidRPr="000B799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4B684537" w14:textId="4BEDA712" w:rsidR="003D671C" w:rsidRPr="000B7998" w:rsidRDefault="003D671C" w:rsidP="003D671C">
            <w:pPr>
              <w:jc w:val="right"/>
              <w:rPr>
                <w:color w:val="000000"/>
                <w:sz w:val="20"/>
                <w:szCs w:val="20"/>
              </w:rPr>
            </w:pPr>
            <w:r w:rsidRPr="000B7998">
              <w:rPr>
                <w:color w:val="000000"/>
                <w:sz w:val="20"/>
                <w:szCs w:val="20"/>
              </w:rPr>
              <w:t>1.100.000</w:t>
            </w:r>
          </w:p>
        </w:tc>
      </w:tr>
      <w:tr w:rsidR="003D671C" w:rsidRPr="000B7998" w14:paraId="45D39647" w14:textId="77777777" w:rsidTr="005A3CCB">
        <w:trPr>
          <w:trHeight w:val="460"/>
          <w:jc w:val="center"/>
        </w:trPr>
        <w:tc>
          <w:tcPr>
            <w:tcW w:w="101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476BF" w14:textId="77777777" w:rsidR="003D671C" w:rsidRPr="000B7998" w:rsidRDefault="003D671C" w:rsidP="003D671C">
            <w:pPr>
              <w:rPr>
                <w:color w:val="000000"/>
                <w:sz w:val="20"/>
                <w:szCs w:val="20"/>
              </w:rPr>
            </w:pPr>
            <w:r w:rsidRPr="000B7998">
              <w:rPr>
                <w:color w:val="000000"/>
                <w:sz w:val="20"/>
                <w:szCs w:val="20"/>
              </w:rPr>
              <w:t>K200021</w:t>
            </w:r>
          </w:p>
        </w:tc>
        <w:tc>
          <w:tcPr>
            <w:tcW w:w="4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C55E0" w14:textId="77777777" w:rsidR="003D671C" w:rsidRPr="000B7998" w:rsidRDefault="003D671C" w:rsidP="003D671C">
            <w:pPr>
              <w:rPr>
                <w:color w:val="000000"/>
                <w:sz w:val="20"/>
                <w:szCs w:val="20"/>
              </w:rPr>
            </w:pPr>
            <w:r w:rsidRPr="000B7998">
              <w:rPr>
                <w:color w:val="000000"/>
                <w:sz w:val="20"/>
                <w:szCs w:val="20"/>
              </w:rPr>
              <w:t>Potpora prilagodbi klimatskim promjenama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276011" w14:textId="49AED4E8" w:rsidR="003D671C" w:rsidRPr="000B7998" w:rsidRDefault="003D671C" w:rsidP="003D671C">
            <w:pPr>
              <w:jc w:val="right"/>
              <w:rPr>
                <w:color w:val="000000"/>
                <w:sz w:val="20"/>
                <w:szCs w:val="20"/>
              </w:rPr>
            </w:pPr>
            <w:r w:rsidRPr="000B7998">
              <w:rPr>
                <w:color w:val="000000"/>
                <w:sz w:val="20"/>
                <w:szCs w:val="20"/>
              </w:rPr>
              <w:t>20.050.000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D6962" w14:textId="772F3B6C" w:rsidR="003D671C" w:rsidRPr="000B7998" w:rsidRDefault="003D671C" w:rsidP="003D671C">
            <w:pPr>
              <w:jc w:val="right"/>
              <w:rPr>
                <w:color w:val="000000"/>
                <w:sz w:val="20"/>
                <w:szCs w:val="20"/>
              </w:rPr>
            </w:pPr>
            <w:r w:rsidRPr="000B799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6AE09C28" w14:textId="3F02FB21" w:rsidR="003D671C" w:rsidRPr="000B7998" w:rsidRDefault="003D671C" w:rsidP="003D671C">
            <w:pPr>
              <w:jc w:val="right"/>
              <w:rPr>
                <w:color w:val="000000"/>
                <w:sz w:val="20"/>
                <w:szCs w:val="20"/>
              </w:rPr>
            </w:pPr>
            <w:r w:rsidRPr="000B7998">
              <w:rPr>
                <w:color w:val="000000"/>
                <w:sz w:val="20"/>
                <w:szCs w:val="20"/>
              </w:rPr>
              <w:t>20.050.000</w:t>
            </w:r>
          </w:p>
        </w:tc>
      </w:tr>
      <w:tr w:rsidR="003D671C" w:rsidRPr="000B7998" w14:paraId="030757DA" w14:textId="77777777" w:rsidTr="005A3CCB">
        <w:trPr>
          <w:trHeight w:val="460"/>
          <w:jc w:val="center"/>
        </w:trPr>
        <w:tc>
          <w:tcPr>
            <w:tcW w:w="1014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750AF4" w14:textId="5D89D559" w:rsidR="003D671C" w:rsidRPr="000B7998" w:rsidRDefault="003D671C" w:rsidP="003D671C">
            <w:pPr>
              <w:rPr>
                <w:color w:val="000000"/>
                <w:sz w:val="20"/>
                <w:szCs w:val="20"/>
              </w:rPr>
            </w:pPr>
            <w:r w:rsidRPr="000B7998">
              <w:rPr>
                <w:color w:val="000000"/>
                <w:sz w:val="20"/>
                <w:szCs w:val="20"/>
              </w:rPr>
              <w:t>K200022</w:t>
            </w:r>
          </w:p>
        </w:tc>
        <w:tc>
          <w:tcPr>
            <w:tcW w:w="4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31DF98" w14:textId="0BCA8EA1" w:rsidR="003D671C" w:rsidRPr="000B7998" w:rsidRDefault="003D671C" w:rsidP="003D671C">
            <w:pPr>
              <w:rPr>
                <w:color w:val="000000"/>
                <w:sz w:val="20"/>
                <w:szCs w:val="20"/>
              </w:rPr>
            </w:pPr>
            <w:r w:rsidRPr="000B7998">
              <w:rPr>
                <w:color w:val="000000"/>
                <w:sz w:val="20"/>
                <w:szCs w:val="20"/>
              </w:rPr>
              <w:t xml:space="preserve">Smanjenje emisija stakleničkih plinova u </w:t>
            </w:r>
            <w:proofErr w:type="spellStart"/>
            <w:r w:rsidRPr="000B7998">
              <w:rPr>
                <w:color w:val="000000"/>
                <w:sz w:val="20"/>
                <w:szCs w:val="20"/>
              </w:rPr>
              <w:t>neenergetskim</w:t>
            </w:r>
            <w:proofErr w:type="spellEnd"/>
            <w:r w:rsidRPr="000B7998">
              <w:rPr>
                <w:color w:val="000000"/>
                <w:sz w:val="20"/>
                <w:szCs w:val="20"/>
              </w:rPr>
              <w:t xml:space="preserve"> sektorima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5BC9D2" w14:textId="24B45B48" w:rsidR="003D671C" w:rsidRPr="000B7998" w:rsidRDefault="003D671C" w:rsidP="003D671C">
            <w:pPr>
              <w:jc w:val="right"/>
              <w:rPr>
                <w:color w:val="000000"/>
                <w:sz w:val="20"/>
                <w:szCs w:val="20"/>
              </w:rPr>
            </w:pPr>
            <w:r w:rsidRPr="000B7998">
              <w:rPr>
                <w:color w:val="000000"/>
                <w:sz w:val="20"/>
                <w:szCs w:val="20"/>
              </w:rPr>
              <w:t>6.000.000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5A6404" w14:textId="70690371" w:rsidR="003D671C" w:rsidRPr="000B7998" w:rsidRDefault="003D671C" w:rsidP="003D671C">
            <w:pPr>
              <w:jc w:val="right"/>
              <w:rPr>
                <w:color w:val="000000"/>
                <w:sz w:val="20"/>
                <w:szCs w:val="20"/>
              </w:rPr>
            </w:pPr>
            <w:r w:rsidRPr="000B799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14BBC87E" w14:textId="6B3D92D3" w:rsidR="003D671C" w:rsidRPr="000B7998" w:rsidRDefault="003D671C" w:rsidP="003D671C">
            <w:pPr>
              <w:jc w:val="right"/>
              <w:rPr>
                <w:color w:val="000000"/>
                <w:sz w:val="20"/>
                <w:szCs w:val="20"/>
              </w:rPr>
            </w:pPr>
            <w:r w:rsidRPr="000B7998">
              <w:rPr>
                <w:color w:val="000000"/>
                <w:sz w:val="20"/>
                <w:szCs w:val="20"/>
              </w:rPr>
              <w:t>6.000.000</w:t>
            </w:r>
          </w:p>
        </w:tc>
      </w:tr>
      <w:tr w:rsidR="003D671C" w:rsidRPr="000B7998" w14:paraId="745120C2" w14:textId="77777777" w:rsidTr="005A3CCB">
        <w:trPr>
          <w:trHeight w:val="460"/>
          <w:jc w:val="center"/>
        </w:trPr>
        <w:tc>
          <w:tcPr>
            <w:tcW w:w="101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F4B21" w14:textId="77777777" w:rsidR="003D671C" w:rsidRPr="000B7998" w:rsidRDefault="003D671C" w:rsidP="003D671C">
            <w:pPr>
              <w:rPr>
                <w:color w:val="000000"/>
                <w:sz w:val="20"/>
                <w:szCs w:val="20"/>
              </w:rPr>
            </w:pPr>
            <w:r w:rsidRPr="000B7998">
              <w:rPr>
                <w:color w:val="000000"/>
                <w:sz w:val="20"/>
                <w:szCs w:val="20"/>
              </w:rPr>
              <w:t>K200024</w:t>
            </w:r>
          </w:p>
        </w:tc>
        <w:tc>
          <w:tcPr>
            <w:tcW w:w="4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20FB3" w14:textId="77777777" w:rsidR="003D671C" w:rsidRPr="000B7998" w:rsidRDefault="003D671C" w:rsidP="003D671C">
            <w:pPr>
              <w:rPr>
                <w:color w:val="000000"/>
                <w:sz w:val="20"/>
                <w:szCs w:val="20"/>
              </w:rPr>
            </w:pPr>
            <w:r w:rsidRPr="000B7998">
              <w:rPr>
                <w:color w:val="000000"/>
                <w:sz w:val="20"/>
                <w:szCs w:val="20"/>
              </w:rPr>
              <w:t>Ostali projekti sufinancirani sredstvima EU fondova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411048" w14:textId="505E8DFC" w:rsidR="003D671C" w:rsidRPr="000B7998" w:rsidRDefault="003D671C" w:rsidP="003D671C">
            <w:pPr>
              <w:jc w:val="right"/>
              <w:rPr>
                <w:color w:val="000000"/>
                <w:sz w:val="20"/>
                <w:szCs w:val="20"/>
              </w:rPr>
            </w:pPr>
            <w:r w:rsidRPr="000B7998">
              <w:rPr>
                <w:color w:val="000000"/>
                <w:sz w:val="20"/>
                <w:szCs w:val="20"/>
              </w:rPr>
              <w:t>11.724.000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1A7439" w14:textId="3436A8EE" w:rsidR="003D671C" w:rsidRPr="000B7998" w:rsidRDefault="003D671C" w:rsidP="003D671C">
            <w:pPr>
              <w:jc w:val="right"/>
              <w:rPr>
                <w:color w:val="000000"/>
                <w:sz w:val="20"/>
                <w:szCs w:val="20"/>
              </w:rPr>
            </w:pPr>
            <w:r w:rsidRPr="000B799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76E96EEB" w14:textId="601439B6" w:rsidR="003D671C" w:rsidRPr="000B7998" w:rsidRDefault="003D671C" w:rsidP="003D671C">
            <w:pPr>
              <w:jc w:val="right"/>
              <w:rPr>
                <w:color w:val="000000"/>
                <w:sz w:val="20"/>
                <w:szCs w:val="20"/>
              </w:rPr>
            </w:pPr>
            <w:r w:rsidRPr="000B7998">
              <w:rPr>
                <w:color w:val="000000"/>
                <w:sz w:val="20"/>
                <w:szCs w:val="20"/>
              </w:rPr>
              <w:t>11.724.000</w:t>
            </w:r>
          </w:p>
        </w:tc>
      </w:tr>
      <w:tr w:rsidR="003D671C" w:rsidRPr="000B7998" w14:paraId="1DEB688F" w14:textId="77777777" w:rsidTr="005A3CCB">
        <w:trPr>
          <w:trHeight w:val="460"/>
          <w:jc w:val="center"/>
        </w:trPr>
        <w:tc>
          <w:tcPr>
            <w:tcW w:w="101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2A830" w14:textId="77777777" w:rsidR="003D671C" w:rsidRPr="000B7998" w:rsidRDefault="003D671C" w:rsidP="003D671C">
            <w:pPr>
              <w:rPr>
                <w:color w:val="000000"/>
                <w:sz w:val="20"/>
                <w:szCs w:val="20"/>
              </w:rPr>
            </w:pPr>
            <w:r w:rsidRPr="000B7998">
              <w:rPr>
                <w:color w:val="000000"/>
                <w:sz w:val="20"/>
                <w:szCs w:val="20"/>
              </w:rPr>
              <w:t>A200009</w:t>
            </w:r>
          </w:p>
        </w:tc>
        <w:tc>
          <w:tcPr>
            <w:tcW w:w="4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B2110" w14:textId="77777777" w:rsidR="003D671C" w:rsidRPr="000B7998" w:rsidRDefault="003D671C" w:rsidP="003D671C">
            <w:pPr>
              <w:rPr>
                <w:color w:val="000000"/>
                <w:sz w:val="20"/>
                <w:szCs w:val="20"/>
              </w:rPr>
            </w:pPr>
            <w:r w:rsidRPr="000B7998">
              <w:rPr>
                <w:color w:val="000000"/>
                <w:sz w:val="20"/>
                <w:szCs w:val="20"/>
              </w:rPr>
              <w:t xml:space="preserve">Obeštećenje radnika trgovačkog društva </w:t>
            </w:r>
            <w:proofErr w:type="spellStart"/>
            <w:r w:rsidRPr="000B7998">
              <w:rPr>
                <w:color w:val="000000"/>
                <w:sz w:val="20"/>
                <w:szCs w:val="20"/>
              </w:rPr>
              <w:t>Plobest</w:t>
            </w:r>
            <w:proofErr w:type="spellEnd"/>
            <w:r w:rsidRPr="000B7998">
              <w:rPr>
                <w:color w:val="000000"/>
                <w:sz w:val="20"/>
                <w:szCs w:val="20"/>
              </w:rPr>
              <w:t xml:space="preserve"> d.d.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9044AB" w14:textId="5679D57C" w:rsidR="003D671C" w:rsidRPr="000B7998" w:rsidRDefault="003D671C" w:rsidP="003D671C">
            <w:pPr>
              <w:jc w:val="right"/>
              <w:rPr>
                <w:color w:val="000000"/>
                <w:sz w:val="20"/>
                <w:szCs w:val="20"/>
              </w:rPr>
            </w:pPr>
            <w:r w:rsidRPr="000B7998">
              <w:rPr>
                <w:color w:val="000000"/>
                <w:sz w:val="20"/>
                <w:szCs w:val="20"/>
              </w:rPr>
              <w:t>34.000.000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73682" w14:textId="02F6F016" w:rsidR="003D671C" w:rsidRPr="000B7998" w:rsidRDefault="003D671C" w:rsidP="003D671C">
            <w:pPr>
              <w:jc w:val="right"/>
              <w:rPr>
                <w:color w:val="000000"/>
                <w:sz w:val="20"/>
                <w:szCs w:val="20"/>
              </w:rPr>
            </w:pPr>
            <w:r w:rsidRPr="000B799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1DE2B94C" w14:textId="00375EAA" w:rsidR="003D671C" w:rsidRPr="000B7998" w:rsidRDefault="003D671C" w:rsidP="003D671C">
            <w:pPr>
              <w:jc w:val="right"/>
              <w:rPr>
                <w:color w:val="000000"/>
                <w:sz w:val="20"/>
                <w:szCs w:val="20"/>
              </w:rPr>
            </w:pPr>
            <w:r w:rsidRPr="000B7998">
              <w:rPr>
                <w:color w:val="000000"/>
                <w:sz w:val="20"/>
                <w:szCs w:val="20"/>
              </w:rPr>
              <w:t>34.000.000</w:t>
            </w:r>
          </w:p>
        </w:tc>
      </w:tr>
      <w:tr w:rsidR="003D671C" w:rsidRPr="000B7998" w14:paraId="796D4B2E" w14:textId="77777777" w:rsidTr="005A3CCB">
        <w:trPr>
          <w:trHeight w:val="460"/>
          <w:jc w:val="center"/>
        </w:trPr>
        <w:tc>
          <w:tcPr>
            <w:tcW w:w="101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70885" w14:textId="77777777" w:rsidR="003D671C" w:rsidRPr="000B7998" w:rsidRDefault="003D671C" w:rsidP="003D671C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0B7998">
              <w:rPr>
                <w:b/>
                <w:bCs/>
                <w:color w:val="000000"/>
                <w:sz w:val="20"/>
                <w:szCs w:val="20"/>
              </w:rPr>
              <w:t>2002</w:t>
            </w:r>
          </w:p>
        </w:tc>
        <w:tc>
          <w:tcPr>
            <w:tcW w:w="4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EB699" w14:textId="77777777" w:rsidR="003D671C" w:rsidRPr="000B7998" w:rsidRDefault="003D671C" w:rsidP="003D671C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0B7998">
              <w:rPr>
                <w:b/>
                <w:bCs/>
                <w:color w:val="000000"/>
                <w:sz w:val="20"/>
                <w:szCs w:val="20"/>
              </w:rPr>
              <w:t>Programi i projekti energetske učinkovitosti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FF527" w14:textId="296CA104" w:rsidR="003D671C" w:rsidRPr="000B7998" w:rsidRDefault="003D671C" w:rsidP="003D671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0B7998">
              <w:rPr>
                <w:b/>
                <w:bCs/>
                <w:color w:val="000000"/>
                <w:sz w:val="20"/>
                <w:szCs w:val="20"/>
              </w:rPr>
              <w:t>203.626.000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CD6D3" w14:textId="67374CCA" w:rsidR="003D671C" w:rsidRPr="000B7998" w:rsidRDefault="003D671C" w:rsidP="003D671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0B7998">
              <w:rPr>
                <w:b/>
                <w:bCs/>
                <w:color w:val="000000"/>
                <w:sz w:val="20"/>
                <w:szCs w:val="20"/>
              </w:rPr>
              <w:t>641.000.000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0F1A2795" w14:textId="72D4AEC5" w:rsidR="003D671C" w:rsidRPr="000B7998" w:rsidRDefault="003D671C" w:rsidP="003D671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0B7998">
              <w:rPr>
                <w:b/>
                <w:bCs/>
                <w:color w:val="000000"/>
                <w:sz w:val="20"/>
                <w:szCs w:val="20"/>
              </w:rPr>
              <w:t>844.626.000</w:t>
            </w:r>
          </w:p>
        </w:tc>
      </w:tr>
      <w:tr w:rsidR="003D671C" w:rsidRPr="000B7998" w14:paraId="52461AFC" w14:textId="77777777" w:rsidTr="005A3CCB">
        <w:trPr>
          <w:trHeight w:val="460"/>
          <w:jc w:val="center"/>
        </w:trPr>
        <w:tc>
          <w:tcPr>
            <w:tcW w:w="101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A0B8F" w14:textId="77777777" w:rsidR="003D671C" w:rsidRPr="000B7998" w:rsidRDefault="003D671C" w:rsidP="003D671C">
            <w:pPr>
              <w:rPr>
                <w:color w:val="000000"/>
                <w:sz w:val="20"/>
                <w:szCs w:val="20"/>
              </w:rPr>
            </w:pPr>
            <w:r w:rsidRPr="000B7998">
              <w:rPr>
                <w:color w:val="000000"/>
                <w:sz w:val="20"/>
                <w:szCs w:val="20"/>
              </w:rPr>
              <w:t>K200025</w:t>
            </w:r>
          </w:p>
        </w:tc>
        <w:tc>
          <w:tcPr>
            <w:tcW w:w="4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A63DC" w14:textId="77777777" w:rsidR="003D671C" w:rsidRPr="000B7998" w:rsidRDefault="003D671C" w:rsidP="003D671C">
            <w:pPr>
              <w:rPr>
                <w:color w:val="000000"/>
                <w:sz w:val="20"/>
                <w:szCs w:val="20"/>
              </w:rPr>
            </w:pPr>
            <w:r w:rsidRPr="000B7998">
              <w:rPr>
                <w:color w:val="000000"/>
                <w:sz w:val="20"/>
                <w:szCs w:val="20"/>
              </w:rPr>
              <w:t>Provedba programa energetske učinkovitosti u javnom sektoru i industriji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65D2F4" w14:textId="4769ECC5" w:rsidR="003D671C" w:rsidRPr="000B7998" w:rsidRDefault="003D671C" w:rsidP="003D671C">
            <w:pPr>
              <w:jc w:val="right"/>
              <w:rPr>
                <w:color w:val="000000"/>
                <w:sz w:val="20"/>
                <w:szCs w:val="20"/>
              </w:rPr>
            </w:pPr>
            <w:r w:rsidRPr="000B7998">
              <w:rPr>
                <w:color w:val="000000"/>
                <w:sz w:val="20"/>
                <w:szCs w:val="20"/>
              </w:rPr>
              <w:t>2.000.000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AA0ED" w14:textId="6441B180" w:rsidR="003D671C" w:rsidRPr="000B7998" w:rsidRDefault="003D671C" w:rsidP="003D671C">
            <w:pPr>
              <w:jc w:val="right"/>
              <w:rPr>
                <w:color w:val="000000"/>
                <w:sz w:val="20"/>
                <w:szCs w:val="20"/>
              </w:rPr>
            </w:pPr>
            <w:r w:rsidRPr="000B799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70DC661B" w14:textId="02638046" w:rsidR="003D671C" w:rsidRPr="000B7998" w:rsidRDefault="003D671C" w:rsidP="003D671C">
            <w:pPr>
              <w:jc w:val="right"/>
              <w:rPr>
                <w:color w:val="000000"/>
                <w:sz w:val="20"/>
                <w:szCs w:val="20"/>
              </w:rPr>
            </w:pPr>
            <w:r w:rsidRPr="000B7998">
              <w:rPr>
                <w:color w:val="000000"/>
                <w:sz w:val="20"/>
                <w:szCs w:val="20"/>
              </w:rPr>
              <w:t>2.000.000</w:t>
            </w:r>
          </w:p>
        </w:tc>
      </w:tr>
      <w:tr w:rsidR="003D671C" w:rsidRPr="000B7998" w14:paraId="7205008A" w14:textId="77777777" w:rsidTr="005A3CCB">
        <w:trPr>
          <w:trHeight w:val="460"/>
          <w:jc w:val="center"/>
        </w:trPr>
        <w:tc>
          <w:tcPr>
            <w:tcW w:w="1014" w:type="dxa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</w:tcPr>
          <w:p w14:paraId="2EE199B1" w14:textId="247C1247" w:rsidR="003D671C" w:rsidRPr="000B7998" w:rsidRDefault="003D671C" w:rsidP="000A3625">
            <w:pPr>
              <w:rPr>
                <w:color w:val="000000"/>
                <w:sz w:val="20"/>
                <w:szCs w:val="20"/>
              </w:rPr>
            </w:pPr>
            <w:r w:rsidRPr="000B7998">
              <w:rPr>
                <w:b/>
                <w:bCs/>
                <w:color w:val="000000"/>
                <w:sz w:val="20"/>
                <w:szCs w:val="20"/>
              </w:rPr>
              <w:t>Š</w:t>
            </w:r>
            <w:r w:rsidR="000A3625">
              <w:rPr>
                <w:b/>
                <w:bCs/>
                <w:color w:val="000000"/>
                <w:sz w:val="20"/>
                <w:szCs w:val="20"/>
              </w:rPr>
              <w:t>ifra</w:t>
            </w:r>
          </w:p>
        </w:tc>
        <w:tc>
          <w:tcPr>
            <w:tcW w:w="4192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</w:tcPr>
          <w:p w14:paraId="1FD1E495" w14:textId="70D40CE6" w:rsidR="003D671C" w:rsidRPr="000B7998" w:rsidRDefault="003D671C" w:rsidP="000A3625">
            <w:pPr>
              <w:rPr>
                <w:color w:val="000000"/>
                <w:sz w:val="20"/>
                <w:szCs w:val="20"/>
              </w:rPr>
            </w:pPr>
            <w:r w:rsidRPr="000B7998">
              <w:rPr>
                <w:b/>
                <w:bCs/>
                <w:color w:val="000000"/>
                <w:sz w:val="20"/>
                <w:szCs w:val="20"/>
              </w:rPr>
              <w:t>A</w:t>
            </w:r>
            <w:r w:rsidR="000A3625">
              <w:rPr>
                <w:b/>
                <w:bCs/>
                <w:color w:val="000000"/>
                <w:sz w:val="20"/>
                <w:szCs w:val="20"/>
              </w:rPr>
              <w:t>ktivnost</w:t>
            </w:r>
          </w:p>
        </w:tc>
        <w:tc>
          <w:tcPr>
            <w:tcW w:w="1366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</w:tcPr>
          <w:p w14:paraId="523AF455" w14:textId="77777777" w:rsidR="003D671C" w:rsidRPr="000B7998" w:rsidRDefault="003D671C" w:rsidP="000436D4">
            <w:pPr>
              <w:jc w:val="center"/>
              <w:rPr>
                <w:color w:val="000000"/>
                <w:sz w:val="20"/>
                <w:szCs w:val="20"/>
              </w:rPr>
            </w:pPr>
            <w:r w:rsidRPr="000B7998">
              <w:rPr>
                <w:b/>
                <w:bCs/>
                <w:color w:val="000000"/>
                <w:sz w:val="20"/>
                <w:szCs w:val="20"/>
              </w:rPr>
              <w:t>Plan 2022.</w:t>
            </w:r>
          </w:p>
        </w:tc>
        <w:tc>
          <w:tcPr>
            <w:tcW w:w="1367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</w:tcPr>
          <w:p w14:paraId="3ABC304E" w14:textId="64F92697" w:rsidR="003D671C" w:rsidRPr="000B7998" w:rsidRDefault="000A3625" w:rsidP="000436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P</w:t>
            </w:r>
            <w:r w:rsidR="003D671C" w:rsidRPr="000B7998">
              <w:rPr>
                <w:b/>
                <w:bCs/>
                <w:color w:val="000000"/>
                <w:sz w:val="20"/>
                <w:szCs w:val="20"/>
              </w:rPr>
              <w:t>ovećanje/ smanjenje</w:t>
            </w:r>
          </w:p>
        </w:tc>
        <w:tc>
          <w:tcPr>
            <w:tcW w:w="1275" w:type="dxa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000000" w:fill="DBE5F1"/>
            <w:vAlign w:val="center"/>
          </w:tcPr>
          <w:p w14:paraId="6095E87D" w14:textId="77777777" w:rsidR="003D671C" w:rsidRPr="000B7998" w:rsidRDefault="003D671C" w:rsidP="000436D4">
            <w:pPr>
              <w:jc w:val="center"/>
              <w:rPr>
                <w:color w:val="000000"/>
                <w:sz w:val="20"/>
                <w:szCs w:val="20"/>
              </w:rPr>
            </w:pPr>
            <w:r w:rsidRPr="000B7998">
              <w:rPr>
                <w:b/>
                <w:bCs/>
                <w:color w:val="000000"/>
                <w:sz w:val="20"/>
                <w:szCs w:val="20"/>
              </w:rPr>
              <w:t>Novi plan 2022.</w:t>
            </w:r>
          </w:p>
        </w:tc>
      </w:tr>
      <w:tr w:rsidR="003D671C" w:rsidRPr="000B7998" w14:paraId="2E4BAE91" w14:textId="77777777" w:rsidTr="005A3CCB">
        <w:trPr>
          <w:trHeight w:val="460"/>
          <w:jc w:val="center"/>
        </w:trPr>
        <w:tc>
          <w:tcPr>
            <w:tcW w:w="101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5F7EC" w14:textId="511192C8" w:rsidR="003D671C" w:rsidRPr="000B7998" w:rsidRDefault="003D671C" w:rsidP="003D671C">
            <w:pPr>
              <w:rPr>
                <w:color w:val="000000"/>
                <w:sz w:val="20"/>
                <w:szCs w:val="20"/>
              </w:rPr>
            </w:pPr>
            <w:r w:rsidRPr="000B7998">
              <w:rPr>
                <w:color w:val="000000"/>
                <w:sz w:val="20"/>
                <w:szCs w:val="20"/>
              </w:rPr>
              <w:t>K200027</w:t>
            </w:r>
          </w:p>
        </w:tc>
        <w:tc>
          <w:tcPr>
            <w:tcW w:w="4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64F460" w14:textId="2A38F11A" w:rsidR="003D671C" w:rsidRPr="000B7998" w:rsidRDefault="003D671C" w:rsidP="003D671C">
            <w:pPr>
              <w:rPr>
                <w:color w:val="000000"/>
                <w:sz w:val="20"/>
                <w:szCs w:val="20"/>
              </w:rPr>
            </w:pPr>
            <w:r w:rsidRPr="000B7998">
              <w:rPr>
                <w:color w:val="000000"/>
                <w:sz w:val="20"/>
                <w:szCs w:val="20"/>
              </w:rPr>
              <w:t>Poticanje korištenja obnovljivih izvora energije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FFBFF8" w14:textId="45AD24FF" w:rsidR="003D671C" w:rsidRPr="000B7998" w:rsidRDefault="003D671C" w:rsidP="003D671C">
            <w:pPr>
              <w:jc w:val="right"/>
              <w:rPr>
                <w:color w:val="000000"/>
                <w:sz w:val="20"/>
                <w:szCs w:val="20"/>
              </w:rPr>
            </w:pPr>
            <w:r w:rsidRPr="000B7998">
              <w:rPr>
                <w:color w:val="000000"/>
                <w:sz w:val="20"/>
                <w:szCs w:val="20"/>
              </w:rPr>
              <w:t>86.000.000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7476AC" w14:textId="290F6A27" w:rsidR="003D671C" w:rsidRPr="000B7998" w:rsidRDefault="003D671C" w:rsidP="003D671C">
            <w:pPr>
              <w:jc w:val="right"/>
              <w:rPr>
                <w:color w:val="000000"/>
                <w:sz w:val="20"/>
                <w:szCs w:val="20"/>
              </w:rPr>
            </w:pPr>
            <w:r w:rsidRPr="000B799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2EF95557" w14:textId="687B269C" w:rsidR="003D671C" w:rsidRPr="000B7998" w:rsidRDefault="003D671C" w:rsidP="003D671C">
            <w:pPr>
              <w:jc w:val="right"/>
              <w:rPr>
                <w:color w:val="000000"/>
                <w:sz w:val="20"/>
                <w:szCs w:val="20"/>
              </w:rPr>
            </w:pPr>
            <w:r w:rsidRPr="000B7998">
              <w:rPr>
                <w:color w:val="000000"/>
                <w:sz w:val="20"/>
                <w:szCs w:val="20"/>
              </w:rPr>
              <w:t>86.000.000</w:t>
            </w:r>
          </w:p>
        </w:tc>
      </w:tr>
      <w:tr w:rsidR="003D671C" w:rsidRPr="000B7998" w14:paraId="111B6CE4" w14:textId="77777777" w:rsidTr="005A3CCB">
        <w:trPr>
          <w:trHeight w:val="460"/>
          <w:jc w:val="center"/>
        </w:trPr>
        <w:tc>
          <w:tcPr>
            <w:tcW w:w="101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B1997" w14:textId="77777777" w:rsidR="003D671C" w:rsidRPr="000B7998" w:rsidRDefault="003D671C" w:rsidP="003D671C">
            <w:pPr>
              <w:rPr>
                <w:color w:val="000000"/>
                <w:sz w:val="20"/>
                <w:szCs w:val="20"/>
              </w:rPr>
            </w:pPr>
            <w:r w:rsidRPr="000B7998">
              <w:rPr>
                <w:color w:val="000000"/>
                <w:sz w:val="20"/>
                <w:szCs w:val="20"/>
              </w:rPr>
              <w:t>K200028</w:t>
            </w:r>
          </w:p>
        </w:tc>
        <w:tc>
          <w:tcPr>
            <w:tcW w:w="4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17E9D" w14:textId="77777777" w:rsidR="003D671C" w:rsidRPr="000B7998" w:rsidRDefault="003D671C" w:rsidP="003D671C">
            <w:pPr>
              <w:rPr>
                <w:color w:val="000000"/>
                <w:sz w:val="20"/>
                <w:szCs w:val="20"/>
              </w:rPr>
            </w:pPr>
            <w:r w:rsidRPr="000B7998">
              <w:rPr>
                <w:color w:val="000000"/>
                <w:sz w:val="20"/>
                <w:szCs w:val="20"/>
              </w:rPr>
              <w:t>Poticanje održive gradnje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530ED2" w14:textId="1AF5D0E4" w:rsidR="003D671C" w:rsidRPr="000B7998" w:rsidRDefault="003D671C" w:rsidP="003D671C">
            <w:pPr>
              <w:jc w:val="right"/>
              <w:rPr>
                <w:color w:val="000000"/>
                <w:sz w:val="20"/>
                <w:szCs w:val="20"/>
              </w:rPr>
            </w:pPr>
            <w:r w:rsidRPr="000B7998">
              <w:rPr>
                <w:color w:val="000000"/>
                <w:sz w:val="20"/>
                <w:szCs w:val="20"/>
              </w:rPr>
              <w:t>5.000.000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6C7A90" w14:textId="57850B0F" w:rsidR="003D671C" w:rsidRPr="000B7998" w:rsidRDefault="003D671C" w:rsidP="003D671C">
            <w:pPr>
              <w:jc w:val="right"/>
              <w:rPr>
                <w:color w:val="000000"/>
                <w:sz w:val="20"/>
                <w:szCs w:val="20"/>
              </w:rPr>
            </w:pPr>
            <w:r w:rsidRPr="000B799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2CA6ABD9" w14:textId="52A80303" w:rsidR="003D671C" w:rsidRPr="000B7998" w:rsidRDefault="003D671C" w:rsidP="003D671C">
            <w:pPr>
              <w:jc w:val="right"/>
              <w:rPr>
                <w:color w:val="000000"/>
                <w:sz w:val="20"/>
                <w:szCs w:val="20"/>
              </w:rPr>
            </w:pPr>
            <w:r w:rsidRPr="000B7998">
              <w:rPr>
                <w:color w:val="000000"/>
                <w:sz w:val="20"/>
                <w:szCs w:val="20"/>
              </w:rPr>
              <w:t>5.000.000</w:t>
            </w:r>
          </w:p>
        </w:tc>
      </w:tr>
      <w:tr w:rsidR="003D671C" w:rsidRPr="000B7998" w14:paraId="55D1EB71" w14:textId="77777777" w:rsidTr="005A3CCB">
        <w:trPr>
          <w:trHeight w:val="460"/>
          <w:jc w:val="center"/>
        </w:trPr>
        <w:tc>
          <w:tcPr>
            <w:tcW w:w="101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D1E20" w14:textId="77777777" w:rsidR="003D671C" w:rsidRPr="000B7998" w:rsidRDefault="003D671C" w:rsidP="003D671C">
            <w:pPr>
              <w:rPr>
                <w:color w:val="000000"/>
                <w:sz w:val="20"/>
                <w:szCs w:val="20"/>
              </w:rPr>
            </w:pPr>
            <w:r w:rsidRPr="000B7998">
              <w:rPr>
                <w:color w:val="000000"/>
                <w:sz w:val="20"/>
                <w:szCs w:val="20"/>
              </w:rPr>
              <w:t>K200030</w:t>
            </w:r>
          </w:p>
        </w:tc>
        <w:tc>
          <w:tcPr>
            <w:tcW w:w="4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98D6A" w14:textId="77777777" w:rsidR="003D671C" w:rsidRPr="000B7998" w:rsidRDefault="003D671C" w:rsidP="003D671C">
            <w:pPr>
              <w:rPr>
                <w:color w:val="000000"/>
                <w:sz w:val="20"/>
                <w:szCs w:val="20"/>
              </w:rPr>
            </w:pPr>
            <w:r w:rsidRPr="000B7998">
              <w:rPr>
                <w:color w:val="000000"/>
                <w:sz w:val="20"/>
                <w:szCs w:val="20"/>
              </w:rPr>
              <w:t>Poticanje energetske učinkovitosti u prometu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2E28A" w14:textId="635B6A55" w:rsidR="003D671C" w:rsidRPr="000B7998" w:rsidRDefault="003D671C" w:rsidP="003D671C">
            <w:pPr>
              <w:jc w:val="right"/>
              <w:rPr>
                <w:color w:val="000000"/>
                <w:sz w:val="20"/>
                <w:szCs w:val="20"/>
              </w:rPr>
            </w:pPr>
            <w:r w:rsidRPr="000B7998">
              <w:rPr>
                <w:color w:val="000000"/>
                <w:sz w:val="20"/>
                <w:szCs w:val="20"/>
              </w:rPr>
              <w:t>40.000.000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19A978" w14:textId="1288650E" w:rsidR="003D671C" w:rsidRPr="000B7998" w:rsidRDefault="003D671C" w:rsidP="003D671C">
            <w:pPr>
              <w:jc w:val="right"/>
              <w:rPr>
                <w:color w:val="000000"/>
                <w:sz w:val="20"/>
                <w:szCs w:val="20"/>
              </w:rPr>
            </w:pPr>
            <w:r w:rsidRPr="000B799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21871233" w14:textId="3F63ED1A" w:rsidR="003D671C" w:rsidRPr="000B7998" w:rsidRDefault="003D671C" w:rsidP="003D671C">
            <w:pPr>
              <w:jc w:val="right"/>
              <w:rPr>
                <w:color w:val="000000"/>
                <w:sz w:val="20"/>
                <w:szCs w:val="20"/>
              </w:rPr>
            </w:pPr>
            <w:r w:rsidRPr="000B7998">
              <w:rPr>
                <w:color w:val="000000"/>
                <w:sz w:val="20"/>
                <w:szCs w:val="20"/>
              </w:rPr>
              <w:t>40.000.000</w:t>
            </w:r>
          </w:p>
        </w:tc>
      </w:tr>
      <w:tr w:rsidR="003D671C" w:rsidRPr="000B7998" w14:paraId="63008DBF" w14:textId="77777777" w:rsidTr="005A3CCB">
        <w:trPr>
          <w:trHeight w:val="460"/>
          <w:jc w:val="center"/>
        </w:trPr>
        <w:tc>
          <w:tcPr>
            <w:tcW w:w="101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241BD" w14:textId="77777777" w:rsidR="003D671C" w:rsidRPr="000B7998" w:rsidRDefault="003D671C" w:rsidP="003D671C">
            <w:pPr>
              <w:rPr>
                <w:color w:val="000000"/>
                <w:sz w:val="20"/>
                <w:szCs w:val="20"/>
              </w:rPr>
            </w:pPr>
            <w:r w:rsidRPr="000B7998">
              <w:rPr>
                <w:color w:val="000000"/>
                <w:sz w:val="20"/>
                <w:szCs w:val="20"/>
              </w:rPr>
              <w:t>K200031</w:t>
            </w:r>
          </w:p>
        </w:tc>
        <w:tc>
          <w:tcPr>
            <w:tcW w:w="4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0DAE3" w14:textId="77777777" w:rsidR="003D671C" w:rsidRPr="000B7998" w:rsidRDefault="003D671C" w:rsidP="003D671C">
            <w:pPr>
              <w:rPr>
                <w:color w:val="000000"/>
                <w:sz w:val="20"/>
                <w:szCs w:val="20"/>
              </w:rPr>
            </w:pPr>
            <w:r w:rsidRPr="000B7998">
              <w:rPr>
                <w:color w:val="000000"/>
                <w:sz w:val="20"/>
                <w:szCs w:val="20"/>
              </w:rPr>
              <w:t>Poticanje obrazovnih, istraživačkih i razvojnih aktivnosti u području energetske učinkovitosti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9E73E" w14:textId="450B1EDD" w:rsidR="003D671C" w:rsidRPr="000B7998" w:rsidRDefault="003D671C" w:rsidP="003D671C">
            <w:pPr>
              <w:jc w:val="right"/>
              <w:rPr>
                <w:color w:val="000000"/>
                <w:sz w:val="20"/>
                <w:szCs w:val="20"/>
              </w:rPr>
            </w:pPr>
            <w:r w:rsidRPr="000B7998">
              <w:rPr>
                <w:color w:val="000000"/>
                <w:sz w:val="20"/>
                <w:szCs w:val="20"/>
              </w:rPr>
              <w:t>1.500.000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6918E1" w14:textId="778BD249" w:rsidR="003D671C" w:rsidRPr="000B7998" w:rsidRDefault="003D671C" w:rsidP="003D671C">
            <w:pPr>
              <w:jc w:val="right"/>
              <w:rPr>
                <w:color w:val="000000"/>
                <w:sz w:val="20"/>
                <w:szCs w:val="20"/>
              </w:rPr>
            </w:pPr>
            <w:r w:rsidRPr="000B799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60EC442E" w14:textId="46C52C16" w:rsidR="003D671C" w:rsidRPr="000B7998" w:rsidRDefault="003D671C" w:rsidP="003D671C">
            <w:pPr>
              <w:jc w:val="right"/>
              <w:rPr>
                <w:color w:val="000000"/>
                <w:sz w:val="20"/>
                <w:szCs w:val="20"/>
              </w:rPr>
            </w:pPr>
            <w:r w:rsidRPr="000B7998">
              <w:rPr>
                <w:color w:val="000000"/>
                <w:sz w:val="20"/>
                <w:szCs w:val="20"/>
              </w:rPr>
              <w:t>1.500.000</w:t>
            </w:r>
          </w:p>
        </w:tc>
      </w:tr>
      <w:tr w:rsidR="003D671C" w:rsidRPr="000B7998" w14:paraId="07E4A9FA" w14:textId="77777777" w:rsidTr="005A3CCB">
        <w:trPr>
          <w:trHeight w:val="460"/>
          <w:jc w:val="center"/>
        </w:trPr>
        <w:tc>
          <w:tcPr>
            <w:tcW w:w="101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ACDF3" w14:textId="77777777" w:rsidR="003D671C" w:rsidRPr="000B7998" w:rsidRDefault="003D671C" w:rsidP="003D671C">
            <w:pPr>
              <w:rPr>
                <w:color w:val="000000"/>
                <w:sz w:val="20"/>
                <w:szCs w:val="20"/>
              </w:rPr>
            </w:pPr>
            <w:r w:rsidRPr="000B7998">
              <w:rPr>
                <w:color w:val="000000"/>
                <w:sz w:val="20"/>
                <w:szCs w:val="20"/>
              </w:rPr>
              <w:t>K200032</w:t>
            </w:r>
          </w:p>
        </w:tc>
        <w:tc>
          <w:tcPr>
            <w:tcW w:w="4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BBCE3" w14:textId="77777777" w:rsidR="003D671C" w:rsidRPr="000B7998" w:rsidRDefault="003D671C" w:rsidP="003D671C">
            <w:pPr>
              <w:rPr>
                <w:color w:val="000000"/>
                <w:sz w:val="20"/>
                <w:szCs w:val="20"/>
              </w:rPr>
            </w:pPr>
            <w:r w:rsidRPr="000B7998">
              <w:rPr>
                <w:color w:val="000000"/>
                <w:sz w:val="20"/>
                <w:szCs w:val="20"/>
              </w:rPr>
              <w:t>Ostali projekti i programi energetske učinkovitosti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1A59F5" w14:textId="56ABD1E9" w:rsidR="003D671C" w:rsidRPr="000B7998" w:rsidRDefault="003D671C" w:rsidP="003D671C">
            <w:pPr>
              <w:jc w:val="right"/>
              <w:rPr>
                <w:color w:val="000000"/>
                <w:sz w:val="20"/>
                <w:szCs w:val="20"/>
              </w:rPr>
            </w:pPr>
            <w:r w:rsidRPr="000B7998">
              <w:rPr>
                <w:color w:val="000000"/>
                <w:sz w:val="20"/>
                <w:szCs w:val="20"/>
              </w:rPr>
              <w:t>1.000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F9F1D5" w14:textId="15392C8D" w:rsidR="003D671C" w:rsidRPr="000B7998" w:rsidRDefault="003D671C" w:rsidP="003D671C">
            <w:pPr>
              <w:jc w:val="right"/>
              <w:rPr>
                <w:color w:val="000000"/>
                <w:sz w:val="20"/>
                <w:szCs w:val="20"/>
              </w:rPr>
            </w:pPr>
            <w:r w:rsidRPr="000B799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2ABF4C73" w14:textId="2DEA847A" w:rsidR="003D671C" w:rsidRPr="000B7998" w:rsidRDefault="003D671C" w:rsidP="003D671C">
            <w:pPr>
              <w:jc w:val="right"/>
              <w:rPr>
                <w:color w:val="000000"/>
                <w:sz w:val="20"/>
                <w:szCs w:val="20"/>
              </w:rPr>
            </w:pPr>
            <w:r w:rsidRPr="000B7998">
              <w:rPr>
                <w:color w:val="000000"/>
                <w:sz w:val="20"/>
                <w:szCs w:val="20"/>
              </w:rPr>
              <w:t>1.000</w:t>
            </w:r>
          </w:p>
        </w:tc>
      </w:tr>
      <w:tr w:rsidR="003D671C" w:rsidRPr="000B7998" w14:paraId="150EECAF" w14:textId="77777777" w:rsidTr="005A3CCB">
        <w:trPr>
          <w:trHeight w:val="460"/>
          <w:jc w:val="center"/>
        </w:trPr>
        <w:tc>
          <w:tcPr>
            <w:tcW w:w="101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39B36" w14:textId="77777777" w:rsidR="003D671C" w:rsidRPr="000B7998" w:rsidRDefault="003D671C" w:rsidP="003D671C">
            <w:pPr>
              <w:rPr>
                <w:color w:val="000000"/>
                <w:sz w:val="20"/>
                <w:szCs w:val="20"/>
              </w:rPr>
            </w:pPr>
            <w:r w:rsidRPr="000B7998">
              <w:rPr>
                <w:color w:val="000000"/>
                <w:sz w:val="20"/>
                <w:szCs w:val="20"/>
              </w:rPr>
              <w:t>K200035</w:t>
            </w:r>
          </w:p>
        </w:tc>
        <w:tc>
          <w:tcPr>
            <w:tcW w:w="4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6396B" w14:textId="77777777" w:rsidR="003D671C" w:rsidRPr="000B7998" w:rsidRDefault="003D671C" w:rsidP="003D671C">
            <w:pPr>
              <w:rPr>
                <w:color w:val="000000"/>
                <w:sz w:val="20"/>
                <w:szCs w:val="20"/>
              </w:rPr>
            </w:pPr>
            <w:r w:rsidRPr="000B7998">
              <w:rPr>
                <w:color w:val="000000"/>
                <w:sz w:val="20"/>
                <w:szCs w:val="20"/>
              </w:rPr>
              <w:t>Program obnove obiteljskih kuća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F56656" w14:textId="18A0B861" w:rsidR="003D671C" w:rsidRPr="000B7998" w:rsidRDefault="003D671C" w:rsidP="003D671C">
            <w:pPr>
              <w:jc w:val="right"/>
              <w:rPr>
                <w:color w:val="000000"/>
                <w:sz w:val="20"/>
                <w:szCs w:val="20"/>
              </w:rPr>
            </w:pPr>
            <w:r w:rsidRPr="000B7998">
              <w:rPr>
                <w:color w:val="000000"/>
                <w:sz w:val="20"/>
                <w:szCs w:val="20"/>
              </w:rPr>
              <w:t>52.000.000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3A803" w14:textId="18E919C2" w:rsidR="003D671C" w:rsidRPr="000B7998" w:rsidRDefault="003D671C" w:rsidP="003D671C">
            <w:pPr>
              <w:jc w:val="right"/>
              <w:rPr>
                <w:color w:val="000000"/>
                <w:sz w:val="20"/>
                <w:szCs w:val="20"/>
              </w:rPr>
            </w:pPr>
            <w:r w:rsidRPr="000B799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453172D3" w14:textId="7CFE12D0" w:rsidR="003D671C" w:rsidRPr="000B7998" w:rsidRDefault="003D671C" w:rsidP="003D671C">
            <w:pPr>
              <w:jc w:val="right"/>
              <w:rPr>
                <w:color w:val="000000"/>
                <w:sz w:val="20"/>
                <w:szCs w:val="20"/>
              </w:rPr>
            </w:pPr>
            <w:r w:rsidRPr="000B7998">
              <w:rPr>
                <w:color w:val="000000"/>
                <w:sz w:val="20"/>
                <w:szCs w:val="20"/>
              </w:rPr>
              <w:t>52.000.000</w:t>
            </w:r>
          </w:p>
        </w:tc>
      </w:tr>
      <w:tr w:rsidR="003D671C" w:rsidRPr="000B7998" w14:paraId="4C15EBC2" w14:textId="77777777" w:rsidTr="005A3CCB">
        <w:trPr>
          <w:trHeight w:val="460"/>
          <w:jc w:val="center"/>
        </w:trPr>
        <w:tc>
          <w:tcPr>
            <w:tcW w:w="101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ABBDB" w14:textId="77777777" w:rsidR="003D671C" w:rsidRPr="000B7998" w:rsidRDefault="003D671C" w:rsidP="003D671C">
            <w:pPr>
              <w:rPr>
                <w:color w:val="000000"/>
                <w:sz w:val="20"/>
                <w:szCs w:val="20"/>
              </w:rPr>
            </w:pPr>
            <w:r w:rsidRPr="000B7998">
              <w:rPr>
                <w:color w:val="000000"/>
                <w:sz w:val="20"/>
                <w:szCs w:val="20"/>
              </w:rPr>
              <w:t>K200036</w:t>
            </w:r>
          </w:p>
        </w:tc>
        <w:tc>
          <w:tcPr>
            <w:tcW w:w="4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5A8EF" w14:textId="77777777" w:rsidR="003D671C" w:rsidRPr="000B7998" w:rsidRDefault="003D671C" w:rsidP="003D671C">
            <w:pPr>
              <w:rPr>
                <w:color w:val="000000"/>
                <w:sz w:val="20"/>
                <w:szCs w:val="20"/>
              </w:rPr>
            </w:pPr>
            <w:r w:rsidRPr="000B7998">
              <w:rPr>
                <w:color w:val="000000"/>
                <w:sz w:val="20"/>
                <w:szCs w:val="20"/>
              </w:rPr>
              <w:t>Projekti s trećim zemljama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CEB3B7" w14:textId="68CE27D2" w:rsidR="003D671C" w:rsidRPr="000B7998" w:rsidRDefault="003D671C" w:rsidP="003D671C">
            <w:pPr>
              <w:jc w:val="right"/>
              <w:rPr>
                <w:color w:val="000000"/>
                <w:sz w:val="20"/>
                <w:szCs w:val="20"/>
              </w:rPr>
            </w:pPr>
            <w:r w:rsidRPr="000B7998">
              <w:rPr>
                <w:color w:val="000000"/>
                <w:sz w:val="20"/>
                <w:szCs w:val="20"/>
              </w:rPr>
              <w:t>100.000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D1339F" w14:textId="3A24BC22" w:rsidR="003D671C" w:rsidRPr="000B7998" w:rsidRDefault="003D671C" w:rsidP="003D671C">
            <w:pPr>
              <w:jc w:val="right"/>
              <w:rPr>
                <w:color w:val="000000"/>
                <w:sz w:val="20"/>
                <w:szCs w:val="20"/>
              </w:rPr>
            </w:pPr>
            <w:r w:rsidRPr="000B799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1EB620D2" w14:textId="25762079" w:rsidR="003D671C" w:rsidRPr="000B7998" w:rsidRDefault="003D671C" w:rsidP="003D671C">
            <w:pPr>
              <w:jc w:val="right"/>
              <w:rPr>
                <w:color w:val="000000"/>
                <w:sz w:val="20"/>
                <w:szCs w:val="20"/>
              </w:rPr>
            </w:pPr>
            <w:r w:rsidRPr="000B7998">
              <w:rPr>
                <w:color w:val="000000"/>
                <w:sz w:val="20"/>
                <w:szCs w:val="20"/>
              </w:rPr>
              <w:t>100.000</w:t>
            </w:r>
          </w:p>
        </w:tc>
      </w:tr>
      <w:tr w:rsidR="003D671C" w:rsidRPr="000B7998" w14:paraId="23447121" w14:textId="77777777" w:rsidTr="005A3CCB">
        <w:trPr>
          <w:trHeight w:val="460"/>
          <w:jc w:val="center"/>
        </w:trPr>
        <w:tc>
          <w:tcPr>
            <w:tcW w:w="101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D2E0E" w14:textId="77777777" w:rsidR="003D671C" w:rsidRPr="000B7998" w:rsidRDefault="003D671C" w:rsidP="003D671C">
            <w:pPr>
              <w:rPr>
                <w:color w:val="000000"/>
                <w:sz w:val="20"/>
                <w:szCs w:val="20"/>
              </w:rPr>
            </w:pPr>
            <w:r w:rsidRPr="000B7998">
              <w:rPr>
                <w:color w:val="000000"/>
                <w:sz w:val="20"/>
                <w:szCs w:val="20"/>
              </w:rPr>
              <w:lastRenderedPageBreak/>
              <w:t>K200038</w:t>
            </w:r>
          </w:p>
        </w:tc>
        <w:tc>
          <w:tcPr>
            <w:tcW w:w="4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C89D5" w14:textId="77777777" w:rsidR="003D671C" w:rsidRPr="000B7998" w:rsidRDefault="003D671C" w:rsidP="003D671C">
            <w:pPr>
              <w:rPr>
                <w:color w:val="000000"/>
                <w:sz w:val="20"/>
                <w:szCs w:val="20"/>
              </w:rPr>
            </w:pPr>
            <w:r w:rsidRPr="000B7998">
              <w:rPr>
                <w:color w:val="000000"/>
                <w:sz w:val="20"/>
                <w:szCs w:val="20"/>
              </w:rPr>
              <w:t>Program nabave kondenzacijskih bojlera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507371" w14:textId="47DA812D" w:rsidR="003D671C" w:rsidRPr="000B7998" w:rsidRDefault="003D671C" w:rsidP="003D671C">
            <w:pPr>
              <w:jc w:val="right"/>
              <w:rPr>
                <w:color w:val="000000"/>
                <w:sz w:val="20"/>
                <w:szCs w:val="20"/>
              </w:rPr>
            </w:pPr>
            <w:r w:rsidRPr="000B7998">
              <w:rPr>
                <w:color w:val="000000"/>
                <w:sz w:val="20"/>
                <w:szCs w:val="20"/>
              </w:rPr>
              <w:t>9.000.000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97F54" w14:textId="3FC889AA" w:rsidR="003D671C" w:rsidRPr="000B7998" w:rsidRDefault="003D671C" w:rsidP="003D671C">
            <w:pPr>
              <w:jc w:val="right"/>
              <w:rPr>
                <w:color w:val="000000"/>
                <w:sz w:val="20"/>
                <w:szCs w:val="20"/>
              </w:rPr>
            </w:pPr>
            <w:r w:rsidRPr="000B7998">
              <w:rPr>
                <w:color w:val="000000"/>
                <w:sz w:val="20"/>
                <w:szCs w:val="20"/>
              </w:rPr>
              <w:t>7.000.000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2546AC15" w14:textId="00006282" w:rsidR="003D671C" w:rsidRPr="000B7998" w:rsidRDefault="003D671C" w:rsidP="003D671C">
            <w:pPr>
              <w:jc w:val="right"/>
              <w:rPr>
                <w:color w:val="000000"/>
                <w:sz w:val="20"/>
                <w:szCs w:val="20"/>
              </w:rPr>
            </w:pPr>
            <w:r w:rsidRPr="000B7998">
              <w:rPr>
                <w:color w:val="000000"/>
                <w:sz w:val="20"/>
                <w:szCs w:val="20"/>
              </w:rPr>
              <w:t>16.000.000</w:t>
            </w:r>
          </w:p>
        </w:tc>
      </w:tr>
      <w:tr w:rsidR="003D671C" w:rsidRPr="000B7998" w14:paraId="2DFD01A7" w14:textId="77777777" w:rsidTr="005A3CCB">
        <w:trPr>
          <w:trHeight w:val="460"/>
          <w:jc w:val="center"/>
        </w:trPr>
        <w:tc>
          <w:tcPr>
            <w:tcW w:w="101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4CE1E" w14:textId="77777777" w:rsidR="003D671C" w:rsidRPr="000B7998" w:rsidRDefault="003D671C" w:rsidP="003D671C">
            <w:pPr>
              <w:rPr>
                <w:color w:val="000000"/>
                <w:sz w:val="20"/>
                <w:szCs w:val="20"/>
              </w:rPr>
            </w:pPr>
            <w:r w:rsidRPr="000B7998">
              <w:rPr>
                <w:color w:val="000000"/>
                <w:sz w:val="20"/>
                <w:szCs w:val="20"/>
              </w:rPr>
              <w:t>K200040</w:t>
            </w:r>
          </w:p>
        </w:tc>
        <w:tc>
          <w:tcPr>
            <w:tcW w:w="4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4012F" w14:textId="77777777" w:rsidR="003D671C" w:rsidRPr="000B7998" w:rsidRDefault="003D671C" w:rsidP="003D671C">
            <w:pPr>
              <w:rPr>
                <w:color w:val="000000"/>
                <w:sz w:val="20"/>
                <w:szCs w:val="20"/>
              </w:rPr>
            </w:pPr>
            <w:r w:rsidRPr="000B7998">
              <w:rPr>
                <w:color w:val="000000"/>
                <w:sz w:val="20"/>
                <w:szCs w:val="20"/>
              </w:rPr>
              <w:t>Program suzbijanja energetskog siromaštva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BE28F7" w14:textId="249A65AE" w:rsidR="003D671C" w:rsidRPr="000B7998" w:rsidRDefault="003D671C" w:rsidP="003D671C">
            <w:pPr>
              <w:jc w:val="right"/>
              <w:rPr>
                <w:color w:val="000000"/>
                <w:sz w:val="20"/>
                <w:szCs w:val="20"/>
              </w:rPr>
            </w:pPr>
            <w:r w:rsidRPr="000B7998">
              <w:rPr>
                <w:color w:val="000000"/>
                <w:sz w:val="20"/>
                <w:szCs w:val="20"/>
              </w:rPr>
              <w:t>1.925.000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364ABF" w14:textId="29CFD584" w:rsidR="003D671C" w:rsidRPr="000B7998" w:rsidRDefault="003D671C" w:rsidP="003D671C">
            <w:pPr>
              <w:jc w:val="right"/>
              <w:rPr>
                <w:color w:val="000000"/>
                <w:sz w:val="20"/>
                <w:szCs w:val="20"/>
              </w:rPr>
            </w:pPr>
            <w:r w:rsidRPr="000B7998">
              <w:rPr>
                <w:color w:val="000000"/>
                <w:sz w:val="20"/>
                <w:szCs w:val="20"/>
              </w:rPr>
              <w:t>634.000.000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2ADE5203" w14:textId="7C7ACF4A" w:rsidR="003D671C" w:rsidRPr="000B7998" w:rsidRDefault="003D671C" w:rsidP="003D671C">
            <w:pPr>
              <w:jc w:val="right"/>
              <w:rPr>
                <w:color w:val="000000"/>
                <w:sz w:val="20"/>
                <w:szCs w:val="20"/>
              </w:rPr>
            </w:pPr>
            <w:r w:rsidRPr="000B7998">
              <w:rPr>
                <w:color w:val="000000"/>
                <w:sz w:val="20"/>
                <w:szCs w:val="20"/>
              </w:rPr>
              <w:t>635.925.000</w:t>
            </w:r>
          </w:p>
        </w:tc>
      </w:tr>
      <w:tr w:rsidR="003D671C" w:rsidRPr="000B7998" w14:paraId="52CC799F" w14:textId="77777777" w:rsidTr="005A3CCB">
        <w:trPr>
          <w:trHeight w:val="460"/>
          <w:jc w:val="center"/>
        </w:trPr>
        <w:tc>
          <w:tcPr>
            <w:tcW w:w="101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51EDC" w14:textId="77777777" w:rsidR="003D671C" w:rsidRPr="000B7998" w:rsidRDefault="003D671C" w:rsidP="003D671C">
            <w:pPr>
              <w:rPr>
                <w:color w:val="000000"/>
                <w:sz w:val="20"/>
                <w:szCs w:val="20"/>
              </w:rPr>
            </w:pPr>
            <w:r w:rsidRPr="000B7998">
              <w:rPr>
                <w:color w:val="000000"/>
                <w:sz w:val="20"/>
                <w:szCs w:val="20"/>
              </w:rPr>
              <w:t>K200041</w:t>
            </w:r>
          </w:p>
        </w:tc>
        <w:tc>
          <w:tcPr>
            <w:tcW w:w="4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DCACB" w14:textId="77777777" w:rsidR="003D671C" w:rsidRPr="000B7998" w:rsidRDefault="003D671C" w:rsidP="003D671C">
            <w:pPr>
              <w:rPr>
                <w:color w:val="000000"/>
                <w:sz w:val="20"/>
                <w:szCs w:val="20"/>
              </w:rPr>
            </w:pPr>
            <w:r w:rsidRPr="000B7998">
              <w:rPr>
                <w:color w:val="000000"/>
                <w:sz w:val="20"/>
                <w:szCs w:val="20"/>
              </w:rPr>
              <w:t>Potpora proizvodnji iz OIE sredstvima prodaje emisijskih jedinica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9A4A9" w14:textId="523B7EE1" w:rsidR="003D671C" w:rsidRPr="000B7998" w:rsidRDefault="003D671C" w:rsidP="003D671C">
            <w:pPr>
              <w:jc w:val="right"/>
              <w:rPr>
                <w:color w:val="000000"/>
                <w:sz w:val="20"/>
                <w:szCs w:val="20"/>
              </w:rPr>
            </w:pPr>
            <w:r w:rsidRPr="000B7998">
              <w:rPr>
                <w:color w:val="000000"/>
                <w:sz w:val="20"/>
                <w:szCs w:val="20"/>
              </w:rPr>
              <w:t>1.000.000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EDC35" w14:textId="0E6F41FF" w:rsidR="003D671C" w:rsidRPr="000B7998" w:rsidRDefault="003D671C" w:rsidP="003D671C">
            <w:pPr>
              <w:jc w:val="right"/>
              <w:rPr>
                <w:color w:val="000000"/>
                <w:sz w:val="20"/>
                <w:szCs w:val="20"/>
              </w:rPr>
            </w:pPr>
            <w:r w:rsidRPr="000B799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7FD2BDE8" w14:textId="03A029D5" w:rsidR="003D671C" w:rsidRPr="000B7998" w:rsidRDefault="003D671C" w:rsidP="003D671C">
            <w:pPr>
              <w:jc w:val="right"/>
              <w:rPr>
                <w:color w:val="000000"/>
                <w:sz w:val="20"/>
                <w:szCs w:val="20"/>
              </w:rPr>
            </w:pPr>
            <w:r w:rsidRPr="000B7998">
              <w:rPr>
                <w:color w:val="000000"/>
                <w:sz w:val="20"/>
                <w:szCs w:val="20"/>
              </w:rPr>
              <w:t>1.000.000</w:t>
            </w:r>
          </w:p>
        </w:tc>
      </w:tr>
      <w:tr w:rsidR="003D671C" w:rsidRPr="000B7998" w14:paraId="54EC9295" w14:textId="77777777" w:rsidTr="005A3CCB">
        <w:trPr>
          <w:trHeight w:val="460"/>
          <w:jc w:val="center"/>
        </w:trPr>
        <w:tc>
          <w:tcPr>
            <w:tcW w:w="101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E9A46" w14:textId="77777777" w:rsidR="003D671C" w:rsidRPr="000B7998" w:rsidRDefault="003D671C" w:rsidP="003D671C">
            <w:pPr>
              <w:rPr>
                <w:color w:val="000000"/>
                <w:sz w:val="20"/>
                <w:szCs w:val="20"/>
              </w:rPr>
            </w:pPr>
            <w:r w:rsidRPr="000B7998">
              <w:rPr>
                <w:color w:val="000000"/>
                <w:sz w:val="20"/>
                <w:szCs w:val="20"/>
              </w:rPr>
              <w:t>A200005</w:t>
            </w:r>
          </w:p>
        </w:tc>
        <w:tc>
          <w:tcPr>
            <w:tcW w:w="4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15794" w14:textId="77777777" w:rsidR="003D671C" w:rsidRPr="000B7998" w:rsidRDefault="003D671C" w:rsidP="003D671C">
            <w:pPr>
              <w:rPr>
                <w:color w:val="000000"/>
                <w:sz w:val="20"/>
                <w:szCs w:val="20"/>
              </w:rPr>
            </w:pPr>
            <w:r w:rsidRPr="000B7998">
              <w:rPr>
                <w:color w:val="000000"/>
                <w:sz w:val="20"/>
                <w:szCs w:val="20"/>
              </w:rPr>
              <w:t>Potpora provedbi klimatsko-energetske politike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B9B50A" w14:textId="4F7F6032" w:rsidR="003D671C" w:rsidRPr="000B7998" w:rsidRDefault="003D671C" w:rsidP="003D671C">
            <w:pPr>
              <w:jc w:val="right"/>
              <w:rPr>
                <w:color w:val="000000"/>
                <w:sz w:val="20"/>
                <w:szCs w:val="20"/>
              </w:rPr>
            </w:pPr>
            <w:r w:rsidRPr="000B7998">
              <w:rPr>
                <w:color w:val="000000"/>
                <w:sz w:val="20"/>
                <w:szCs w:val="20"/>
              </w:rPr>
              <w:t>3.000.000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63062A" w14:textId="32717206" w:rsidR="003D671C" w:rsidRPr="000B7998" w:rsidRDefault="003D671C" w:rsidP="003D671C">
            <w:pPr>
              <w:jc w:val="right"/>
              <w:rPr>
                <w:color w:val="000000"/>
                <w:sz w:val="20"/>
                <w:szCs w:val="20"/>
              </w:rPr>
            </w:pPr>
            <w:r w:rsidRPr="000B799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4FF068AD" w14:textId="613C50D8" w:rsidR="003D671C" w:rsidRPr="000B7998" w:rsidRDefault="003D671C" w:rsidP="003D671C">
            <w:pPr>
              <w:jc w:val="right"/>
              <w:rPr>
                <w:color w:val="000000"/>
                <w:sz w:val="20"/>
                <w:szCs w:val="20"/>
              </w:rPr>
            </w:pPr>
            <w:r w:rsidRPr="000B7998">
              <w:rPr>
                <w:color w:val="000000"/>
                <w:sz w:val="20"/>
                <w:szCs w:val="20"/>
              </w:rPr>
              <w:t>3.000.000</w:t>
            </w:r>
          </w:p>
        </w:tc>
      </w:tr>
      <w:tr w:rsidR="003D671C" w:rsidRPr="000B7998" w14:paraId="5B595EF3" w14:textId="77777777" w:rsidTr="005A3CCB">
        <w:trPr>
          <w:trHeight w:val="460"/>
          <w:jc w:val="center"/>
        </w:trPr>
        <w:tc>
          <w:tcPr>
            <w:tcW w:w="101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F51D9" w14:textId="77777777" w:rsidR="003D671C" w:rsidRPr="000B7998" w:rsidRDefault="003D671C" w:rsidP="003D671C">
            <w:pPr>
              <w:rPr>
                <w:color w:val="000000"/>
                <w:sz w:val="20"/>
                <w:szCs w:val="20"/>
              </w:rPr>
            </w:pPr>
            <w:r w:rsidRPr="000B7998">
              <w:rPr>
                <w:color w:val="000000"/>
                <w:sz w:val="20"/>
                <w:szCs w:val="20"/>
              </w:rPr>
              <w:t>A200007</w:t>
            </w:r>
          </w:p>
        </w:tc>
        <w:tc>
          <w:tcPr>
            <w:tcW w:w="4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3AE99" w14:textId="77777777" w:rsidR="003D671C" w:rsidRPr="000B7998" w:rsidRDefault="003D671C" w:rsidP="003D671C">
            <w:pPr>
              <w:rPr>
                <w:color w:val="000000"/>
                <w:sz w:val="20"/>
                <w:szCs w:val="20"/>
              </w:rPr>
            </w:pPr>
            <w:r w:rsidRPr="000B7998">
              <w:rPr>
                <w:color w:val="000000"/>
                <w:sz w:val="20"/>
                <w:szCs w:val="20"/>
              </w:rPr>
              <w:t>Poticanje edukativnih i informacijskih aktivnosti u području energetske učinkovitosti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8E0956" w14:textId="649A2B90" w:rsidR="003D671C" w:rsidRPr="000B7998" w:rsidRDefault="003D671C" w:rsidP="003D671C">
            <w:pPr>
              <w:jc w:val="right"/>
              <w:rPr>
                <w:color w:val="000000"/>
                <w:sz w:val="20"/>
                <w:szCs w:val="20"/>
              </w:rPr>
            </w:pPr>
            <w:r w:rsidRPr="000B7998">
              <w:rPr>
                <w:color w:val="000000"/>
                <w:sz w:val="20"/>
                <w:szCs w:val="20"/>
              </w:rPr>
              <w:t>2.100.000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08F558" w14:textId="61F6569E" w:rsidR="003D671C" w:rsidRPr="000B7998" w:rsidRDefault="003D671C" w:rsidP="003D671C">
            <w:pPr>
              <w:jc w:val="right"/>
              <w:rPr>
                <w:color w:val="000000"/>
                <w:sz w:val="20"/>
                <w:szCs w:val="20"/>
              </w:rPr>
            </w:pPr>
            <w:r w:rsidRPr="000B799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3EB90749" w14:textId="580FA704" w:rsidR="003D671C" w:rsidRPr="000B7998" w:rsidRDefault="003D671C" w:rsidP="003D671C">
            <w:pPr>
              <w:jc w:val="right"/>
              <w:rPr>
                <w:color w:val="000000"/>
                <w:sz w:val="20"/>
                <w:szCs w:val="20"/>
              </w:rPr>
            </w:pPr>
            <w:r w:rsidRPr="000B7998">
              <w:rPr>
                <w:color w:val="000000"/>
                <w:sz w:val="20"/>
                <w:szCs w:val="20"/>
              </w:rPr>
              <w:t>2.100.000</w:t>
            </w:r>
          </w:p>
        </w:tc>
      </w:tr>
      <w:tr w:rsidR="003D671C" w:rsidRPr="000B7998" w14:paraId="60133226" w14:textId="77777777" w:rsidTr="005A3CCB">
        <w:trPr>
          <w:trHeight w:val="460"/>
          <w:jc w:val="center"/>
        </w:trPr>
        <w:tc>
          <w:tcPr>
            <w:tcW w:w="101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C6B8B" w14:textId="77777777" w:rsidR="003D671C" w:rsidRPr="000B7998" w:rsidRDefault="003D671C" w:rsidP="003D671C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0B7998">
              <w:rPr>
                <w:b/>
                <w:bCs/>
                <w:color w:val="000000"/>
                <w:sz w:val="20"/>
                <w:szCs w:val="20"/>
              </w:rPr>
              <w:t>2003</w:t>
            </w:r>
          </w:p>
        </w:tc>
        <w:tc>
          <w:tcPr>
            <w:tcW w:w="4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6701E" w14:textId="77777777" w:rsidR="003D671C" w:rsidRPr="000B7998" w:rsidRDefault="003D671C" w:rsidP="003D671C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0B7998">
              <w:rPr>
                <w:b/>
                <w:bCs/>
                <w:color w:val="000000"/>
                <w:sz w:val="20"/>
                <w:szCs w:val="20"/>
              </w:rPr>
              <w:t>Gospodarenje s posebnim kategorijama otpada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97E05A" w14:textId="09862582" w:rsidR="003D671C" w:rsidRPr="000B7998" w:rsidRDefault="003D671C" w:rsidP="003D671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0B7998">
              <w:rPr>
                <w:b/>
                <w:bCs/>
                <w:color w:val="000000"/>
                <w:sz w:val="20"/>
                <w:szCs w:val="20"/>
              </w:rPr>
              <w:t>996.750.000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6B209" w14:textId="65E1F071" w:rsidR="003D671C" w:rsidRPr="000B7998" w:rsidRDefault="00173245" w:rsidP="003D671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0B7998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1D68FF34" w14:textId="24E76194" w:rsidR="003D671C" w:rsidRPr="000B7998" w:rsidRDefault="003D671C" w:rsidP="001B146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0B7998">
              <w:rPr>
                <w:b/>
                <w:bCs/>
                <w:color w:val="000000"/>
                <w:sz w:val="20"/>
                <w:szCs w:val="20"/>
              </w:rPr>
              <w:t>997.7</w:t>
            </w:r>
            <w:r w:rsidR="001B1464">
              <w:rPr>
                <w:b/>
                <w:bCs/>
                <w:color w:val="000000"/>
                <w:sz w:val="20"/>
                <w:szCs w:val="20"/>
              </w:rPr>
              <w:t>5</w:t>
            </w:r>
            <w:r w:rsidRPr="000B7998">
              <w:rPr>
                <w:b/>
                <w:bCs/>
                <w:color w:val="000000"/>
                <w:sz w:val="20"/>
                <w:szCs w:val="20"/>
              </w:rPr>
              <w:t>0.000</w:t>
            </w:r>
          </w:p>
        </w:tc>
      </w:tr>
      <w:tr w:rsidR="003D671C" w:rsidRPr="000B7998" w14:paraId="08CEACE6" w14:textId="77777777" w:rsidTr="005A3CCB">
        <w:trPr>
          <w:trHeight w:val="460"/>
          <w:jc w:val="center"/>
        </w:trPr>
        <w:tc>
          <w:tcPr>
            <w:tcW w:w="1014" w:type="dxa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7C7DA" w14:textId="77777777" w:rsidR="003D671C" w:rsidRPr="000B7998" w:rsidRDefault="003D671C" w:rsidP="003D671C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0B799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ACD31" w14:textId="77777777" w:rsidR="003D671C" w:rsidRPr="000B7998" w:rsidRDefault="003D671C" w:rsidP="003D671C">
            <w:pPr>
              <w:rPr>
                <w:color w:val="000000"/>
                <w:sz w:val="20"/>
                <w:szCs w:val="20"/>
              </w:rPr>
            </w:pPr>
            <w:r w:rsidRPr="000B7998">
              <w:rPr>
                <w:color w:val="000000"/>
                <w:sz w:val="20"/>
                <w:szCs w:val="20"/>
              </w:rPr>
              <w:t>rashodi PKO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3DE7FDA" w14:textId="2CE7E813" w:rsidR="003D671C" w:rsidRPr="000B7998" w:rsidRDefault="003D671C" w:rsidP="003D671C">
            <w:pPr>
              <w:jc w:val="right"/>
              <w:rPr>
                <w:color w:val="000000"/>
                <w:sz w:val="20"/>
                <w:szCs w:val="20"/>
              </w:rPr>
            </w:pPr>
            <w:r w:rsidRPr="000B7998">
              <w:rPr>
                <w:color w:val="000000"/>
                <w:sz w:val="20"/>
                <w:szCs w:val="20"/>
              </w:rPr>
              <w:t>974.680.000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9DBD119" w14:textId="4A0FD350" w:rsidR="003D671C" w:rsidRPr="000B7998" w:rsidRDefault="00173245" w:rsidP="003D671C">
            <w:pPr>
              <w:jc w:val="right"/>
              <w:rPr>
                <w:color w:val="000000"/>
                <w:sz w:val="20"/>
                <w:szCs w:val="20"/>
              </w:rPr>
            </w:pPr>
            <w:r w:rsidRPr="000B7998">
              <w:rPr>
                <w:color w:val="000000"/>
                <w:sz w:val="20"/>
                <w:szCs w:val="20"/>
              </w:rPr>
              <w:t>-980</w:t>
            </w:r>
            <w:r w:rsidR="003D671C" w:rsidRPr="000B7998">
              <w:rPr>
                <w:color w:val="000000"/>
                <w:sz w:val="20"/>
                <w:szCs w:val="20"/>
              </w:rPr>
              <w:t>.000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40F16C25" w14:textId="3F4FF9E6" w:rsidR="003D671C" w:rsidRPr="000B7998" w:rsidRDefault="003D671C" w:rsidP="003D671C">
            <w:pPr>
              <w:jc w:val="right"/>
              <w:rPr>
                <w:color w:val="000000"/>
                <w:sz w:val="20"/>
                <w:szCs w:val="20"/>
              </w:rPr>
            </w:pPr>
            <w:r w:rsidRPr="000B7998">
              <w:rPr>
                <w:color w:val="000000"/>
                <w:sz w:val="20"/>
                <w:szCs w:val="20"/>
              </w:rPr>
              <w:t>974.710.000</w:t>
            </w:r>
          </w:p>
        </w:tc>
      </w:tr>
      <w:tr w:rsidR="003D671C" w:rsidRPr="000B7998" w14:paraId="1B03A038" w14:textId="77777777" w:rsidTr="005A3CCB">
        <w:trPr>
          <w:trHeight w:val="460"/>
          <w:jc w:val="center"/>
        </w:trPr>
        <w:tc>
          <w:tcPr>
            <w:tcW w:w="1014" w:type="dxa"/>
            <w:tcBorders>
              <w:top w:val="single" w:sz="4" w:space="0" w:color="auto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BA4C7" w14:textId="77777777" w:rsidR="003D671C" w:rsidRPr="000B7998" w:rsidRDefault="003D671C" w:rsidP="003D671C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0B799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D7375" w14:textId="77777777" w:rsidR="003D671C" w:rsidRPr="000B7998" w:rsidRDefault="003D671C" w:rsidP="003D671C">
            <w:pPr>
              <w:rPr>
                <w:color w:val="000000"/>
                <w:sz w:val="20"/>
                <w:szCs w:val="20"/>
              </w:rPr>
            </w:pPr>
            <w:r w:rsidRPr="000B7998">
              <w:rPr>
                <w:color w:val="000000"/>
                <w:sz w:val="20"/>
                <w:szCs w:val="20"/>
              </w:rPr>
              <w:t>rashodi PKO - administracija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C33170" w14:textId="57BEDA5F" w:rsidR="003D671C" w:rsidRPr="000B7998" w:rsidRDefault="003D671C" w:rsidP="003D671C">
            <w:pPr>
              <w:jc w:val="right"/>
              <w:rPr>
                <w:color w:val="000000"/>
                <w:sz w:val="20"/>
                <w:szCs w:val="20"/>
              </w:rPr>
            </w:pPr>
            <w:r w:rsidRPr="000B7998">
              <w:rPr>
                <w:color w:val="000000"/>
                <w:sz w:val="20"/>
                <w:szCs w:val="20"/>
              </w:rPr>
              <w:t>22.070.000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44C58AD" w14:textId="7A32C8CA" w:rsidR="003D671C" w:rsidRPr="000B7998" w:rsidRDefault="003D671C" w:rsidP="003D671C">
            <w:pPr>
              <w:jc w:val="right"/>
              <w:rPr>
                <w:color w:val="000000"/>
                <w:sz w:val="20"/>
                <w:szCs w:val="20"/>
              </w:rPr>
            </w:pPr>
            <w:r w:rsidRPr="000B7998">
              <w:rPr>
                <w:color w:val="000000"/>
                <w:sz w:val="20"/>
                <w:szCs w:val="20"/>
              </w:rPr>
              <w:t>980.000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7FF2A728" w14:textId="0B531FD4" w:rsidR="003D671C" w:rsidRPr="000B7998" w:rsidRDefault="003D671C" w:rsidP="003D671C">
            <w:pPr>
              <w:jc w:val="right"/>
              <w:rPr>
                <w:color w:val="000000"/>
                <w:sz w:val="20"/>
                <w:szCs w:val="20"/>
              </w:rPr>
            </w:pPr>
            <w:r w:rsidRPr="000B7998">
              <w:rPr>
                <w:color w:val="000000"/>
                <w:sz w:val="20"/>
                <w:szCs w:val="20"/>
              </w:rPr>
              <w:t>23.050.000</w:t>
            </w:r>
          </w:p>
        </w:tc>
      </w:tr>
      <w:tr w:rsidR="003D671C" w:rsidRPr="000B7998" w14:paraId="3F10A865" w14:textId="77777777" w:rsidTr="005A3CCB">
        <w:trPr>
          <w:trHeight w:val="460"/>
          <w:jc w:val="center"/>
        </w:trPr>
        <w:tc>
          <w:tcPr>
            <w:tcW w:w="1014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14:paraId="75265364" w14:textId="77777777" w:rsidR="003D671C" w:rsidRPr="000B7998" w:rsidRDefault="003D671C" w:rsidP="003D671C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0B799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92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14:paraId="5A5A155E" w14:textId="77777777" w:rsidR="003D671C" w:rsidRPr="000B7998" w:rsidRDefault="003D671C" w:rsidP="003D671C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0B7998">
              <w:rPr>
                <w:b/>
                <w:bCs/>
                <w:color w:val="000000"/>
                <w:sz w:val="20"/>
                <w:szCs w:val="20"/>
              </w:rPr>
              <w:t>UKUPNO FZOEU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000000" w:fill="DBE5F1"/>
            <w:vAlign w:val="center"/>
          </w:tcPr>
          <w:p w14:paraId="4CF2A2AC" w14:textId="4FCC5490" w:rsidR="003D671C" w:rsidRPr="000B7998" w:rsidRDefault="003D671C" w:rsidP="003D671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0B7998">
              <w:rPr>
                <w:b/>
                <w:bCs/>
                <w:color w:val="000000"/>
                <w:sz w:val="20"/>
                <w:szCs w:val="20"/>
              </w:rPr>
              <w:t>1.641.904.290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DBE5F1"/>
            <w:vAlign w:val="center"/>
          </w:tcPr>
          <w:p w14:paraId="13576D10" w14:textId="32559A32" w:rsidR="003D671C" w:rsidRPr="000B7998" w:rsidRDefault="003D671C" w:rsidP="003D671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0B7998">
              <w:rPr>
                <w:b/>
                <w:bCs/>
                <w:color w:val="000000"/>
                <w:sz w:val="20"/>
                <w:szCs w:val="20"/>
              </w:rPr>
              <w:t>6</w:t>
            </w:r>
            <w:r w:rsidR="00173245" w:rsidRPr="000B7998">
              <w:rPr>
                <w:b/>
                <w:bCs/>
                <w:color w:val="000000"/>
                <w:sz w:val="20"/>
                <w:szCs w:val="20"/>
              </w:rPr>
              <w:t>4</w:t>
            </w:r>
            <w:r w:rsidR="0083799E" w:rsidRPr="000B7998">
              <w:rPr>
                <w:b/>
                <w:bCs/>
                <w:color w:val="000000"/>
                <w:sz w:val="20"/>
                <w:szCs w:val="20"/>
              </w:rPr>
              <w:t>3</w:t>
            </w:r>
            <w:r w:rsidRPr="000B7998">
              <w:rPr>
                <w:b/>
                <w:bCs/>
                <w:color w:val="000000"/>
                <w:sz w:val="20"/>
                <w:szCs w:val="20"/>
              </w:rPr>
              <w:t>.</w:t>
            </w:r>
            <w:r w:rsidR="0083799E" w:rsidRPr="000B7998">
              <w:rPr>
                <w:b/>
                <w:bCs/>
                <w:color w:val="000000"/>
                <w:sz w:val="20"/>
                <w:szCs w:val="20"/>
              </w:rPr>
              <w:t>928</w:t>
            </w:r>
            <w:r w:rsidRPr="000B7998">
              <w:rPr>
                <w:b/>
                <w:bCs/>
                <w:color w:val="000000"/>
                <w:sz w:val="20"/>
                <w:szCs w:val="20"/>
              </w:rPr>
              <w:t>.</w:t>
            </w:r>
            <w:r w:rsidR="0083799E" w:rsidRPr="000B7998">
              <w:rPr>
                <w:b/>
                <w:bCs/>
                <w:color w:val="000000"/>
                <w:sz w:val="20"/>
                <w:szCs w:val="20"/>
              </w:rPr>
              <w:t>0</w:t>
            </w:r>
            <w:r w:rsidRPr="000B7998">
              <w:rPr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1275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DBE5F1"/>
            <w:vAlign w:val="center"/>
          </w:tcPr>
          <w:p w14:paraId="1BFFCAB8" w14:textId="6531B72C" w:rsidR="003D671C" w:rsidRPr="000B7998" w:rsidRDefault="003D671C" w:rsidP="003D671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0B7998">
              <w:rPr>
                <w:b/>
                <w:bCs/>
                <w:color w:val="000000"/>
                <w:sz w:val="20"/>
                <w:szCs w:val="20"/>
              </w:rPr>
              <w:t>2.28</w:t>
            </w:r>
            <w:r w:rsidR="0083799E" w:rsidRPr="000B7998">
              <w:rPr>
                <w:b/>
                <w:bCs/>
                <w:color w:val="000000"/>
                <w:sz w:val="20"/>
                <w:szCs w:val="20"/>
              </w:rPr>
              <w:t>5</w:t>
            </w:r>
            <w:r w:rsidRPr="000B7998">
              <w:rPr>
                <w:b/>
                <w:bCs/>
                <w:color w:val="000000"/>
                <w:sz w:val="20"/>
                <w:szCs w:val="20"/>
              </w:rPr>
              <w:t>.</w:t>
            </w:r>
            <w:r w:rsidR="0083799E" w:rsidRPr="000B7998">
              <w:rPr>
                <w:b/>
                <w:bCs/>
                <w:color w:val="000000"/>
                <w:sz w:val="20"/>
                <w:szCs w:val="20"/>
              </w:rPr>
              <w:t>832</w:t>
            </w:r>
            <w:r w:rsidRPr="000B7998">
              <w:rPr>
                <w:b/>
                <w:bCs/>
                <w:color w:val="000000"/>
                <w:sz w:val="20"/>
                <w:szCs w:val="20"/>
              </w:rPr>
              <w:t>.</w:t>
            </w:r>
            <w:r w:rsidR="0083799E" w:rsidRPr="000B7998">
              <w:rPr>
                <w:b/>
                <w:bCs/>
                <w:color w:val="000000"/>
                <w:sz w:val="20"/>
                <w:szCs w:val="20"/>
              </w:rPr>
              <w:t>2</w:t>
            </w:r>
            <w:r w:rsidRPr="000B7998">
              <w:rPr>
                <w:b/>
                <w:bCs/>
                <w:color w:val="000000"/>
                <w:sz w:val="20"/>
                <w:szCs w:val="20"/>
              </w:rPr>
              <w:t>90</w:t>
            </w:r>
          </w:p>
        </w:tc>
      </w:tr>
    </w:tbl>
    <w:p w14:paraId="3F936B66" w14:textId="77777777" w:rsidR="00C8100F" w:rsidRPr="00FC166F" w:rsidRDefault="00C8100F" w:rsidP="00CE25B9">
      <w:pPr>
        <w:spacing w:line="276" w:lineRule="auto"/>
        <w:jc w:val="both"/>
        <w:rPr>
          <w:sz w:val="6"/>
        </w:rPr>
      </w:pPr>
    </w:p>
    <w:p w14:paraId="1BF144C1" w14:textId="77777777" w:rsidR="005101A2" w:rsidRDefault="005101A2" w:rsidP="002857A7">
      <w:pPr>
        <w:pStyle w:val="Podnaslov"/>
      </w:pPr>
    </w:p>
    <w:p w14:paraId="586BF686" w14:textId="2C177BB3" w:rsidR="008808F3" w:rsidRPr="002857A7" w:rsidRDefault="00FB11C9" w:rsidP="002857A7">
      <w:pPr>
        <w:pStyle w:val="Podnaslov"/>
      </w:pPr>
      <w:r w:rsidRPr="005904CE">
        <w:t>ADMINISTRATIVNO UPRAVLJANJE I OPREMANJE</w:t>
      </w:r>
    </w:p>
    <w:p w14:paraId="06638086" w14:textId="47BFE85D" w:rsidR="00B074CE" w:rsidRPr="000B7998" w:rsidRDefault="00D504F2" w:rsidP="005101A2">
      <w:pPr>
        <w:jc w:val="both"/>
      </w:pPr>
      <w:r w:rsidRPr="000B7998">
        <w:t xml:space="preserve">Rashodi za Administrativno upravljanje i opremanje </w:t>
      </w:r>
      <w:r w:rsidR="005C177E" w:rsidRPr="000B7998">
        <w:t>povećavaju se za</w:t>
      </w:r>
      <w:r w:rsidRPr="000B7998">
        <w:t xml:space="preserve"> </w:t>
      </w:r>
      <w:r w:rsidR="00666395" w:rsidRPr="000B7998">
        <w:t>2.876</w:t>
      </w:r>
      <w:r w:rsidR="00086CFA" w:rsidRPr="000B7998">
        <w:t>.</w:t>
      </w:r>
      <w:r w:rsidR="00666395" w:rsidRPr="000B7998">
        <w:t>0</w:t>
      </w:r>
      <w:r w:rsidR="00086CFA" w:rsidRPr="000B7998">
        <w:t>00</w:t>
      </w:r>
      <w:r w:rsidR="00B074CE" w:rsidRPr="000B7998">
        <w:t>,00</w:t>
      </w:r>
      <w:r w:rsidR="004E0E76" w:rsidRPr="000B7998">
        <w:t xml:space="preserve"> </w:t>
      </w:r>
      <w:r w:rsidRPr="000B7998">
        <w:t>kn na način da su planirani u iznosima neophodnim za obavljanje osnovnih poslova i funkcija Fonda</w:t>
      </w:r>
      <w:r w:rsidR="00086CFA" w:rsidRPr="000B7998">
        <w:t>.</w:t>
      </w:r>
    </w:p>
    <w:p w14:paraId="20DB56E7" w14:textId="3A472E79" w:rsidR="00460D6C" w:rsidRPr="008C782E" w:rsidRDefault="00B50F64" w:rsidP="005101A2">
      <w:pPr>
        <w:pStyle w:val="Podnaslov"/>
        <w:spacing w:line="240" w:lineRule="auto"/>
      </w:pPr>
      <w:r w:rsidRPr="000B7998">
        <w:t>P</w:t>
      </w:r>
      <w:r w:rsidR="00FB11C9" w:rsidRPr="000B7998">
        <w:t>ROGRAMI I PROJEKTI ZAŠTITE OKOLIŠA</w:t>
      </w:r>
    </w:p>
    <w:p w14:paraId="050F924B" w14:textId="778F236E" w:rsidR="00F12281" w:rsidRPr="008C782E" w:rsidRDefault="00F12281" w:rsidP="005101A2">
      <w:pPr>
        <w:pStyle w:val="Podnaslov"/>
        <w:spacing w:line="240" w:lineRule="auto"/>
        <w:rPr>
          <w:rFonts w:eastAsiaTheme="minorHAnsi"/>
          <w:lang w:eastAsia="en-US"/>
        </w:rPr>
      </w:pPr>
      <w:r w:rsidRPr="008C782E">
        <w:rPr>
          <w:rFonts w:eastAsiaTheme="minorHAnsi"/>
          <w:lang w:eastAsia="en-US"/>
        </w:rPr>
        <w:t>Ostali projekti i programi zaštite okoliša (K200008)</w:t>
      </w:r>
    </w:p>
    <w:p w14:paraId="7A843DC2" w14:textId="0E75215D" w:rsidR="004504F3" w:rsidRPr="00B7010D" w:rsidRDefault="00F12281" w:rsidP="005101A2">
      <w:pPr>
        <w:jc w:val="both"/>
      </w:pPr>
      <w:bookmarkStart w:id="3" w:name="_Hlk100581948"/>
      <w:r w:rsidRPr="00B7010D">
        <w:t xml:space="preserve">Planirana sredstva </w:t>
      </w:r>
      <w:r w:rsidR="00C65941" w:rsidRPr="00B7010D">
        <w:t xml:space="preserve">se </w:t>
      </w:r>
      <w:r w:rsidRPr="00B7010D">
        <w:t xml:space="preserve">smanjuju za </w:t>
      </w:r>
      <w:r w:rsidR="005C177E" w:rsidRPr="00B7010D">
        <w:t>874</w:t>
      </w:r>
      <w:r w:rsidR="00CE69D8" w:rsidRPr="00B7010D">
        <w:t>.</w:t>
      </w:r>
      <w:r w:rsidR="005C177E" w:rsidRPr="00B7010D">
        <w:t>3</w:t>
      </w:r>
      <w:r w:rsidR="00CE69D8" w:rsidRPr="00B7010D">
        <w:t>00,00</w:t>
      </w:r>
      <w:r w:rsidRPr="00B7010D">
        <w:t xml:space="preserve"> kn </w:t>
      </w:r>
      <w:bookmarkEnd w:id="3"/>
      <w:r w:rsidRPr="00B7010D">
        <w:t>iz razloga</w:t>
      </w:r>
      <w:r w:rsidR="00CE7349" w:rsidRPr="00B7010D">
        <w:t xml:space="preserve"> što se </w:t>
      </w:r>
      <w:r w:rsidR="00A668B0" w:rsidRPr="00B7010D">
        <w:t xml:space="preserve">sredstva radi povijesnog praćenja realizacije prenose </w:t>
      </w:r>
      <w:r w:rsidR="00CE7349" w:rsidRPr="00B7010D">
        <w:t>na aktivnost Omiška Dinara – očuvanje krajobrazne vrijednosti (K200011)</w:t>
      </w:r>
      <w:r w:rsidR="00A668B0" w:rsidRPr="00B7010D">
        <w:t>.</w:t>
      </w:r>
    </w:p>
    <w:p w14:paraId="0931D6EF" w14:textId="65BFF823" w:rsidR="00B87529" w:rsidRPr="00BC2F1F" w:rsidRDefault="005C177E" w:rsidP="005101A2">
      <w:pPr>
        <w:pStyle w:val="Podnaslov"/>
        <w:spacing w:line="240" w:lineRule="auto"/>
        <w:rPr>
          <w:rFonts w:eastAsiaTheme="minorHAnsi"/>
          <w:lang w:eastAsia="en-US"/>
        </w:rPr>
      </w:pPr>
      <w:r w:rsidRPr="008C782E">
        <w:rPr>
          <w:rFonts w:eastAsiaTheme="minorHAnsi"/>
          <w:lang w:eastAsia="en-US"/>
        </w:rPr>
        <w:t>Omiška Dinara</w:t>
      </w:r>
      <w:r w:rsidR="00B87529" w:rsidRPr="008C782E">
        <w:rPr>
          <w:rFonts w:eastAsiaTheme="minorHAnsi"/>
          <w:lang w:eastAsia="en-US"/>
        </w:rPr>
        <w:t xml:space="preserve"> –</w:t>
      </w:r>
      <w:r w:rsidRPr="008C782E">
        <w:rPr>
          <w:rFonts w:eastAsiaTheme="minorHAnsi"/>
          <w:lang w:eastAsia="en-US"/>
        </w:rPr>
        <w:t xml:space="preserve"> </w:t>
      </w:r>
      <w:r w:rsidR="00B87529" w:rsidRPr="008C782E">
        <w:rPr>
          <w:rFonts w:eastAsiaTheme="minorHAnsi"/>
          <w:lang w:eastAsia="en-US"/>
        </w:rPr>
        <w:t xml:space="preserve">očuvanje krajobrazne vrijednosti </w:t>
      </w:r>
      <w:r w:rsidRPr="008C782E">
        <w:rPr>
          <w:rFonts w:eastAsiaTheme="minorHAnsi"/>
          <w:lang w:eastAsia="en-US"/>
        </w:rPr>
        <w:t>(K20001</w:t>
      </w:r>
      <w:r w:rsidR="00B87529" w:rsidRPr="008C782E">
        <w:rPr>
          <w:rFonts w:eastAsiaTheme="minorHAnsi"/>
          <w:lang w:eastAsia="en-US"/>
        </w:rPr>
        <w:t>1</w:t>
      </w:r>
      <w:r w:rsidRPr="008C782E">
        <w:rPr>
          <w:rFonts w:eastAsiaTheme="minorHAnsi"/>
          <w:lang w:eastAsia="en-US"/>
        </w:rPr>
        <w:t>)</w:t>
      </w:r>
    </w:p>
    <w:p w14:paraId="154B1E32" w14:textId="65378587" w:rsidR="00BA0CBA" w:rsidRPr="00B7010D" w:rsidRDefault="00BA0CBA" w:rsidP="005101A2">
      <w:pPr>
        <w:jc w:val="both"/>
      </w:pPr>
      <w:r w:rsidRPr="00B7010D">
        <w:t>Radi povijesnog praćenja realizacije projekta Omiška Dinara p</w:t>
      </w:r>
      <w:r w:rsidR="00C65941" w:rsidRPr="00B7010D">
        <w:t xml:space="preserve">lanirana sredstva </w:t>
      </w:r>
      <w:r w:rsidRPr="00B7010D">
        <w:t xml:space="preserve">u iznosu od 874.300,00 kn </w:t>
      </w:r>
      <w:r w:rsidR="00C65941" w:rsidRPr="00B7010D">
        <w:t>se</w:t>
      </w:r>
      <w:r w:rsidRPr="00B7010D">
        <w:t xml:space="preserve"> sa aktivnosti</w:t>
      </w:r>
      <w:r w:rsidR="00C65941" w:rsidRPr="00B7010D">
        <w:t xml:space="preserve"> </w:t>
      </w:r>
      <w:r w:rsidRPr="00B7010D">
        <w:t xml:space="preserve">Ostali projekti i programi zaštite okoliša (K200008) prenose </w:t>
      </w:r>
      <w:r w:rsidR="00C65941" w:rsidRPr="00B7010D">
        <w:t xml:space="preserve">na </w:t>
      </w:r>
      <w:r w:rsidR="00CE7349" w:rsidRPr="00B7010D">
        <w:t>ov</w:t>
      </w:r>
      <w:r w:rsidRPr="00B7010D">
        <w:t>u</w:t>
      </w:r>
      <w:r w:rsidR="00CE7349" w:rsidRPr="00B7010D">
        <w:t xml:space="preserve"> aktivnost. </w:t>
      </w:r>
    </w:p>
    <w:p w14:paraId="338C7FBA" w14:textId="7B0A0084" w:rsidR="006D4A7D" w:rsidRPr="00BC2F1F" w:rsidRDefault="006D4A7D" w:rsidP="005101A2">
      <w:pPr>
        <w:pStyle w:val="Podnaslov"/>
        <w:spacing w:line="240" w:lineRule="auto"/>
        <w:rPr>
          <w:rFonts w:eastAsiaTheme="minorHAnsi"/>
          <w:lang w:eastAsia="en-US"/>
        </w:rPr>
      </w:pPr>
      <w:r w:rsidRPr="008C782E">
        <w:rPr>
          <w:rFonts w:eastAsiaTheme="minorHAnsi"/>
          <w:lang w:eastAsia="en-US"/>
        </w:rPr>
        <w:t>Sanacija odlagališta komunalnog otpada sufinancirana iz EU (K200012)</w:t>
      </w:r>
    </w:p>
    <w:p w14:paraId="73C2CCBB" w14:textId="6E4C93A0" w:rsidR="006D4A7D" w:rsidRPr="00B7010D" w:rsidRDefault="006D4A7D" w:rsidP="005101A2">
      <w:pPr>
        <w:jc w:val="both"/>
      </w:pPr>
      <w:r w:rsidRPr="00B7010D">
        <w:t xml:space="preserve">Planirana sredstva se </w:t>
      </w:r>
      <w:r w:rsidR="00B87529" w:rsidRPr="00B7010D">
        <w:t>povećavaju</w:t>
      </w:r>
      <w:r w:rsidRPr="00B7010D">
        <w:t xml:space="preserve"> za </w:t>
      </w:r>
      <w:r w:rsidR="00B87529" w:rsidRPr="00B7010D">
        <w:t>1</w:t>
      </w:r>
      <w:r w:rsidRPr="00B7010D">
        <w:t>.</w:t>
      </w:r>
      <w:r w:rsidR="00B87529" w:rsidRPr="00B7010D">
        <w:t>00</w:t>
      </w:r>
      <w:r w:rsidRPr="00B7010D">
        <w:t xml:space="preserve">0.000,00 kn zbog kašnjenja u planiranoj realizaciji projekata, prouzročenim ponajviše COVID-19 pandemijom, zbog čega su postojeći ugovori za radove na sanaciji produženi.    </w:t>
      </w:r>
    </w:p>
    <w:p w14:paraId="29A56046" w14:textId="49C6A583" w:rsidR="006D4A7D" w:rsidRPr="00BC2F1F" w:rsidRDefault="006D4A7D" w:rsidP="005101A2">
      <w:pPr>
        <w:pStyle w:val="Podnaslov"/>
        <w:spacing w:line="240" w:lineRule="auto"/>
        <w:rPr>
          <w:rFonts w:eastAsiaTheme="minorHAnsi"/>
          <w:lang w:eastAsia="en-US"/>
        </w:rPr>
      </w:pPr>
      <w:r w:rsidRPr="008C782E">
        <w:rPr>
          <w:rFonts w:eastAsiaTheme="minorHAnsi"/>
          <w:lang w:eastAsia="en-US"/>
        </w:rPr>
        <w:t>Izgradnja pretovarnih stanica (K200013)</w:t>
      </w:r>
    </w:p>
    <w:p w14:paraId="4932B473" w14:textId="35B4E317" w:rsidR="00FC166F" w:rsidRPr="00B7010D" w:rsidRDefault="006D4A7D" w:rsidP="005101A2">
      <w:pPr>
        <w:jc w:val="both"/>
      </w:pPr>
      <w:r w:rsidRPr="00B7010D">
        <w:t xml:space="preserve">Obzirom da u 2021. godini radi rješavanja imovinsko-pravnih odnosa nije započela izgradnja </w:t>
      </w:r>
      <w:r w:rsidR="00E54C4D" w:rsidRPr="00B7010D">
        <w:t xml:space="preserve">pretovarne stanice </w:t>
      </w:r>
      <w:r w:rsidRPr="00B7010D">
        <w:t xml:space="preserve">Rakitovac Gospić (koja je dio sustava CGO-a Biljane Donje), planirana sredstva na ovoj aktivnosti smanjuju se za </w:t>
      </w:r>
      <w:r w:rsidR="00B87529" w:rsidRPr="00B7010D">
        <w:t>1</w:t>
      </w:r>
      <w:r w:rsidRPr="00B7010D">
        <w:t>.</w:t>
      </w:r>
      <w:r w:rsidR="00B87529" w:rsidRPr="00B7010D">
        <w:t>000</w:t>
      </w:r>
      <w:r w:rsidRPr="00B7010D">
        <w:t>.</w:t>
      </w:r>
      <w:r w:rsidR="00B87529" w:rsidRPr="00B7010D">
        <w:t>0</w:t>
      </w:r>
      <w:r w:rsidRPr="00B7010D">
        <w:t xml:space="preserve">00,00 kn. </w:t>
      </w:r>
    </w:p>
    <w:p w14:paraId="1F7E1085" w14:textId="6E9C2FD5" w:rsidR="002B4B7D" w:rsidRPr="00FC166F" w:rsidRDefault="002B4B7D" w:rsidP="005101A2">
      <w:pPr>
        <w:pStyle w:val="Podnaslov"/>
        <w:spacing w:line="240" w:lineRule="auto"/>
        <w:rPr>
          <w:rFonts w:eastAsiaTheme="minorHAnsi"/>
          <w:lang w:eastAsia="en-US"/>
        </w:rPr>
      </w:pPr>
      <w:r w:rsidRPr="008C782E">
        <w:rPr>
          <w:rFonts w:eastAsiaTheme="minorHAnsi"/>
          <w:lang w:eastAsia="en-US"/>
        </w:rPr>
        <w:t>Poticanje odvojenog prikupljanja i recikliranje (K200019)</w:t>
      </w:r>
    </w:p>
    <w:p w14:paraId="0A5DF166" w14:textId="6E819B41" w:rsidR="001E277F" w:rsidRDefault="002B4B7D" w:rsidP="005101A2">
      <w:pPr>
        <w:jc w:val="both"/>
      </w:pPr>
      <w:r w:rsidRPr="00B7010D">
        <w:t xml:space="preserve">Planirana sredstva </w:t>
      </w:r>
      <w:r w:rsidR="00B87529" w:rsidRPr="00B7010D">
        <w:t>povećavaju</w:t>
      </w:r>
      <w:r w:rsidRPr="00B7010D">
        <w:t xml:space="preserve"> se za </w:t>
      </w:r>
      <w:r w:rsidR="00B87529" w:rsidRPr="00B7010D">
        <w:t>52</w:t>
      </w:r>
      <w:r w:rsidR="00E54C4D" w:rsidRPr="00B7010D">
        <w:t>.</w:t>
      </w:r>
      <w:r w:rsidR="00B87529" w:rsidRPr="00B7010D">
        <w:t>0</w:t>
      </w:r>
      <w:r w:rsidR="00E54C4D" w:rsidRPr="00B7010D">
        <w:t>00,00</w:t>
      </w:r>
      <w:r w:rsidRPr="00B7010D">
        <w:t xml:space="preserve"> kn</w:t>
      </w:r>
      <w:r w:rsidR="00CE7349" w:rsidRPr="00B7010D">
        <w:t xml:space="preserve"> obzirom da je </w:t>
      </w:r>
      <w:r w:rsidR="00A43950" w:rsidRPr="00B7010D">
        <w:t xml:space="preserve">sukladno Zakonu o gospodarenju otpadom </w:t>
      </w:r>
      <w:r w:rsidR="0023511F" w:rsidRPr="00B7010D">
        <w:t xml:space="preserve">(NN 84/2021) </w:t>
      </w:r>
      <w:r w:rsidR="00CE7349" w:rsidRPr="00B7010D">
        <w:t>potrebno</w:t>
      </w:r>
      <w:r w:rsidR="00A43950" w:rsidRPr="00B7010D">
        <w:t xml:space="preserve"> 1% godišnjih prihoda od poticajne naknade uplatiti u državni proračun Republike Hrvatske za financiranje sustava gospodarenja otpadom. </w:t>
      </w:r>
    </w:p>
    <w:p w14:paraId="7D2DEC98" w14:textId="77777777" w:rsidR="005101A2" w:rsidRPr="00B7010D" w:rsidRDefault="005101A2" w:rsidP="005101A2">
      <w:pPr>
        <w:jc w:val="both"/>
      </w:pPr>
    </w:p>
    <w:p w14:paraId="199FB53E" w14:textId="4411FC70" w:rsidR="00580F7E" w:rsidRPr="00BC2F1F" w:rsidRDefault="00580F7E" w:rsidP="00BC2F1F">
      <w:pPr>
        <w:pStyle w:val="Naslov1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B7010D">
        <w:rPr>
          <w:rFonts w:ascii="Times New Roman" w:hAnsi="Times New Roman" w:cs="Times New Roman"/>
          <w:b/>
          <w:color w:val="auto"/>
          <w:sz w:val="24"/>
          <w:szCs w:val="24"/>
        </w:rPr>
        <w:lastRenderedPageBreak/>
        <w:t>PROGRAMI I PROJEKTI ENERGETSKE UČINKOVITOSTI</w:t>
      </w:r>
    </w:p>
    <w:p w14:paraId="5CE25F1C" w14:textId="4ADD67C9" w:rsidR="005A2C0E" w:rsidRPr="00BC2F1F" w:rsidRDefault="005A2C0E" w:rsidP="005101A2">
      <w:pPr>
        <w:pStyle w:val="Podnaslov"/>
        <w:spacing w:line="240" w:lineRule="auto"/>
        <w:rPr>
          <w:rFonts w:eastAsiaTheme="minorHAnsi"/>
          <w:lang w:eastAsia="en-US"/>
        </w:rPr>
      </w:pPr>
      <w:bookmarkStart w:id="4" w:name="_Toc54767963"/>
      <w:r w:rsidRPr="008C782E">
        <w:rPr>
          <w:rFonts w:eastAsiaTheme="minorHAnsi"/>
          <w:lang w:eastAsia="en-US"/>
        </w:rPr>
        <w:t>Program nabave kondenzacijskih bojlera (K200038)</w:t>
      </w:r>
      <w:bookmarkEnd w:id="4"/>
      <w:r w:rsidRPr="008C782E">
        <w:rPr>
          <w:rFonts w:eastAsiaTheme="minorHAnsi"/>
          <w:lang w:eastAsia="en-US"/>
        </w:rPr>
        <w:t xml:space="preserve"> </w:t>
      </w:r>
    </w:p>
    <w:p w14:paraId="68FCDFB4" w14:textId="34369D65" w:rsidR="005A2C0E" w:rsidRPr="00B7010D" w:rsidRDefault="005A2C0E" w:rsidP="005101A2">
      <w:pPr>
        <w:jc w:val="both"/>
        <w:rPr>
          <w:rFonts w:eastAsiaTheme="majorEastAsia"/>
        </w:rPr>
      </w:pPr>
      <w:r w:rsidRPr="00B7010D">
        <w:rPr>
          <w:rFonts w:eastAsiaTheme="majorEastAsia"/>
        </w:rPr>
        <w:t xml:space="preserve">Planirana sredstva se </w:t>
      </w:r>
      <w:r w:rsidR="00B87529" w:rsidRPr="00B7010D">
        <w:rPr>
          <w:rFonts w:eastAsiaTheme="majorEastAsia"/>
        </w:rPr>
        <w:t>povećavaju</w:t>
      </w:r>
      <w:r w:rsidRPr="00B7010D">
        <w:rPr>
          <w:rFonts w:eastAsiaTheme="majorEastAsia"/>
        </w:rPr>
        <w:t xml:space="preserve"> za </w:t>
      </w:r>
      <w:r w:rsidR="00B87529" w:rsidRPr="00B7010D">
        <w:rPr>
          <w:rFonts w:eastAsiaTheme="majorEastAsia"/>
        </w:rPr>
        <w:t>7</w:t>
      </w:r>
      <w:r w:rsidRPr="00B7010D">
        <w:rPr>
          <w:rFonts w:eastAsiaTheme="majorEastAsia"/>
        </w:rPr>
        <w:t xml:space="preserve">.000.000,00 kn </w:t>
      </w:r>
      <w:r w:rsidR="00A33B2C" w:rsidRPr="00B7010D">
        <w:rPr>
          <w:rFonts w:eastAsiaTheme="majorEastAsia"/>
        </w:rPr>
        <w:t>zbog ubrzane dinamike provođenja projekata.</w:t>
      </w:r>
    </w:p>
    <w:p w14:paraId="67D8A45F" w14:textId="57F91D54" w:rsidR="005A2C0E" w:rsidRPr="003F5AFA" w:rsidRDefault="005A2C0E" w:rsidP="005101A2">
      <w:pPr>
        <w:pStyle w:val="Podnaslov"/>
        <w:spacing w:line="240" w:lineRule="auto"/>
        <w:rPr>
          <w:rFonts w:eastAsiaTheme="minorHAnsi"/>
          <w:iCs/>
          <w:lang w:eastAsia="en-US"/>
        </w:rPr>
      </w:pPr>
      <w:bookmarkStart w:id="5" w:name="_Toc54767964"/>
      <w:r w:rsidRPr="008C782E">
        <w:rPr>
          <w:rFonts w:eastAsiaTheme="minorHAnsi"/>
          <w:lang w:eastAsia="en-US"/>
        </w:rPr>
        <w:t>Program suzbijanja energetskog siromaštva (K200040)</w:t>
      </w:r>
      <w:bookmarkEnd w:id="5"/>
      <w:r w:rsidRPr="008C782E">
        <w:rPr>
          <w:rFonts w:eastAsiaTheme="minorHAnsi"/>
          <w:lang w:eastAsia="en-US"/>
        </w:rPr>
        <w:t xml:space="preserve"> </w:t>
      </w:r>
    </w:p>
    <w:p w14:paraId="7D26BFC7" w14:textId="07B3252E" w:rsidR="005A2C0E" w:rsidRPr="00B7010D" w:rsidRDefault="005A2C0E" w:rsidP="005101A2">
      <w:pPr>
        <w:jc w:val="both"/>
        <w:rPr>
          <w:rFonts w:eastAsiaTheme="majorEastAsia"/>
        </w:rPr>
      </w:pPr>
      <w:r w:rsidRPr="00B7010D">
        <w:rPr>
          <w:rFonts w:eastAsiaTheme="majorEastAsia"/>
        </w:rPr>
        <w:t xml:space="preserve">Planirana sredstva se </w:t>
      </w:r>
      <w:r w:rsidR="00B87529" w:rsidRPr="00B7010D">
        <w:rPr>
          <w:rFonts w:eastAsiaTheme="majorEastAsia"/>
        </w:rPr>
        <w:t>povećavaju</w:t>
      </w:r>
      <w:r w:rsidRPr="00B7010D">
        <w:rPr>
          <w:rFonts w:eastAsiaTheme="majorEastAsia"/>
        </w:rPr>
        <w:t xml:space="preserve"> za </w:t>
      </w:r>
      <w:r w:rsidR="00B87529" w:rsidRPr="00B7010D">
        <w:rPr>
          <w:rFonts w:eastAsiaTheme="majorEastAsia"/>
        </w:rPr>
        <w:t>634</w:t>
      </w:r>
      <w:r w:rsidRPr="00B7010D">
        <w:rPr>
          <w:rFonts w:eastAsiaTheme="majorEastAsia"/>
        </w:rPr>
        <w:t>.</w:t>
      </w:r>
      <w:r w:rsidR="00B87529" w:rsidRPr="00B7010D">
        <w:rPr>
          <w:rFonts w:eastAsiaTheme="majorEastAsia"/>
        </w:rPr>
        <w:t>000</w:t>
      </w:r>
      <w:r w:rsidRPr="00B7010D">
        <w:rPr>
          <w:rFonts w:eastAsiaTheme="majorEastAsia"/>
        </w:rPr>
        <w:t>.000,00 kn</w:t>
      </w:r>
      <w:r w:rsidR="00A33B2C" w:rsidRPr="00B7010D">
        <w:rPr>
          <w:rFonts w:eastAsiaTheme="majorEastAsia"/>
        </w:rPr>
        <w:t xml:space="preserve"> radi provedbe Zaključka Vlade Republike Hrvatske u vezi s ublažavanjem porasta cijena plina i sprječavanja izloženosti građana energetskom siromaštvu (KLASA: 022-03/</w:t>
      </w:r>
      <w:r w:rsidR="00644510" w:rsidRPr="00B7010D">
        <w:rPr>
          <w:rFonts w:eastAsiaTheme="majorEastAsia"/>
        </w:rPr>
        <w:t>22</w:t>
      </w:r>
      <w:r w:rsidR="00A33B2C" w:rsidRPr="00B7010D">
        <w:rPr>
          <w:rFonts w:eastAsiaTheme="majorEastAsia"/>
        </w:rPr>
        <w:t>-</w:t>
      </w:r>
      <w:r w:rsidR="00644510" w:rsidRPr="00B7010D">
        <w:rPr>
          <w:rFonts w:eastAsiaTheme="majorEastAsia"/>
        </w:rPr>
        <w:t>07</w:t>
      </w:r>
      <w:r w:rsidR="00A33B2C" w:rsidRPr="00B7010D">
        <w:rPr>
          <w:rFonts w:eastAsiaTheme="majorEastAsia"/>
        </w:rPr>
        <w:t>/</w:t>
      </w:r>
      <w:r w:rsidR="00644510" w:rsidRPr="00B7010D">
        <w:rPr>
          <w:rFonts w:eastAsiaTheme="majorEastAsia"/>
        </w:rPr>
        <w:t>81</w:t>
      </w:r>
      <w:r w:rsidR="00A33B2C" w:rsidRPr="00B7010D">
        <w:rPr>
          <w:rFonts w:eastAsiaTheme="majorEastAsia"/>
        </w:rPr>
        <w:t xml:space="preserve">, URBROJ: 50301-05/27-22-1) </w:t>
      </w:r>
      <w:r w:rsidR="00644510" w:rsidRPr="00B7010D">
        <w:rPr>
          <w:rFonts w:eastAsiaTheme="majorEastAsia"/>
        </w:rPr>
        <w:t>od</w:t>
      </w:r>
      <w:r w:rsidR="00A33B2C" w:rsidRPr="00B7010D">
        <w:rPr>
          <w:rFonts w:eastAsiaTheme="majorEastAsia"/>
        </w:rPr>
        <w:t xml:space="preserve"> 9. ožujka 2022.</w:t>
      </w:r>
    </w:p>
    <w:p w14:paraId="26B32F10" w14:textId="616135D2" w:rsidR="001B4595" w:rsidRDefault="001B4595" w:rsidP="001B4595">
      <w:pPr>
        <w:spacing w:line="276" w:lineRule="auto"/>
        <w:jc w:val="both"/>
      </w:pPr>
    </w:p>
    <w:bookmarkEnd w:id="0"/>
    <w:sectPr w:rsidR="001B4595" w:rsidSect="00BE64D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8" w:right="1418" w:bottom="1418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BBBD0B" w14:textId="77777777" w:rsidR="009F24AD" w:rsidRDefault="009F24AD" w:rsidP="00A05071">
      <w:r>
        <w:separator/>
      </w:r>
    </w:p>
  </w:endnote>
  <w:endnote w:type="continuationSeparator" w:id="0">
    <w:p w14:paraId="4244620C" w14:textId="77777777" w:rsidR="009F24AD" w:rsidRDefault="009F24AD" w:rsidP="00A050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DC644C" w14:textId="2DA6E920" w:rsidR="009F24AD" w:rsidRPr="00D40126" w:rsidRDefault="00D40126" w:rsidP="00D40126">
    <w:pPr>
      <w:pStyle w:val="Podnoje"/>
      <w:jc w:val="right"/>
    </w:pPr>
    <w:r>
      <w:rPr>
        <w:sz w:val="48"/>
        <w:szCs w:val="48"/>
      </w:rPr>
      <w:fldChar w:fldCharType="begin" w:fldLock="1"/>
    </w:r>
    <w:r>
      <w:rPr>
        <w:sz w:val="48"/>
        <w:szCs w:val="48"/>
      </w:rPr>
      <w:instrText xml:space="preserve"> DOCPROPERTY bjFooterEvenPageDocProperty \* MERGEFORMAT </w:instrText>
    </w:r>
    <w:r>
      <w:rPr>
        <w:sz w:val="48"/>
        <w:szCs w:val="48"/>
      </w:rPr>
      <w:fldChar w:fldCharType="separate"/>
    </w:r>
    <w:r w:rsidRPr="00173245">
      <w:rPr>
        <w:i/>
        <w:color w:val="000000"/>
        <w:sz w:val="20"/>
        <w:szCs w:val="20"/>
      </w:rPr>
      <w:t>Stupanj klasifikacije:</w:t>
    </w:r>
    <w:r w:rsidRPr="00173245">
      <w:rPr>
        <w:color w:val="000000"/>
        <w:sz w:val="20"/>
        <w:szCs w:val="20"/>
      </w:rPr>
      <w:t xml:space="preserve"> </w:t>
    </w:r>
    <w:r w:rsidRPr="00173245">
      <w:rPr>
        <w:rFonts w:ascii="Tahoma" w:hAnsi="Tahoma" w:cs="Tahoma"/>
        <w:b/>
        <w:color w:val="0000C0"/>
        <w:sz w:val="20"/>
        <w:szCs w:val="20"/>
      </w:rPr>
      <w:t>SLUŽBENO</w:t>
    </w:r>
    <w:r>
      <w:rPr>
        <w:sz w:val="48"/>
        <w:szCs w:val="4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06751018"/>
      <w:docPartObj>
        <w:docPartGallery w:val="Page Numbers (Bottom of Page)"/>
        <w:docPartUnique/>
      </w:docPartObj>
    </w:sdtPr>
    <w:sdtEndPr>
      <w:rPr>
        <w:sz w:val="20"/>
      </w:rPr>
    </w:sdtEndPr>
    <w:sdtContent>
      <w:bookmarkStart w:id="6" w:name="_GoBack" w:displacedByCustomXml="prev"/>
      <w:p w14:paraId="5A273FB8" w14:textId="0D03ED0C" w:rsidR="00BE64D1" w:rsidRPr="00822EA8" w:rsidRDefault="00BE64D1">
        <w:pPr>
          <w:pStyle w:val="Podnoje"/>
          <w:jc w:val="right"/>
          <w:rPr>
            <w:sz w:val="20"/>
          </w:rPr>
        </w:pPr>
        <w:r w:rsidRPr="00822EA8">
          <w:rPr>
            <w:sz w:val="20"/>
          </w:rPr>
          <w:fldChar w:fldCharType="begin"/>
        </w:r>
        <w:r w:rsidRPr="00822EA8">
          <w:rPr>
            <w:sz w:val="20"/>
          </w:rPr>
          <w:instrText>PAGE   \* MERGEFORMAT</w:instrText>
        </w:r>
        <w:r w:rsidRPr="00822EA8">
          <w:rPr>
            <w:sz w:val="20"/>
          </w:rPr>
          <w:fldChar w:fldCharType="separate"/>
        </w:r>
        <w:r w:rsidR="00822EA8">
          <w:rPr>
            <w:noProof/>
            <w:sz w:val="20"/>
          </w:rPr>
          <w:t>1</w:t>
        </w:r>
        <w:r w:rsidRPr="00822EA8">
          <w:rPr>
            <w:sz w:val="20"/>
          </w:rPr>
          <w:fldChar w:fldCharType="end"/>
        </w:r>
      </w:p>
    </w:sdtContent>
  </w:sdt>
  <w:bookmarkEnd w:id="6"/>
  <w:p w14:paraId="1ED38A31" w14:textId="4B47E2A9" w:rsidR="009F24AD" w:rsidRDefault="009F24AD">
    <w:pPr>
      <w:pStyle w:val="Podnoje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4D0564" w14:textId="77777777" w:rsidR="00822EA8" w:rsidRDefault="00822EA8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99167E" w14:textId="77777777" w:rsidR="009F24AD" w:rsidRDefault="009F24AD" w:rsidP="00A05071">
      <w:r>
        <w:separator/>
      </w:r>
    </w:p>
  </w:footnote>
  <w:footnote w:type="continuationSeparator" w:id="0">
    <w:p w14:paraId="3E445B16" w14:textId="77777777" w:rsidR="009F24AD" w:rsidRDefault="009F24AD" w:rsidP="00A050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724D91" w14:textId="77777777" w:rsidR="00822EA8" w:rsidRDefault="00822EA8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DE1707" w14:textId="77777777" w:rsidR="00822EA8" w:rsidRDefault="00822EA8">
    <w:pPr>
      <w:pStyle w:val="Zaglavlj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D67849" w14:textId="77777777" w:rsidR="00822EA8" w:rsidRDefault="00822EA8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140287"/>
    <w:multiLevelType w:val="hybridMultilevel"/>
    <w:tmpl w:val="9F20134E"/>
    <w:lvl w:ilvl="0" w:tplc="25EC5B34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524EB8"/>
    <w:multiLevelType w:val="hybridMultilevel"/>
    <w:tmpl w:val="5EB84AEE"/>
    <w:lvl w:ilvl="0" w:tplc="041A000F">
      <w:start w:val="1"/>
      <w:numFmt w:val="decimal"/>
      <w:lvlText w:val="%1."/>
      <w:lvlJc w:val="left"/>
      <w:pPr>
        <w:ind w:left="1080" w:hanging="360"/>
      </w:pPr>
    </w:lvl>
    <w:lvl w:ilvl="1" w:tplc="041A0019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8207D4A"/>
    <w:multiLevelType w:val="hybridMultilevel"/>
    <w:tmpl w:val="228EE558"/>
    <w:lvl w:ilvl="0" w:tplc="041A0013">
      <w:start w:val="1"/>
      <w:numFmt w:val="upperRoman"/>
      <w:lvlText w:val="%1."/>
      <w:lvlJc w:val="righ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E16AAD"/>
    <w:multiLevelType w:val="hybridMultilevel"/>
    <w:tmpl w:val="9F062AB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885953"/>
    <w:multiLevelType w:val="hybridMultilevel"/>
    <w:tmpl w:val="219CE0C4"/>
    <w:lvl w:ilvl="0" w:tplc="5A28105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C75475"/>
    <w:multiLevelType w:val="hybridMultilevel"/>
    <w:tmpl w:val="B074D0EA"/>
    <w:lvl w:ilvl="0" w:tplc="041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62813050"/>
    <w:multiLevelType w:val="hybridMultilevel"/>
    <w:tmpl w:val="94C61C9A"/>
    <w:lvl w:ilvl="0" w:tplc="2A3CBCDA">
      <w:numFmt w:val="bullet"/>
      <w:lvlText w:val="-"/>
      <w:lvlJc w:val="left"/>
      <w:pPr>
        <w:ind w:left="1068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6DD12B97"/>
    <w:multiLevelType w:val="hybridMultilevel"/>
    <w:tmpl w:val="C5B2E60E"/>
    <w:lvl w:ilvl="0" w:tplc="041A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8" w15:restartNumberingAfterBreak="0">
    <w:nsid w:val="74F22649"/>
    <w:multiLevelType w:val="hybridMultilevel"/>
    <w:tmpl w:val="9CD2959E"/>
    <w:lvl w:ilvl="0" w:tplc="81DC695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8"/>
  </w:num>
  <w:num w:numId="4">
    <w:abstractNumId w:val="3"/>
  </w:num>
  <w:num w:numId="5">
    <w:abstractNumId w:val="6"/>
  </w:num>
  <w:num w:numId="6">
    <w:abstractNumId w:val="5"/>
  </w:num>
  <w:num w:numId="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2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187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2E02"/>
    <w:rsid w:val="00000243"/>
    <w:rsid w:val="00006FBA"/>
    <w:rsid w:val="00007F17"/>
    <w:rsid w:val="00014D86"/>
    <w:rsid w:val="00015FC3"/>
    <w:rsid w:val="0002306B"/>
    <w:rsid w:val="00023EA7"/>
    <w:rsid w:val="0003021E"/>
    <w:rsid w:val="0003171A"/>
    <w:rsid w:val="0003214A"/>
    <w:rsid w:val="00036812"/>
    <w:rsid w:val="00043791"/>
    <w:rsid w:val="00043C45"/>
    <w:rsid w:val="000444E2"/>
    <w:rsid w:val="00054FF8"/>
    <w:rsid w:val="0005604D"/>
    <w:rsid w:val="00056577"/>
    <w:rsid w:val="00060AC4"/>
    <w:rsid w:val="00067E3C"/>
    <w:rsid w:val="000736AB"/>
    <w:rsid w:val="000761F1"/>
    <w:rsid w:val="000762C2"/>
    <w:rsid w:val="00077A7A"/>
    <w:rsid w:val="0008315B"/>
    <w:rsid w:val="000839B0"/>
    <w:rsid w:val="00083E3A"/>
    <w:rsid w:val="00083FB2"/>
    <w:rsid w:val="00086CFA"/>
    <w:rsid w:val="000924EC"/>
    <w:rsid w:val="000A0657"/>
    <w:rsid w:val="000A3625"/>
    <w:rsid w:val="000B7998"/>
    <w:rsid w:val="000B7DB1"/>
    <w:rsid w:val="000C10F5"/>
    <w:rsid w:val="000E3749"/>
    <w:rsid w:val="000E3A09"/>
    <w:rsid w:val="000E3BDE"/>
    <w:rsid w:val="000E42A1"/>
    <w:rsid w:val="000F745C"/>
    <w:rsid w:val="00105E96"/>
    <w:rsid w:val="00124B89"/>
    <w:rsid w:val="00125E20"/>
    <w:rsid w:val="0013702F"/>
    <w:rsid w:val="00140150"/>
    <w:rsid w:val="001418A9"/>
    <w:rsid w:val="00146BE5"/>
    <w:rsid w:val="00150CDF"/>
    <w:rsid w:val="0016272D"/>
    <w:rsid w:val="00166BBF"/>
    <w:rsid w:val="00172BE0"/>
    <w:rsid w:val="00173245"/>
    <w:rsid w:val="001753B1"/>
    <w:rsid w:val="00176B13"/>
    <w:rsid w:val="00181DC0"/>
    <w:rsid w:val="00192F3F"/>
    <w:rsid w:val="001A54B9"/>
    <w:rsid w:val="001A7AB7"/>
    <w:rsid w:val="001B1464"/>
    <w:rsid w:val="001B2BFB"/>
    <w:rsid w:val="001B3403"/>
    <w:rsid w:val="001B4595"/>
    <w:rsid w:val="001B535A"/>
    <w:rsid w:val="001B5959"/>
    <w:rsid w:val="001D45B2"/>
    <w:rsid w:val="001E277F"/>
    <w:rsid w:val="001E2924"/>
    <w:rsid w:val="001E3D75"/>
    <w:rsid w:val="001E5287"/>
    <w:rsid w:val="001E6700"/>
    <w:rsid w:val="001F06B0"/>
    <w:rsid w:val="001F0D7B"/>
    <w:rsid w:val="001F1CE1"/>
    <w:rsid w:val="001F57F5"/>
    <w:rsid w:val="0020221B"/>
    <w:rsid w:val="0020282A"/>
    <w:rsid w:val="00215541"/>
    <w:rsid w:val="00220864"/>
    <w:rsid w:val="00225629"/>
    <w:rsid w:val="002310B6"/>
    <w:rsid w:val="002328A3"/>
    <w:rsid w:val="00232C3C"/>
    <w:rsid w:val="00234A0E"/>
    <w:rsid w:val="0023511F"/>
    <w:rsid w:val="00241CBD"/>
    <w:rsid w:val="00242530"/>
    <w:rsid w:val="00242580"/>
    <w:rsid w:val="002453E0"/>
    <w:rsid w:val="00247B01"/>
    <w:rsid w:val="00250A89"/>
    <w:rsid w:val="00254FD7"/>
    <w:rsid w:val="00262FBC"/>
    <w:rsid w:val="00264F67"/>
    <w:rsid w:val="00274205"/>
    <w:rsid w:val="00277C16"/>
    <w:rsid w:val="00282415"/>
    <w:rsid w:val="002857A7"/>
    <w:rsid w:val="0028743D"/>
    <w:rsid w:val="002901BC"/>
    <w:rsid w:val="00290FF7"/>
    <w:rsid w:val="002955E9"/>
    <w:rsid w:val="002A09B6"/>
    <w:rsid w:val="002A3812"/>
    <w:rsid w:val="002A3A72"/>
    <w:rsid w:val="002A59C8"/>
    <w:rsid w:val="002B1C00"/>
    <w:rsid w:val="002B4B7D"/>
    <w:rsid w:val="002B5623"/>
    <w:rsid w:val="002C6BFA"/>
    <w:rsid w:val="002D0E6F"/>
    <w:rsid w:val="002D441F"/>
    <w:rsid w:val="002D56E9"/>
    <w:rsid w:val="002E0218"/>
    <w:rsid w:val="002E4B06"/>
    <w:rsid w:val="002E5854"/>
    <w:rsid w:val="002F2A8B"/>
    <w:rsid w:val="00304616"/>
    <w:rsid w:val="00315CA4"/>
    <w:rsid w:val="00316B25"/>
    <w:rsid w:val="003171BE"/>
    <w:rsid w:val="00317FA2"/>
    <w:rsid w:val="003202F9"/>
    <w:rsid w:val="00324E5B"/>
    <w:rsid w:val="00335B62"/>
    <w:rsid w:val="003376C4"/>
    <w:rsid w:val="003410D6"/>
    <w:rsid w:val="0034470A"/>
    <w:rsid w:val="00350E62"/>
    <w:rsid w:val="003538A9"/>
    <w:rsid w:val="00356EAA"/>
    <w:rsid w:val="00361FB9"/>
    <w:rsid w:val="003628E3"/>
    <w:rsid w:val="00366308"/>
    <w:rsid w:val="0036685B"/>
    <w:rsid w:val="00390639"/>
    <w:rsid w:val="00391037"/>
    <w:rsid w:val="003916C5"/>
    <w:rsid w:val="00391D61"/>
    <w:rsid w:val="003A1C9B"/>
    <w:rsid w:val="003A2CAF"/>
    <w:rsid w:val="003A64CE"/>
    <w:rsid w:val="003B3218"/>
    <w:rsid w:val="003B734C"/>
    <w:rsid w:val="003C0E88"/>
    <w:rsid w:val="003C10C7"/>
    <w:rsid w:val="003C1D84"/>
    <w:rsid w:val="003D5A44"/>
    <w:rsid w:val="003D671C"/>
    <w:rsid w:val="003E2748"/>
    <w:rsid w:val="003E498B"/>
    <w:rsid w:val="003E77C1"/>
    <w:rsid w:val="003F0FD5"/>
    <w:rsid w:val="003F5AFA"/>
    <w:rsid w:val="003F5E87"/>
    <w:rsid w:val="003F6158"/>
    <w:rsid w:val="004013C1"/>
    <w:rsid w:val="00401B54"/>
    <w:rsid w:val="00404DCA"/>
    <w:rsid w:val="00410AFC"/>
    <w:rsid w:val="00416253"/>
    <w:rsid w:val="00420100"/>
    <w:rsid w:val="0042517C"/>
    <w:rsid w:val="0043614F"/>
    <w:rsid w:val="00440B61"/>
    <w:rsid w:val="00442D6B"/>
    <w:rsid w:val="00443C44"/>
    <w:rsid w:val="0044502B"/>
    <w:rsid w:val="004504F3"/>
    <w:rsid w:val="00456767"/>
    <w:rsid w:val="00460D6C"/>
    <w:rsid w:val="004650D0"/>
    <w:rsid w:val="004668BA"/>
    <w:rsid w:val="00470E6B"/>
    <w:rsid w:val="0047595B"/>
    <w:rsid w:val="00481510"/>
    <w:rsid w:val="00484E1B"/>
    <w:rsid w:val="00490D87"/>
    <w:rsid w:val="00497581"/>
    <w:rsid w:val="004A03B9"/>
    <w:rsid w:val="004A0868"/>
    <w:rsid w:val="004A107F"/>
    <w:rsid w:val="004A4D07"/>
    <w:rsid w:val="004B0BE3"/>
    <w:rsid w:val="004B1A84"/>
    <w:rsid w:val="004C7DFA"/>
    <w:rsid w:val="004E0E76"/>
    <w:rsid w:val="004E2198"/>
    <w:rsid w:val="004E59CF"/>
    <w:rsid w:val="004E5BCB"/>
    <w:rsid w:val="004E5F6C"/>
    <w:rsid w:val="004E76CF"/>
    <w:rsid w:val="004F0E07"/>
    <w:rsid w:val="004F127B"/>
    <w:rsid w:val="004F6563"/>
    <w:rsid w:val="00500F8C"/>
    <w:rsid w:val="00506DF0"/>
    <w:rsid w:val="005101A2"/>
    <w:rsid w:val="005169D8"/>
    <w:rsid w:val="00522456"/>
    <w:rsid w:val="00522C21"/>
    <w:rsid w:val="0052326C"/>
    <w:rsid w:val="0053214B"/>
    <w:rsid w:val="00533FBA"/>
    <w:rsid w:val="00535AA2"/>
    <w:rsid w:val="005415DA"/>
    <w:rsid w:val="00546DFC"/>
    <w:rsid w:val="00550886"/>
    <w:rsid w:val="00550C12"/>
    <w:rsid w:val="00553865"/>
    <w:rsid w:val="00563F44"/>
    <w:rsid w:val="00564C95"/>
    <w:rsid w:val="00571232"/>
    <w:rsid w:val="005756F3"/>
    <w:rsid w:val="00580F7E"/>
    <w:rsid w:val="00584575"/>
    <w:rsid w:val="005867EF"/>
    <w:rsid w:val="005904CE"/>
    <w:rsid w:val="00592E59"/>
    <w:rsid w:val="00594742"/>
    <w:rsid w:val="0059786B"/>
    <w:rsid w:val="005A2C0E"/>
    <w:rsid w:val="005A3108"/>
    <w:rsid w:val="005A3CCB"/>
    <w:rsid w:val="005A548C"/>
    <w:rsid w:val="005A5CC8"/>
    <w:rsid w:val="005A61CA"/>
    <w:rsid w:val="005B16BB"/>
    <w:rsid w:val="005B1FA8"/>
    <w:rsid w:val="005C177E"/>
    <w:rsid w:val="005D0CFE"/>
    <w:rsid w:val="005D12FE"/>
    <w:rsid w:val="005D2A63"/>
    <w:rsid w:val="005D6227"/>
    <w:rsid w:val="005D6828"/>
    <w:rsid w:val="005E0A4E"/>
    <w:rsid w:val="005E1920"/>
    <w:rsid w:val="005E6419"/>
    <w:rsid w:val="005E6D79"/>
    <w:rsid w:val="005F0E62"/>
    <w:rsid w:val="005F2013"/>
    <w:rsid w:val="005F2E02"/>
    <w:rsid w:val="005F6451"/>
    <w:rsid w:val="00603BF5"/>
    <w:rsid w:val="006132B7"/>
    <w:rsid w:val="00613D98"/>
    <w:rsid w:val="006235B6"/>
    <w:rsid w:val="00625E39"/>
    <w:rsid w:val="0063321F"/>
    <w:rsid w:val="00633840"/>
    <w:rsid w:val="0064208C"/>
    <w:rsid w:val="00642D50"/>
    <w:rsid w:val="00644510"/>
    <w:rsid w:val="00644C66"/>
    <w:rsid w:val="00650D75"/>
    <w:rsid w:val="006517F2"/>
    <w:rsid w:val="00655E7A"/>
    <w:rsid w:val="00657104"/>
    <w:rsid w:val="006647A0"/>
    <w:rsid w:val="0066610C"/>
    <w:rsid w:val="00666395"/>
    <w:rsid w:val="00670C4D"/>
    <w:rsid w:val="00671B2F"/>
    <w:rsid w:val="006824F8"/>
    <w:rsid w:val="00687BCE"/>
    <w:rsid w:val="0069050B"/>
    <w:rsid w:val="006A0391"/>
    <w:rsid w:val="006A225D"/>
    <w:rsid w:val="006A2B0E"/>
    <w:rsid w:val="006B6836"/>
    <w:rsid w:val="006B7F3D"/>
    <w:rsid w:val="006C0158"/>
    <w:rsid w:val="006D36F4"/>
    <w:rsid w:val="006D4A7D"/>
    <w:rsid w:val="006E3986"/>
    <w:rsid w:val="006E41FC"/>
    <w:rsid w:val="006F41BD"/>
    <w:rsid w:val="006F49AB"/>
    <w:rsid w:val="006F64E4"/>
    <w:rsid w:val="006F70EC"/>
    <w:rsid w:val="006F7DE4"/>
    <w:rsid w:val="007008D6"/>
    <w:rsid w:val="00701D26"/>
    <w:rsid w:val="00702993"/>
    <w:rsid w:val="00702A19"/>
    <w:rsid w:val="0070322F"/>
    <w:rsid w:val="00711898"/>
    <w:rsid w:val="00714BAA"/>
    <w:rsid w:val="00715922"/>
    <w:rsid w:val="0071620D"/>
    <w:rsid w:val="00716758"/>
    <w:rsid w:val="0072517A"/>
    <w:rsid w:val="00726B63"/>
    <w:rsid w:val="007420AF"/>
    <w:rsid w:val="00742FDF"/>
    <w:rsid w:val="007513A2"/>
    <w:rsid w:val="00751D86"/>
    <w:rsid w:val="00752E12"/>
    <w:rsid w:val="00763478"/>
    <w:rsid w:val="00764CC6"/>
    <w:rsid w:val="00766D55"/>
    <w:rsid w:val="007820A9"/>
    <w:rsid w:val="00782AC2"/>
    <w:rsid w:val="00783D09"/>
    <w:rsid w:val="00792568"/>
    <w:rsid w:val="007A05F7"/>
    <w:rsid w:val="007A2E13"/>
    <w:rsid w:val="007B11AB"/>
    <w:rsid w:val="007B2067"/>
    <w:rsid w:val="007B211E"/>
    <w:rsid w:val="007B6FA0"/>
    <w:rsid w:val="007B7612"/>
    <w:rsid w:val="007C3529"/>
    <w:rsid w:val="007D0CA1"/>
    <w:rsid w:val="007F226D"/>
    <w:rsid w:val="007F6A6A"/>
    <w:rsid w:val="008035B9"/>
    <w:rsid w:val="0080385B"/>
    <w:rsid w:val="00810172"/>
    <w:rsid w:val="00813F1A"/>
    <w:rsid w:val="008154B8"/>
    <w:rsid w:val="00816F33"/>
    <w:rsid w:val="00821D6E"/>
    <w:rsid w:val="00822EA8"/>
    <w:rsid w:val="0083363B"/>
    <w:rsid w:val="0083723A"/>
    <w:rsid w:val="0083799E"/>
    <w:rsid w:val="008426B5"/>
    <w:rsid w:val="00844F6F"/>
    <w:rsid w:val="00845214"/>
    <w:rsid w:val="008510FD"/>
    <w:rsid w:val="00852120"/>
    <w:rsid w:val="00857775"/>
    <w:rsid w:val="00865CD2"/>
    <w:rsid w:val="00871C0B"/>
    <w:rsid w:val="00874A83"/>
    <w:rsid w:val="008808F3"/>
    <w:rsid w:val="008809E9"/>
    <w:rsid w:val="0088110E"/>
    <w:rsid w:val="00885E32"/>
    <w:rsid w:val="00896542"/>
    <w:rsid w:val="00897C73"/>
    <w:rsid w:val="008A1C6A"/>
    <w:rsid w:val="008B1517"/>
    <w:rsid w:val="008B1D04"/>
    <w:rsid w:val="008B22CB"/>
    <w:rsid w:val="008B371E"/>
    <w:rsid w:val="008B5E42"/>
    <w:rsid w:val="008B605A"/>
    <w:rsid w:val="008C1CD7"/>
    <w:rsid w:val="008C782E"/>
    <w:rsid w:val="008E0002"/>
    <w:rsid w:val="008E4A4B"/>
    <w:rsid w:val="008E6413"/>
    <w:rsid w:val="008E68BC"/>
    <w:rsid w:val="008E7486"/>
    <w:rsid w:val="008F3762"/>
    <w:rsid w:val="008F56CA"/>
    <w:rsid w:val="008F5FB7"/>
    <w:rsid w:val="0090036F"/>
    <w:rsid w:val="00902ED7"/>
    <w:rsid w:val="0090588F"/>
    <w:rsid w:val="00905D40"/>
    <w:rsid w:val="009116B2"/>
    <w:rsid w:val="0091705C"/>
    <w:rsid w:val="009216B0"/>
    <w:rsid w:val="00924806"/>
    <w:rsid w:val="00925B43"/>
    <w:rsid w:val="00935B64"/>
    <w:rsid w:val="00937F1F"/>
    <w:rsid w:val="00944271"/>
    <w:rsid w:val="0095182F"/>
    <w:rsid w:val="00952EEB"/>
    <w:rsid w:val="00953CA6"/>
    <w:rsid w:val="00957EA1"/>
    <w:rsid w:val="009612AF"/>
    <w:rsid w:val="0096310A"/>
    <w:rsid w:val="00963A25"/>
    <w:rsid w:val="00972600"/>
    <w:rsid w:val="00984511"/>
    <w:rsid w:val="00991368"/>
    <w:rsid w:val="00991ADB"/>
    <w:rsid w:val="009936D9"/>
    <w:rsid w:val="0099574A"/>
    <w:rsid w:val="00997AA7"/>
    <w:rsid w:val="00997D81"/>
    <w:rsid w:val="009A1665"/>
    <w:rsid w:val="009A2F49"/>
    <w:rsid w:val="009A479C"/>
    <w:rsid w:val="009A6E40"/>
    <w:rsid w:val="009B1560"/>
    <w:rsid w:val="009D2644"/>
    <w:rsid w:val="009D4EDE"/>
    <w:rsid w:val="009D7888"/>
    <w:rsid w:val="009E0696"/>
    <w:rsid w:val="009E0D86"/>
    <w:rsid w:val="009E0ED7"/>
    <w:rsid w:val="009E6038"/>
    <w:rsid w:val="009E7A2E"/>
    <w:rsid w:val="009F0446"/>
    <w:rsid w:val="009F24AD"/>
    <w:rsid w:val="009F76EE"/>
    <w:rsid w:val="00A01697"/>
    <w:rsid w:val="00A02DD6"/>
    <w:rsid w:val="00A05071"/>
    <w:rsid w:val="00A10324"/>
    <w:rsid w:val="00A13E0D"/>
    <w:rsid w:val="00A15D93"/>
    <w:rsid w:val="00A20842"/>
    <w:rsid w:val="00A20992"/>
    <w:rsid w:val="00A22025"/>
    <w:rsid w:val="00A24752"/>
    <w:rsid w:val="00A251C2"/>
    <w:rsid w:val="00A253DA"/>
    <w:rsid w:val="00A258FE"/>
    <w:rsid w:val="00A27701"/>
    <w:rsid w:val="00A3171B"/>
    <w:rsid w:val="00A33B2C"/>
    <w:rsid w:val="00A3440C"/>
    <w:rsid w:val="00A3665B"/>
    <w:rsid w:val="00A43950"/>
    <w:rsid w:val="00A44226"/>
    <w:rsid w:val="00A52382"/>
    <w:rsid w:val="00A5774E"/>
    <w:rsid w:val="00A62F7E"/>
    <w:rsid w:val="00A668B0"/>
    <w:rsid w:val="00A73126"/>
    <w:rsid w:val="00A738A2"/>
    <w:rsid w:val="00A768D8"/>
    <w:rsid w:val="00A80683"/>
    <w:rsid w:val="00A90FD8"/>
    <w:rsid w:val="00A93D75"/>
    <w:rsid w:val="00AA36FD"/>
    <w:rsid w:val="00AA4AA1"/>
    <w:rsid w:val="00AA68C9"/>
    <w:rsid w:val="00AB2A14"/>
    <w:rsid w:val="00AB58A1"/>
    <w:rsid w:val="00AB76CA"/>
    <w:rsid w:val="00AC2C9B"/>
    <w:rsid w:val="00AC4267"/>
    <w:rsid w:val="00AD02E0"/>
    <w:rsid w:val="00AD16D0"/>
    <w:rsid w:val="00AD4E87"/>
    <w:rsid w:val="00AF04D4"/>
    <w:rsid w:val="00AF05FA"/>
    <w:rsid w:val="00AF1856"/>
    <w:rsid w:val="00AF472C"/>
    <w:rsid w:val="00AF6209"/>
    <w:rsid w:val="00AF72DA"/>
    <w:rsid w:val="00B013ED"/>
    <w:rsid w:val="00B04933"/>
    <w:rsid w:val="00B05DBE"/>
    <w:rsid w:val="00B05E29"/>
    <w:rsid w:val="00B074CE"/>
    <w:rsid w:val="00B07A44"/>
    <w:rsid w:val="00B16A85"/>
    <w:rsid w:val="00B203A2"/>
    <w:rsid w:val="00B2253B"/>
    <w:rsid w:val="00B36722"/>
    <w:rsid w:val="00B37733"/>
    <w:rsid w:val="00B40A33"/>
    <w:rsid w:val="00B471F4"/>
    <w:rsid w:val="00B50F64"/>
    <w:rsid w:val="00B525F8"/>
    <w:rsid w:val="00B554DF"/>
    <w:rsid w:val="00B63990"/>
    <w:rsid w:val="00B63D07"/>
    <w:rsid w:val="00B6535F"/>
    <w:rsid w:val="00B7010D"/>
    <w:rsid w:val="00B74403"/>
    <w:rsid w:val="00B7744B"/>
    <w:rsid w:val="00B7762F"/>
    <w:rsid w:val="00B803DA"/>
    <w:rsid w:val="00B80C18"/>
    <w:rsid w:val="00B826D5"/>
    <w:rsid w:val="00B84F63"/>
    <w:rsid w:val="00B87529"/>
    <w:rsid w:val="00B8792F"/>
    <w:rsid w:val="00B90AB1"/>
    <w:rsid w:val="00B91742"/>
    <w:rsid w:val="00BA0CBA"/>
    <w:rsid w:val="00BB1E19"/>
    <w:rsid w:val="00BB2DA3"/>
    <w:rsid w:val="00BB4A5B"/>
    <w:rsid w:val="00BC2F1F"/>
    <w:rsid w:val="00BC53B7"/>
    <w:rsid w:val="00BC7141"/>
    <w:rsid w:val="00BD0794"/>
    <w:rsid w:val="00BD2C89"/>
    <w:rsid w:val="00BD52AA"/>
    <w:rsid w:val="00BE14B5"/>
    <w:rsid w:val="00BE64D1"/>
    <w:rsid w:val="00BF6053"/>
    <w:rsid w:val="00BF6506"/>
    <w:rsid w:val="00C040B4"/>
    <w:rsid w:val="00C126F6"/>
    <w:rsid w:val="00C13DB0"/>
    <w:rsid w:val="00C23F2F"/>
    <w:rsid w:val="00C2400E"/>
    <w:rsid w:val="00C30ACE"/>
    <w:rsid w:val="00C35040"/>
    <w:rsid w:val="00C35133"/>
    <w:rsid w:val="00C400F4"/>
    <w:rsid w:val="00C40D45"/>
    <w:rsid w:val="00C42302"/>
    <w:rsid w:val="00C44E35"/>
    <w:rsid w:val="00C4502F"/>
    <w:rsid w:val="00C4603F"/>
    <w:rsid w:val="00C5171F"/>
    <w:rsid w:val="00C52E57"/>
    <w:rsid w:val="00C6243B"/>
    <w:rsid w:val="00C636F0"/>
    <w:rsid w:val="00C65941"/>
    <w:rsid w:val="00C65E89"/>
    <w:rsid w:val="00C71A50"/>
    <w:rsid w:val="00C72A46"/>
    <w:rsid w:val="00C72FB2"/>
    <w:rsid w:val="00C76D2C"/>
    <w:rsid w:val="00C805F0"/>
    <w:rsid w:val="00C8100F"/>
    <w:rsid w:val="00C84C60"/>
    <w:rsid w:val="00C87083"/>
    <w:rsid w:val="00C9146A"/>
    <w:rsid w:val="00C924CA"/>
    <w:rsid w:val="00C958D4"/>
    <w:rsid w:val="00CA1866"/>
    <w:rsid w:val="00CA1A94"/>
    <w:rsid w:val="00CA6117"/>
    <w:rsid w:val="00CB4326"/>
    <w:rsid w:val="00CC4E90"/>
    <w:rsid w:val="00CD1351"/>
    <w:rsid w:val="00CD4FD3"/>
    <w:rsid w:val="00CE25B9"/>
    <w:rsid w:val="00CE69D8"/>
    <w:rsid w:val="00CE7349"/>
    <w:rsid w:val="00CF138E"/>
    <w:rsid w:val="00CF2113"/>
    <w:rsid w:val="00CF2CD4"/>
    <w:rsid w:val="00CF5341"/>
    <w:rsid w:val="00D018F7"/>
    <w:rsid w:val="00D1287D"/>
    <w:rsid w:val="00D14428"/>
    <w:rsid w:val="00D21B36"/>
    <w:rsid w:val="00D225D4"/>
    <w:rsid w:val="00D22FD3"/>
    <w:rsid w:val="00D23369"/>
    <w:rsid w:val="00D25C72"/>
    <w:rsid w:val="00D275E1"/>
    <w:rsid w:val="00D338CE"/>
    <w:rsid w:val="00D363C8"/>
    <w:rsid w:val="00D36F15"/>
    <w:rsid w:val="00D40126"/>
    <w:rsid w:val="00D444A1"/>
    <w:rsid w:val="00D4644F"/>
    <w:rsid w:val="00D46653"/>
    <w:rsid w:val="00D504F2"/>
    <w:rsid w:val="00D573FF"/>
    <w:rsid w:val="00D57CDD"/>
    <w:rsid w:val="00D60225"/>
    <w:rsid w:val="00D60515"/>
    <w:rsid w:val="00D62124"/>
    <w:rsid w:val="00D65075"/>
    <w:rsid w:val="00D654F7"/>
    <w:rsid w:val="00D67798"/>
    <w:rsid w:val="00D67D20"/>
    <w:rsid w:val="00D705D1"/>
    <w:rsid w:val="00D70687"/>
    <w:rsid w:val="00D75DD4"/>
    <w:rsid w:val="00D775BE"/>
    <w:rsid w:val="00D7779B"/>
    <w:rsid w:val="00D83FA2"/>
    <w:rsid w:val="00D8664F"/>
    <w:rsid w:val="00D877A7"/>
    <w:rsid w:val="00D916A9"/>
    <w:rsid w:val="00D92E92"/>
    <w:rsid w:val="00D93A38"/>
    <w:rsid w:val="00DA46D5"/>
    <w:rsid w:val="00DA63B7"/>
    <w:rsid w:val="00DA7640"/>
    <w:rsid w:val="00DB5C5F"/>
    <w:rsid w:val="00DB72A7"/>
    <w:rsid w:val="00DB74FC"/>
    <w:rsid w:val="00DB7BDA"/>
    <w:rsid w:val="00DC1FA2"/>
    <w:rsid w:val="00DC6E0E"/>
    <w:rsid w:val="00DD2E15"/>
    <w:rsid w:val="00DE0AA6"/>
    <w:rsid w:val="00DF4469"/>
    <w:rsid w:val="00DF533D"/>
    <w:rsid w:val="00DF5C5C"/>
    <w:rsid w:val="00E0054B"/>
    <w:rsid w:val="00E012F0"/>
    <w:rsid w:val="00E17BB8"/>
    <w:rsid w:val="00E20C9B"/>
    <w:rsid w:val="00E2595C"/>
    <w:rsid w:val="00E273AA"/>
    <w:rsid w:val="00E27ECD"/>
    <w:rsid w:val="00E3110F"/>
    <w:rsid w:val="00E318D0"/>
    <w:rsid w:val="00E33E71"/>
    <w:rsid w:val="00E464A8"/>
    <w:rsid w:val="00E47B71"/>
    <w:rsid w:val="00E54C4D"/>
    <w:rsid w:val="00E55FD1"/>
    <w:rsid w:val="00E65185"/>
    <w:rsid w:val="00E7303A"/>
    <w:rsid w:val="00E80967"/>
    <w:rsid w:val="00E82371"/>
    <w:rsid w:val="00E8639D"/>
    <w:rsid w:val="00E90C66"/>
    <w:rsid w:val="00E93A35"/>
    <w:rsid w:val="00E94737"/>
    <w:rsid w:val="00E97820"/>
    <w:rsid w:val="00E97891"/>
    <w:rsid w:val="00EA53A5"/>
    <w:rsid w:val="00EA7612"/>
    <w:rsid w:val="00EA7D35"/>
    <w:rsid w:val="00EB0DF1"/>
    <w:rsid w:val="00EB343E"/>
    <w:rsid w:val="00EB4D59"/>
    <w:rsid w:val="00EB6E42"/>
    <w:rsid w:val="00EC25C8"/>
    <w:rsid w:val="00EC287D"/>
    <w:rsid w:val="00EC460F"/>
    <w:rsid w:val="00EE38DE"/>
    <w:rsid w:val="00EF1B2C"/>
    <w:rsid w:val="00F11506"/>
    <w:rsid w:val="00F1200A"/>
    <w:rsid w:val="00F12281"/>
    <w:rsid w:val="00F13F3B"/>
    <w:rsid w:val="00F16AE1"/>
    <w:rsid w:val="00F21A20"/>
    <w:rsid w:val="00F22D01"/>
    <w:rsid w:val="00F24875"/>
    <w:rsid w:val="00F334E0"/>
    <w:rsid w:val="00F3371F"/>
    <w:rsid w:val="00F34D1E"/>
    <w:rsid w:val="00F413A1"/>
    <w:rsid w:val="00F4195C"/>
    <w:rsid w:val="00F4262F"/>
    <w:rsid w:val="00F441AB"/>
    <w:rsid w:val="00F46576"/>
    <w:rsid w:val="00F601F1"/>
    <w:rsid w:val="00F63EB4"/>
    <w:rsid w:val="00F70B4B"/>
    <w:rsid w:val="00F72D58"/>
    <w:rsid w:val="00F74BF3"/>
    <w:rsid w:val="00F75659"/>
    <w:rsid w:val="00F77DC1"/>
    <w:rsid w:val="00F82EE7"/>
    <w:rsid w:val="00F86FE5"/>
    <w:rsid w:val="00F9209E"/>
    <w:rsid w:val="00FA7468"/>
    <w:rsid w:val="00FB11C9"/>
    <w:rsid w:val="00FB271D"/>
    <w:rsid w:val="00FB36F1"/>
    <w:rsid w:val="00FB646C"/>
    <w:rsid w:val="00FC166F"/>
    <w:rsid w:val="00FC1C41"/>
    <w:rsid w:val="00FC37AC"/>
    <w:rsid w:val="00FC4756"/>
    <w:rsid w:val="00FD5C92"/>
    <w:rsid w:val="00FE207A"/>
    <w:rsid w:val="00FE7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8785"/>
    <o:shapelayout v:ext="edit">
      <o:idmap v:ext="edit" data="1"/>
    </o:shapelayout>
  </w:shapeDefaults>
  <w:decimalSymbol w:val=","/>
  <w:listSeparator w:val=";"/>
  <w14:docId w14:val="2022730B"/>
  <w15:docId w15:val="{92345E07-7E8C-4E3A-9456-2CDB794FE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14B5"/>
    <w:rPr>
      <w:sz w:val="24"/>
      <w:szCs w:val="24"/>
    </w:rPr>
  </w:style>
  <w:style w:type="paragraph" w:styleId="Naslov1">
    <w:name w:val="heading 1"/>
    <w:basedOn w:val="Normal"/>
    <w:next w:val="Normal"/>
    <w:link w:val="Naslov1Char"/>
    <w:qFormat/>
    <w:rsid w:val="005169D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slov4">
    <w:name w:val="heading 4"/>
    <w:basedOn w:val="Normal"/>
    <w:next w:val="Normal"/>
    <w:link w:val="Naslov4Char"/>
    <w:unhideWhenUsed/>
    <w:qFormat/>
    <w:rsid w:val="005A2C0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semiHidden/>
    <w:rsid w:val="00B04933"/>
    <w:rPr>
      <w:rFonts w:ascii="Tahoma" w:hAnsi="Tahoma" w:cs="Tahoma"/>
      <w:sz w:val="16"/>
      <w:szCs w:val="16"/>
    </w:rPr>
  </w:style>
  <w:style w:type="paragraph" w:styleId="Naslov">
    <w:name w:val="Title"/>
    <w:basedOn w:val="Normal"/>
    <w:next w:val="Normal"/>
    <w:link w:val="NaslovChar"/>
    <w:qFormat/>
    <w:rsid w:val="003A2CAF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NaslovChar">
    <w:name w:val="Naslov Char"/>
    <w:basedOn w:val="Zadanifontodlomka"/>
    <w:link w:val="Naslov"/>
    <w:rsid w:val="003A2CAF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Naslovknjige">
    <w:name w:val="Book Title"/>
    <w:basedOn w:val="Zadanifontodlomka"/>
    <w:uiPriority w:val="33"/>
    <w:qFormat/>
    <w:rsid w:val="00D4644F"/>
    <w:rPr>
      <w:b/>
      <w:bCs/>
      <w:smallCaps/>
      <w:spacing w:val="5"/>
    </w:rPr>
  </w:style>
  <w:style w:type="paragraph" w:styleId="Zaglavlje">
    <w:name w:val="header"/>
    <w:basedOn w:val="Normal"/>
    <w:link w:val="ZaglavljeChar"/>
    <w:rsid w:val="00A05071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rsid w:val="00A05071"/>
    <w:rPr>
      <w:sz w:val="24"/>
      <w:szCs w:val="24"/>
    </w:rPr>
  </w:style>
  <w:style w:type="paragraph" w:styleId="Podnoje">
    <w:name w:val="footer"/>
    <w:basedOn w:val="Normal"/>
    <w:link w:val="PodnojeChar"/>
    <w:uiPriority w:val="99"/>
    <w:rsid w:val="00A05071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A05071"/>
    <w:rPr>
      <w:sz w:val="24"/>
      <w:szCs w:val="24"/>
    </w:rPr>
  </w:style>
  <w:style w:type="character" w:customStyle="1" w:styleId="Naslov1Char">
    <w:name w:val="Naslov 1 Char"/>
    <w:basedOn w:val="Zadanifontodlomka"/>
    <w:link w:val="Naslov1"/>
    <w:rsid w:val="005169D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Podnaslov">
    <w:name w:val="Subtitle"/>
    <w:basedOn w:val="Normal"/>
    <w:next w:val="Normal"/>
    <w:link w:val="PodnaslovChar"/>
    <w:qFormat/>
    <w:rsid w:val="00EE38DE"/>
    <w:pPr>
      <w:numPr>
        <w:ilvl w:val="1"/>
      </w:numPr>
      <w:spacing w:before="240" w:line="360" w:lineRule="auto"/>
    </w:pPr>
    <w:rPr>
      <w:rFonts w:eastAsiaTheme="minorEastAsia" w:cstheme="minorBidi"/>
      <w:b/>
      <w:spacing w:val="15"/>
      <w:szCs w:val="22"/>
    </w:rPr>
  </w:style>
  <w:style w:type="character" w:customStyle="1" w:styleId="PodnaslovChar">
    <w:name w:val="Podnaslov Char"/>
    <w:basedOn w:val="Zadanifontodlomka"/>
    <w:link w:val="Podnaslov"/>
    <w:rsid w:val="00EE38DE"/>
    <w:rPr>
      <w:rFonts w:eastAsiaTheme="minorEastAsia" w:cstheme="minorBidi"/>
      <w:b/>
      <w:spacing w:val="15"/>
      <w:sz w:val="24"/>
      <w:szCs w:val="22"/>
    </w:rPr>
  </w:style>
  <w:style w:type="character" w:styleId="Referencakomentara">
    <w:name w:val="annotation reference"/>
    <w:basedOn w:val="Zadanifontodlomka"/>
    <w:semiHidden/>
    <w:unhideWhenUsed/>
    <w:rsid w:val="00D62124"/>
    <w:rPr>
      <w:sz w:val="16"/>
      <w:szCs w:val="16"/>
    </w:rPr>
  </w:style>
  <w:style w:type="paragraph" w:styleId="Tekstkomentara">
    <w:name w:val="annotation text"/>
    <w:basedOn w:val="Normal"/>
    <w:link w:val="TekstkomentaraChar"/>
    <w:semiHidden/>
    <w:unhideWhenUsed/>
    <w:rsid w:val="00D62124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semiHidden/>
    <w:rsid w:val="00D62124"/>
  </w:style>
  <w:style w:type="paragraph" w:styleId="Odlomakpopisa">
    <w:name w:val="List Paragraph"/>
    <w:basedOn w:val="Normal"/>
    <w:link w:val="OdlomakpopisaChar"/>
    <w:uiPriority w:val="34"/>
    <w:qFormat/>
    <w:rsid w:val="003B3218"/>
    <w:pPr>
      <w:ind w:left="720"/>
      <w:contextualSpacing/>
    </w:pPr>
  </w:style>
  <w:style w:type="character" w:customStyle="1" w:styleId="Naslov4Char">
    <w:name w:val="Naslov 4 Char"/>
    <w:basedOn w:val="Zadanifontodlomka"/>
    <w:link w:val="Naslov4"/>
    <w:rsid w:val="005A2C0E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character" w:customStyle="1" w:styleId="OdlomakpopisaChar">
    <w:name w:val="Odlomak popisa Char"/>
    <w:link w:val="Odlomakpopisa"/>
    <w:uiPriority w:val="34"/>
    <w:locked/>
    <w:rsid w:val="005A2C0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5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7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2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5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84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3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9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2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46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6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7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8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0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9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6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83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86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7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6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overPageProperties xmlns="http://schemas.microsoft.com/office/2006/coverPageProps">
  <PublishDate>2011-03-10T00:00:00</PublishDate>
  <Abstract/>
  <CompanyAddress/>
  <CompanyPhone/>
  <CompanyFax/>
  <CompanyEmail/>
</CoverPageProperties>
</file>

<file path=customXml/item2.xml><?xml version="1.0" encoding="utf-8"?>
<sisl xmlns:xsd="http://www.w3.org/2001/XMLSchema" xmlns:xsi="http://www.w3.org/2001/XMLSchema-instance" xmlns="http://www.boldonjames.com/2008/01/sie/internal/label" sislVersion="0" policy="5c3d8ea1-31d6-40da-856a-ae7869ea61fe" origin="userSelected">
  <element uid="dd526fa4-5442-4e7e-8d1e-b4e8d72336dc" value=""/>
</sisl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805BBBE-76DA-4BB9-ACFD-156A441D2379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40B84012-CE90-4AA8-B9F6-E217EF7E20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1166</TotalTime>
  <Pages>5</Pages>
  <Words>922</Words>
  <Characters>6685</Characters>
  <Application>Microsoft Office Word</Application>
  <DocSecurity>0</DocSecurity>
  <Lines>55</Lines>
  <Paragraphs>15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FOND ZA ZAŠTITU OKOLIŠA I ENERGETSKU UČINKOVITOST</vt:lpstr>
    </vt:vector>
  </TitlesOfParts>
  <Company>FOD ZA ZAŠTITU OKOLIŠA I ENERGETSKU UČINKOVITOST</Company>
  <LinksUpToDate>false</LinksUpToDate>
  <CharactersWithSpaces>7592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FOND ZA ZAŠTITU OKOLIŠA I ENERGETSKU UČINKOVITOST</dc:title>
  <dc:creator>korisnik1</dc:creator>
  <cp:lastModifiedBy>Ivana Hegeduš</cp:lastModifiedBy>
  <cp:revision>297</cp:revision>
  <cp:lastPrinted>2022-04-11T13:04:00Z</cp:lastPrinted>
  <dcterms:created xsi:type="dcterms:W3CDTF">2019-10-29T12:01:00Z</dcterms:created>
  <dcterms:modified xsi:type="dcterms:W3CDTF">2022-05-11T15:17:00Z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a779c156-c083-44b9-a4ec-702ed5fba2df</vt:lpwstr>
  </property>
  <property fmtid="{D5CDD505-2E9C-101B-9397-08002B2CF9AE}" pid="3" name="bjSaver">
    <vt:lpwstr>p2W8x14KuiHyYkpvwPip9IXzaci0QZT4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policy="5c3d8ea1-31d6-40da-856a-ae7869ea61fe" origin="userSelected" xmlns="http://www.boldonj</vt:lpwstr>
  </property>
  <property fmtid="{D5CDD505-2E9C-101B-9397-08002B2CF9AE}" pid="5" name="bjDocumentLabelXML-0">
    <vt:lpwstr>ames.com/2008/01/sie/internal/label"&gt;&lt;element uid="dd526fa4-5442-4e7e-8d1e-b4e8d72336dc" value="" /&gt;&lt;/sisl&gt;</vt:lpwstr>
  </property>
  <property fmtid="{D5CDD505-2E9C-101B-9397-08002B2CF9AE}" pid="6" name="bjDocumentSecurityLabel">
    <vt:lpwstr>SLUŽBENO</vt:lpwstr>
  </property>
  <property fmtid="{D5CDD505-2E9C-101B-9397-08002B2CF9AE}" pid="7" name="bjFooterBothDocProperty">
    <vt:lpwstr>Stupanj klasifikacije: SLUŽBENO</vt:lpwstr>
  </property>
  <property fmtid="{D5CDD505-2E9C-101B-9397-08002B2CF9AE}" pid="8" name="bjFooterFirstPageDocProperty">
    <vt:lpwstr>Stupanj klasifikacije: SLUŽBENO</vt:lpwstr>
  </property>
  <property fmtid="{D5CDD505-2E9C-101B-9397-08002B2CF9AE}" pid="9" name="bjFooterEvenPageDocProperty">
    <vt:lpwstr>Stupanj klasifikacije: SLUŽBENO</vt:lpwstr>
  </property>
  <property fmtid="{D5CDD505-2E9C-101B-9397-08002B2CF9AE}" pid="10" name="bjClsUserRVM">
    <vt:lpwstr>[]</vt:lpwstr>
  </property>
</Properties>
</file>