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775BFC" w:rsidRPr="00775BFC">
        <w:rPr>
          <w:sz w:val="24"/>
          <w:lang w:val="hr-HR"/>
        </w:rPr>
        <w:t>167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 Hrvatski s</w:t>
      </w:r>
      <w:r w:rsidR="00ED39FB">
        <w:rPr>
          <w:sz w:val="24"/>
          <w:lang w:val="hr-HR"/>
        </w:rPr>
        <w:t>abor na sjednici ______________</w:t>
      </w:r>
      <w:r w:rsidRPr="002C5557">
        <w:rPr>
          <w:sz w:val="24"/>
          <w:lang w:val="hr-HR"/>
        </w:rPr>
        <w:t xml:space="preserve">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Default="00776523" w:rsidP="00776523">
      <w:pPr>
        <w:widowControl/>
        <w:rPr>
          <w:sz w:val="24"/>
          <w:lang w:val="hr-HR"/>
        </w:rPr>
      </w:pPr>
    </w:p>
    <w:p w:rsidR="009826C0" w:rsidRPr="002C5557" w:rsidRDefault="009826C0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640460">
        <w:rPr>
          <w:b/>
          <w:sz w:val="24"/>
          <w:lang w:val="hr-HR"/>
        </w:rPr>
        <w:t>3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640460">
        <w:rPr>
          <w:b/>
          <w:sz w:val="24"/>
          <w:lang w:val="hr-HR"/>
        </w:rPr>
        <w:t>4</w:t>
      </w:r>
      <w:r w:rsidRPr="00604E97">
        <w:rPr>
          <w:b/>
          <w:sz w:val="24"/>
          <w:lang w:val="hr-HR"/>
        </w:rPr>
        <w:t>. I 202</w:t>
      </w:r>
      <w:r w:rsidR="00640460">
        <w:rPr>
          <w:b/>
          <w:sz w:val="24"/>
          <w:lang w:val="hr-HR"/>
        </w:rPr>
        <w:t>5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640460">
        <w:rPr>
          <w:sz w:val="24"/>
          <w:lang w:val="hr-HR"/>
        </w:rPr>
        <w:t>3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 </w:t>
      </w:r>
      <w:r w:rsidR="003E4952">
        <w:rPr>
          <w:sz w:val="24"/>
          <w:lang w:val="hr-HR"/>
        </w:rPr>
        <w:t>367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759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140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Pr="00C87DC8">
        <w:rPr>
          <w:sz w:val="24"/>
          <w:lang w:val="hr-HR"/>
        </w:rPr>
        <w:t xml:space="preserve">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 </w:t>
      </w:r>
      <w:r w:rsidR="003E4952">
        <w:rPr>
          <w:sz w:val="24"/>
          <w:lang w:val="hr-HR"/>
        </w:rPr>
        <w:t>328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845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524</w:t>
      </w:r>
      <w:r w:rsidR="0018742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Pr="00C10D92">
        <w:rPr>
          <w:sz w:val="24"/>
          <w:lang w:val="hr-HR"/>
        </w:rPr>
        <w:t>višak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   </w:t>
      </w:r>
      <w:r w:rsidR="00BD1419">
        <w:rPr>
          <w:sz w:val="24"/>
          <w:lang w:val="hr-HR"/>
        </w:rPr>
        <w:t xml:space="preserve">  </w:t>
      </w:r>
      <w:r w:rsidR="003E4952">
        <w:rPr>
          <w:sz w:val="24"/>
          <w:lang w:val="hr-HR"/>
        </w:rPr>
        <w:t>38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913</w:t>
      </w:r>
      <w:r w:rsidR="00BD1419">
        <w:rPr>
          <w:sz w:val="24"/>
          <w:lang w:val="hr-HR"/>
        </w:rPr>
        <w:t>.</w:t>
      </w:r>
      <w:r w:rsidR="003E4952">
        <w:rPr>
          <w:sz w:val="24"/>
          <w:lang w:val="hr-HR"/>
        </w:rPr>
        <w:t>616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</w:t>
      </w:r>
      <w:r w:rsidR="003E4952">
        <w:rPr>
          <w:sz w:val="24"/>
          <w:lang w:val="hr-HR"/>
        </w:rPr>
        <w:t>a</w:t>
      </w:r>
      <w:bookmarkStart w:id="0" w:name="_GoBack"/>
      <w:bookmarkEnd w:id="0"/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</w:r>
      <w:r w:rsidR="00B633CA">
        <w:rPr>
          <w:sz w:val="24"/>
          <w:lang w:val="hr-HR"/>
        </w:rPr>
        <w:t xml:space="preserve"> </w:t>
      </w:r>
      <w:r w:rsidR="00AA316E">
        <w:rPr>
          <w:sz w:val="24"/>
          <w:lang w:val="hr-HR"/>
        </w:rPr>
        <w:t xml:space="preserve">      </w:t>
      </w:r>
      <w:r w:rsidR="00BD1419">
        <w:rPr>
          <w:sz w:val="24"/>
          <w:lang w:val="hr-HR"/>
        </w:rPr>
        <w:t xml:space="preserve"> 26.545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="00AA316E">
        <w:rPr>
          <w:sz w:val="24"/>
          <w:lang w:val="hr-HR"/>
        </w:rPr>
        <w:t>.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3E4952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0F0598"/>
    <w:rsid w:val="00187428"/>
    <w:rsid w:val="00354EF6"/>
    <w:rsid w:val="003E4952"/>
    <w:rsid w:val="00535165"/>
    <w:rsid w:val="00604E97"/>
    <w:rsid w:val="00640460"/>
    <w:rsid w:val="00775BFC"/>
    <w:rsid w:val="00776523"/>
    <w:rsid w:val="007A5B65"/>
    <w:rsid w:val="008C08C2"/>
    <w:rsid w:val="009826C0"/>
    <w:rsid w:val="00AA316E"/>
    <w:rsid w:val="00B633CA"/>
    <w:rsid w:val="00BD1419"/>
    <w:rsid w:val="00BD27DF"/>
    <w:rsid w:val="00C10D92"/>
    <w:rsid w:val="00C87DC8"/>
    <w:rsid w:val="00D97528"/>
    <w:rsid w:val="00ED39FB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2BD9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22</cp:revision>
  <dcterms:created xsi:type="dcterms:W3CDTF">2021-05-31T09:29:00Z</dcterms:created>
  <dcterms:modified xsi:type="dcterms:W3CDTF">2023-10-11T08:50:00Z</dcterms:modified>
</cp:coreProperties>
</file>