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4A7B" w:rsidRDefault="00814809">
      <w:pPr>
        <w:spacing w:line="240" w:lineRule="auto"/>
        <w:jc w:val="center"/>
      </w:pP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  <w:t>OBRAZLOŽENJE FINANCIJSKOG PLANA HRVATSKIH CESTA ZA 2025. GODINU I PROJEKCIJA ZA 2026. I 2027. GODINU</w:t>
      </w:r>
      <w:r>
        <w:rPr>
          <w:rFonts w:ascii="Calibri" w:hAnsi="Calibri" w:cs="Calibri"/>
          <w:b/>
          <w:sz w:val="28"/>
        </w:rPr>
        <w:br w:type="page"/>
      </w:r>
    </w:p>
    <w:p w:rsidR="00534A7B" w:rsidRDefault="00814809">
      <w:pPr>
        <w:spacing w:line="240" w:lineRule="auto"/>
      </w:pPr>
      <w:r>
        <w:rPr>
          <w:rFonts w:ascii="Calibri" w:hAnsi="Calibri" w:cs="Calibri"/>
          <w:b/>
          <w:u w:val="single"/>
        </w:rPr>
        <w:lastRenderedPageBreak/>
        <w:br/>
        <w:t>UVOD</w:t>
      </w:r>
    </w:p>
    <w:p w:rsidR="00534A7B" w:rsidRDefault="00814809">
      <w:pPr>
        <w:spacing w:line="240" w:lineRule="auto"/>
        <w:jc w:val="both"/>
      </w:pPr>
      <w:r>
        <w:rPr>
          <w:rFonts w:ascii="Calibri" w:hAnsi="Calibri" w:cs="Calibri"/>
        </w:rPr>
        <w:t xml:space="preserve">Trgovačko društvo Hrvatske ceste d.o.o. osnovano je s ciljem ulaganja u cestovnu infrastrukturu kako bi se osigurao siguran promet, poboljšala kvaliteta života u zajednici kao i ekonomski prosperitet, a s radom je započelo 11.04.2001. kao jedan od dva pravna slijednika Hrvatske uprave za ceste. </w:t>
      </w:r>
    </w:p>
    <w:p w:rsidR="00534A7B" w:rsidRDefault="00814809">
      <w:pPr>
        <w:spacing w:line="240" w:lineRule="auto"/>
        <w:jc w:val="both"/>
      </w:pPr>
      <w:r>
        <w:rPr>
          <w:rFonts w:ascii="Calibri" w:hAnsi="Calibri" w:cs="Calibri"/>
        </w:rPr>
        <w:t>Društvo je u 100 % vlasništvu Republike Hrvatske i svoja prava u Skupštini Društva ostvaruje putem Vlade Republike Hrvatske zastupane po ministru Ministarstva mora, prometa i infrastrukture.</w:t>
      </w:r>
    </w:p>
    <w:p w:rsidR="00534A7B" w:rsidRDefault="00814809">
      <w:pPr>
        <w:spacing w:line="240" w:lineRule="auto"/>
        <w:jc w:val="both"/>
      </w:pPr>
      <w:r>
        <w:rPr>
          <w:rFonts w:ascii="Calibri" w:hAnsi="Calibri" w:cs="Calibri"/>
        </w:rPr>
        <w:t>Glavni zadatak društva Hrvatske ceste d.o.o. je kvalitetno cestovno povezivanje hrvatskih regija kao i povezivanje na europske prometne pravce. Razvojem cestovne infrastrukture olakšava se uključivanje hrvatskog gospodarstva u međunarodno okruženje te doprinosi dinamici gospodarskog razvitka. Poslovanje Hrvatskih cesta d.o.o. obuhvaća izgradnju novih cesta i cestovnih građevina, rekonstrukciju i poboljšanje postojećih, kao i njihovo održavanje. Ukupna duljina mreže državnih cesta je 7.430,561 km (Odluka o izmjenama i dopunama Odluke o razvrstavanju javnih cesta, NN 86/2024).</w:t>
      </w:r>
    </w:p>
    <w:p w:rsidR="00534A7B" w:rsidRDefault="00814809">
      <w:pPr>
        <w:spacing w:line="240" w:lineRule="auto"/>
        <w:jc w:val="both"/>
      </w:pPr>
      <w:r>
        <w:rPr>
          <w:rFonts w:ascii="Calibri" w:hAnsi="Calibri" w:cs="Calibri"/>
        </w:rPr>
        <w:t>Misija Hrvatskih cesta d.o.o. određena je Zakonom o cestama i Izjavom o osnivanju, a osnovna zadaća je upravljanje, građenje i održavanje državnih cesta.</w:t>
      </w:r>
    </w:p>
    <w:p w:rsidR="00534A7B" w:rsidRDefault="00814809">
      <w:pPr>
        <w:spacing w:line="240" w:lineRule="auto"/>
        <w:jc w:val="both"/>
      </w:pPr>
      <w:r>
        <w:rPr>
          <w:rFonts w:ascii="Calibri" w:hAnsi="Calibri" w:cs="Calibri"/>
        </w:rPr>
        <w:t>Vizija Hrvatskih cesta d.o.o. je kvalitetno međusobno prometno povezati hrvatske regije, uz povezivanje na europske prometne pravce te razvojem cestovne infrastrukture pospješiti uključivanje hrvatskog gospodarstva u međunarodno okruženje i osigurati dinamičan gospodarski razvitak.</w:t>
      </w:r>
    </w:p>
    <w:p w:rsidR="00534A7B" w:rsidRDefault="00814809">
      <w:pPr>
        <w:spacing w:line="240" w:lineRule="auto"/>
        <w:jc w:val="both"/>
      </w:pPr>
      <w:r>
        <w:rPr>
          <w:rFonts w:ascii="Calibri" w:hAnsi="Calibri" w:cs="Calibri"/>
        </w:rPr>
        <w:t>Iz vizije i misije Društva proizlaze četiri strateška cilja poslovanja:</w:t>
      </w:r>
    </w:p>
    <w:p w:rsidR="00534A7B" w:rsidRDefault="00814809" w:rsidP="00063668">
      <w:pPr>
        <w:spacing w:line="240" w:lineRule="auto"/>
        <w:ind w:left="567" w:hanging="360"/>
        <w:jc w:val="both"/>
      </w:pPr>
      <w:r>
        <w:rPr>
          <w:rFonts w:ascii="Calibri" w:hAnsi="Calibri" w:cs="Calibri"/>
        </w:rPr>
        <w:t>-       Sigurnost cestovnog prometa</w:t>
      </w:r>
    </w:p>
    <w:p w:rsidR="00534A7B" w:rsidRDefault="00814809" w:rsidP="00063668">
      <w:pPr>
        <w:spacing w:line="240" w:lineRule="auto"/>
        <w:ind w:left="567" w:hanging="360"/>
        <w:jc w:val="both"/>
      </w:pPr>
      <w:r>
        <w:rPr>
          <w:rFonts w:ascii="Calibri" w:hAnsi="Calibri" w:cs="Calibri"/>
        </w:rPr>
        <w:t>-       Daljnja integracija cestovne mreže s europskim prometnim tokovima i postojećom mrežom RH</w:t>
      </w:r>
    </w:p>
    <w:p w:rsidR="00534A7B" w:rsidRDefault="00814809" w:rsidP="00063668">
      <w:pPr>
        <w:spacing w:line="240" w:lineRule="auto"/>
        <w:ind w:left="567" w:hanging="360"/>
        <w:jc w:val="both"/>
      </w:pPr>
      <w:r>
        <w:rPr>
          <w:rFonts w:ascii="Calibri" w:hAnsi="Calibri" w:cs="Calibri"/>
        </w:rPr>
        <w:t>-       Protočnost prometa uz razvoj i integraciju inteligentnih prometnih sustava (ITS)</w:t>
      </w:r>
    </w:p>
    <w:p w:rsidR="00534A7B" w:rsidRDefault="00814809" w:rsidP="00063668">
      <w:pPr>
        <w:spacing w:line="240" w:lineRule="auto"/>
        <w:ind w:left="567" w:hanging="360"/>
        <w:jc w:val="both"/>
      </w:pPr>
      <w:r>
        <w:rPr>
          <w:rFonts w:ascii="Calibri" w:hAnsi="Calibri" w:cs="Calibri"/>
        </w:rPr>
        <w:t>-       Uspostava nacionalnog prometnog modela i sustava brojenja prometa</w:t>
      </w:r>
    </w:p>
    <w:p w:rsidR="00534A7B" w:rsidRDefault="00814809">
      <w:pPr>
        <w:spacing w:line="240" w:lineRule="auto"/>
        <w:jc w:val="both"/>
      </w:pPr>
      <w:r>
        <w:rPr>
          <w:rFonts w:ascii="Calibri" w:hAnsi="Calibri" w:cs="Calibri"/>
        </w:rPr>
        <w:t>Iz strateških ciljeva proizlaze operativni ciljevi koji su definirani kroz projekte čija se realizacija planira i prati na godišnjoj razini. Provedba projekata izgradnje, rekonstrukcije i održavanja uvjetovana je kapitalnim i ljudskim resursima te raspoloživim financijskim sredstvima.</w:t>
      </w:r>
    </w:p>
    <w:p w:rsidR="00534A7B" w:rsidRDefault="00814809">
      <w:pPr>
        <w:spacing w:line="240" w:lineRule="auto"/>
        <w:jc w:val="both"/>
      </w:pPr>
      <w:r>
        <w:rPr>
          <w:rFonts w:ascii="Calibri" w:hAnsi="Calibri" w:cs="Calibri"/>
        </w:rPr>
        <w:t>Poslovanje društva Hrvatske ceste d.o.o. određeno je Zakonom o cestama, Izjavom o osnivanju, Zakonom o trgovačkim društvima, Zakonom o proračunu, odlukama Vlade Republike Hrvatske te drugim zakonima i pravilnicima vezano uz djelatnost Društva. Osnovna djelatnost Društva je upravljanje, građenje i održavanje državnih cesta. </w:t>
      </w:r>
    </w:p>
    <w:p w:rsidR="00534A7B" w:rsidRDefault="00814809">
      <w:pPr>
        <w:spacing w:line="240" w:lineRule="auto"/>
      </w:pPr>
      <w:r>
        <w:rPr>
          <w:rFonts w:ascii="Calibri" w:hAnsi="Calibri" w:cs="Calibri"/>
          <w:b/>
          <w:u w:val="single"/>
        </w:rPr>
        <w:br/>
        <w:t>PRIHODI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534A7B">
        <w:tc>
          <w:tcPr>
            <w:tcW w:w="980" w:type="pct"/>
            <w:shd w:val="clear" w:color="auto" w:fill="BCDFFB"/>
            <w:vAlign w:val="center"/>
          </w:tcPr>
          <w:p w:rsidR="00534A7B" w:rsidRDefault="00534A7B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2027.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2025./2024.</w:t>
            </w:r>
          </w:p>
        </w:tc>
      </w:tr>
      <w:tr w:rsidR="00534A7B">
        <w:tc>
          <w:tcPr>
            <w:tcW w:w="980" w:type="pct"/>
            <w:vAlign w:val="center"/>
          </w:tcPr>
          <w:p w:rsidR="00534A7B" w:rsidRDefault="00814809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PRIHODI POSLOVANJA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385.857.471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364.610.051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385.054.837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415.435.540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429.072.940</w:t>
            </w:r>
          </w:p>
        </w:tc>
        <w:tc>
          <w:tcPr>
            <w:tcW w:w="40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105,6</w:t>
            </w:r>
          </w:p>
        </w:tc>
      </w:tr>
      <w:tr w:rsidR="00534A7B">
        <w:tc>
          <w:tcPr>
            <w:tcW w:w="980" w:type="pct"/>
            <w:vAlign w:val="center"/>
          </w:tcPr>
          <w:p w:rsidR="00534A7B" w:rsidRDefault="00814809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PRIHODI OD PRODAJE NEFINANCIJSKE IMOVINE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18.158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770.000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2.842.000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200.000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</w:t>
            </w:r>
          </w:p>
        </w:tc>
        <w:tc>
          <w:tcPr>
            <w:tcW w:w="40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369,1</w:t>
            </w:r>
          </w:p>
        </w:tc>
      </w:tr>
      <w:tr w:rsidR="00534A7B">
        <w:tc>
          <w:tcPr>
            <w:tcW w:w="980" w:type="pct"/>
            <w:vAlign w:val="bottom"/>
          </w:tcPr>
          <w:p w:rsidR="00534A7B" w:rsidRDefault="00814809">
            <w:pPr>
              <w:spacing w:after="0" w:line="240" w:lineRule="auto"/>
            </w:pPr>
            <w:r>
              <w:rPr>
                <w:rFonts w:ascii="Calibri" w:hAnsi="Calibri" w:cs="Calibri"/>
                <w:b/>
                <w:sz w:val="18"/>
              </w:rPr>
              <w:t>UKUPNI PRIHODI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385.875.629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365.380.051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387.896.837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415.635.540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429.072.940</w:t>
            </w:r>
          </w:p>
        </w:tc>
        <w:tc>
          <w:tcPr>
            <w:tcW w:w="40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106,2</w:t>
            </w:r>
          </w:p>
        </w:tc>
      </w:tr>
    </w:tbl>
    <w:p w:rsidR="00534A7B" w:rsidRDefault="00534A7B">
      <w:pPr>
        <w:spacing w:after="0" w:line="240" w:lineRule="auto"/>
      </w:pPr>
    </w:p>
    <w:p w:rsidR="00534A7B" w:rsidRDefault="00814809">
      <w:pPr>
        <w:spacing w:line="240" w:lineRule="auto"/>
        <w:jc w:val="both"/>
      </w:pPr>
      <w:r>
        <w:rPr>
          <w:rFonts w:ascii="Calibri" w:hAnsi="Calibri" w:cs="Calibri"/>
        </w:rPr>
        <w:t>Ukupni prihodi Hrvatskih cesta za 2025. godinu planirani su u iznosu od 387,90 milijuna eura, 415,64 milijuna eura za 2026. godine te 429,07 milijuna eura za 2027. godinu.</w:t>
      </w:r>
    </w:p>
    <w:p w:rsidR="00534A7B" w:rsidRDefault="00814809">
      <w:pPr>
        <w:spacing w:line="240" w:lineRule="auto"/>
        <w:jc w:val="both"/>
      </w:pPr>
      <w:r>
        <w:rPr>
          <w:rFonts w:ascii="Calibri" w:hAnsi="Calibri" w:cs="Calibri"/>
        </w:rPr>
        <w:t>Prihodi poslovanja planirani su u iznosu do 385,05 milijuna eura u 2025., 415,44 milijuna eura u 2026. i 429,07 milijuna eura u 2027. godini. Najveći udio se odnosi na  kapitalne pomoći iz proračuna – naknada za građenje i održavanje javnih cesta te iznosi 355,05 milijuna eura u 2025. i 355,12 milijuna eura u 2026. i 2027. godini.</w:t>
      </w:r>
    </w:p>
    <w:p w:rsidR="00534A7B" w:rsidRDefault="00814809">
      <w:pPr>
        <w:spacing w:line="240" w:lineRule="auto"/>
        <w:jc w:val="both"/>
      </w:pPr>
      <w:r>
        <w:rPr>
          <w:rFonts w:ascii="Calibri" w:hAnsi="Calibri" w:cs="Calibri"/>
        </w:rPr>
        <w:t>Kao značajni prihodi za financiranje investicijskih aktivnosti Društva valja istaknuti Pomoći temeljem prijenosa EU sredstava. Planirani iznos za povlačenja je 15,57 milijuna eura u 2025. godini, 39,32 milijuna eura u 2026. godini i 52,54 milijuna eura u 2027. godini. Navedeni prihodi odnose se na naknadna povlačenja sredstava za projekte: Srijemska Granična Transverzala - Dionica Ilok – Lipovac: izgradnja obilaznice Apševaca i Lipovca, novi program Sanacije opasnih mjesta na državnim cestama, te Projekt obnove državnih cesta na potresom pogođenim područjima. Osim navedenih, u planu je početak izgradnje novih strateških projekata koji će se financirati temeljem prijenosa EU sredstava, a to su: Multimodalna platforma splitske aglomeracije i Brza cesta Bjelovar-Virovitica-granica Mađarske.</w:t>
      </w:r>
    </w:p>
    <w:p w:rsidR="00534A7B" w:rsidRDefault="00814809">
      <w:pPr>
        <w:spacing w:line="240" w:lineRule="auto"/>
        <w:jc w:val="both"/>
      </w:pPr>
      <w:r>
        <w:rPr>
          <w:rFonts w:ascii="Calibri" w:hAnsi="Calibri" w:cs="Calibri"/>
        </w:rPr>
        <w:t>Prihodi od nefinancijske imovine (naknada za korištenje cestovnog zemljišta, naknada za kontrolu, dozvole i suglasnosti za izvanredni prijevoz) planirani su u iznosu od 4,62 milijuna eura u 2025. godini, 4,93 milijuna eura u 2026. i 5,13 milijuna eura u 2027. godini.  </w:t>
      </w:r>
    </w:p>
    <w:p w:rsidR="00534A7B" w:rsidRDefault="00814809">
      <w:pPr>
        <w:spacing w:line="240" w:lineRule="auto"/>
        <w:jc w:val="both"/>
      </w:pPr>
      <w:r>
        <w:rPr>
          <w:rFonts w:ascii="Calibri" w:hAnsi="Calibri" w:cs="Calibri"/>
        </w:rPr>
        <w:t>Ostali planirani prihodi sastoje se od prihoda od financijske imovine, prihoda po posebnim propisima (naplata prihoda po sudskim presudama, naplata štete temeljem osiguranja i prihodi od sufinanciranja rekonstrukcije ili izgradnje državnih cesta od strane jedinica lokalne samouprave, komunalnih, javnih i ostalih društava) i prihoda od ostalih pruženih usluga.</w:t>
      </w:r>
    </w:p>
    <w:p w:rsidR="00534A7B" w:rsidRDefault="00814809">
      <w:pPr>
        <w:spacing w:line="240" w:lineRule="auto"/>
        <w:jc w:val="both"/>
      </w:pPr>
      <w:r>
        <w:rPr>
          <w:rFonts w:ascii="Calibri" w:hAnsi="Calibri" w:cs="Calibri"/>
        </w:rPr>
        <w:t xml:space="preserve">Prihodi od prodaje nefinancijske imovine odnose se na prodaju zemljišta te poslovnih i građevinskih objekata koji više nisu u funkciji poslovanja Društva. </w:t>
      </w:r>
    </w:p>
    <w:p w:rsidR="00534A7B" w:rsidRDefault="00814809">
      <w:pPr>
        <w:spacing w:line="240" w:lineRule="auto"/>
        <w:jc w:val="both"/>
      </w:pPr>
      <w:r>
        <w:rPr>
          <w:rFonts w:ascii="Calibri" w:hAnsi="Calibri" w:cs="Calibri"/>
        </w:rPr>
        <w:t>Planirana sredstva utrošit će se prvenstveno u investicijsko i redovito održavanje i rekonstrukciju cestovne infrastrukture u nadležnosti Društva te u ulaganja u strateške projekte izgradnje državnih cesta.</w:t>
      </w:r>
    </w:p>
    <w:p w:rsidR="00534A7B" w:rsidRDefault="00814809">
      <w:pPr>
        <w:spacing w:line="240" w:lineRule="auto"/>
      </w:pPr>
      <w:r>
        <w:rPr>
          <w:rFonts w:ascii="Calibri" w:hAnsi="Calibri" w:cs="Calibri"/>
          <w:b/>
          <w:u w:val="single"/>
        </w:rPr>
        <w:br/>
        <w:t>RASHODI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534A7B">
        <w:tc>
          <w:tcPr>
            <w:tcW w:w="980" w:type="pct"/>
            <w:shd w:val="clear" w:color="auto" w:fill="BCDFFB"/>
            <w:vAlign w:val="center"/>
          </w:tcPr>
          <w:p w:rsidR="00534A7B" w:rsidRDefault="00534A7B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2027.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2025./2024.</w:t>
            </w:r>
          </w:p>
        </w:tc>
      </w:tr>
      <w:tr w:rsidR="00534A7B">
        <w:tc>
          <w:tcPr>
            <w:tcW w:w="980" w:type="pct"/>
            <w:vAlign w:val="center"/>
          </w:tcPr>
          <w:p w:rsidR="00534A7B" w:rsidRDefault="00814809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RASHODI POSLOVANJA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165.988.983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204.962.076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218.724.752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226.624.472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232.448.810</w:t>
            </w:r>
          </w:p>
        </w:tc>
        <w:tc>
          <w:tcPr>
            <w:tcW w:w="40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106,7</w:t>
            </w:r>
          </w:p>
        </w:tc>
      </w:tr>
      <w:tr w:rsidR="00534A7B">
        <w:tc>
          <w:tcPr>
            <w:tcW w:w="980" w:type="pct"/>
            <w:vAlign w:val="center"/>
          </w:tcPr>
          <w:p w:rsidR="00534A7B" w:rsidRDefault="00814809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RASHODI ZA NABAVU NEFINANCIJSKE IMOVINE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254.254.741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256.372.975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315.530.658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355.479.062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381.961.669</w:t>
            </w:r>
          </w:p>
        </w:tc>
        <w:tc>
          <w:tcPr>
            <w:tcW w:w="40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123,1</w:t>
            </w:r>
          </w:p>
        </w:tc>
      </w:tr>
      <w:tr w:rsidR="00534A7B">
        <w:tc>
          <w:tcPr>
            <w:tcW w:w="980" w:type="pct"/>
            <w:vAlign w:val="bottom"/>
          </w:tcPr>
          <w:p w:rsidR="00534A7B" w:rsidRDefault="00814809">
            <w:pPr>
              <w:spacing w:after="0" w:line="240" w:lineRule="auto"/>
            </w:pPr>
            <w:r>
              <w:rPr>
                <w:rFonts w:ascii="Calibri" w:hAnsi="Calibri" w:cs="Calibri"/>
                <w:b/>
                <w:sz w:val="18"/>
              </w:rPr>
              <w:t>UKUPNI RASHODI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420.243.724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461.335.051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534.255.410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582.103.534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614.410.479</w:t>
            </w:r>
          </w:p>
        </w:tc>
        <w:tc>
          <w:tcPr>
            <w:tcW w:w="40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115,8</w:t>
            </w:r>
          </w:p>
        </w:tc>
      </w:tr>
    </w:tbl>
    <w:p w:rsidR="00534A7B" w:rsidRDefault="00534A7B">
      <w:pPr>
        <w:spacing w:after="0" w:line="240" w:lineRule="auto"/>
      </w:pPr>
    </w:p>
    <w:p w:rsidR="00534A7B" w:rsidRDefault="00814809">
      <w:pPr>
        <w:spacing w:line="240" w:lineRule="auto"/>
        <w:jc w:val="both"/>
      </w:pPr>
      <w:r>
        <w:rPr>
          <w:rFonts w:ascii="Calibri" w:hAnsi="Calibri" w:cs="Calibri"/>
        </w:rPr>
        <w:t>Ukupni planirani rashodi Hrvatskih cesta u Financijskom planu iznose 534,26 milijuna eura u 2025. godini, 582,10 milijuna eura u 2026. te 614,41 milijuna eura u 2027. godini.</w:t>
      </w:r>
    </w:p>
    <w:p w:rsidR="00534A7B" w:rsidRDefault="00814809">
      <w:pPr>
        <w:spacing w:line="240" w:lineRule="auto"/>
        <w:jc w:val="both"/>
      </w:pPr>
      <w:r>
        <w:rPr>
          <w:rFonts w:ascii="Calibri" w:hAnsi="Calibri" w:cs="Calibri"/>
        </w:rPr>
        <w:t>Planirani rashodi poslovanja za 2025. godinu iznose 218,72 milijuna eura, 226,62 milijuna eura za 2026. godinu i 232,45 milijuna eura za 2027. Najveći dio rashoda poslovanja odnosi se na rashode za usluge redovitog održavanja državnih cesta.</w:t>
      </w:r>
    </w:p>
    <w:p w:rsidR="00534A7B" w:rsidRDefault="00814809">
      <w:pPr>
        <w:spacing w:line="240" w:lineRule="auto"/>
        <w:jc w:val="both"/>
      </w:pPr>
      <w:r>
        <w:rPr>
          <w:rFonts w:ascii="Calibri" w:hAnsi="Calibri" w:cs="Calibri"/>
        </w:rPr>
        <w:t>Rashodi za nabavu nefinancijske imovine planirani su u iznosu od 315,53 milijuna eura u 2025. godini, 355,48 milijuna eura u 2026. i 381,96 milijuna eura u 2027. godini. U sklopu rashoda za nabavu nefinancijske imovine planiraju se investicije u izgradnju državnih cesta i investicijsko održavanje i rekonstrukcija. U Posebnom dijelu detaljnije će se opisati ulaganje u državne ceste po programima.</w:t>
      </w:r>
    </w:p>
    <w:p w:rsidR="00534A7B" w:rsidRDefault="00814809">
      <w:pPr>
        <w:spacing w:line="240" w:lineRule="auto"/>
      </w:pPr>
      <w:r>
        <w:rPr>
          <w:rFonts w:ascii="Calibri" w:hAnsi="Calibri" w:cs="Calibri"/>
          <w:b/>
          <w:u w:val="single"/>
        </w:rPr>
        <w:br/>
        <w:t>UKUPNI VIŠAK/MANJAK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534A7B">
        <w:tc>
          <w:tcPr>
            <w:tcW w:w="980" w:type="pct"/>
            <w:shd w:val="clear" w:color="auto" w:fill="BCDFFB"/>
            <w:vAlign w:val="center"/>
          </w:tcPr>
          <w:p w:rsidR="00534A7B" w:rsidRDefault="00534A7B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2027.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2025./2024.</w:t>
            </w:r>
          </w:p>
        </w:tc>
      </w:tr>
      <w:tr w:rsidR="00534A7B">
        <w:tc>
          <w:tcPr>
            <w:tcW w:w="980" w:type="pct"/>
            <w:vAlign w:val="center"/>
          </w:tcPr>
          <w:p w:rsidR="00534A7B" w:rsidRDefault="00814809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UKUPNI PRIHODI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385.875.629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365.380.051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387.896.837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415.635.540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429.072.940</w:t>
            </w:r>
          </w:p>
        </w:tc>
        <w:tc>
          <w:tcPr>
            <w:tcW w:w="40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106,2</w:t>
            </w:r>
          </w:p>
        </w:tc>
      </w:tr>
      <w:tr w:rsidR="00534A7B">
        <w:tc>
          <w:tcPr>
            <w:tcW w:w="980" w:type="pct"/>
            <w:vAlign w:val="center"/>
          </w:tcPr>
          <w:p w:rsidR="00534A7B" w:rsidRDefault="00814809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UKUPNI RASHODI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420.243.724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461.335.051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534.255.410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582.103.534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614.410.479</w:t>
            </w:r>
          </w:p>
        </w:tc>
        <w:tc>
          <w:tcPr>
            <w:tcW w:w="40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115,8</w:t>
            </w:r>
          </w:p>
        </w:tc>
      </w:tr>
      <w:tr w:rsidR="00534A7B">
        <w:tc>
          <w:tcPr>
            <w:tcW w:w="980" w:type="pct"/>
            <w:vAlign w:val="bottom"/>
          </w:tcPr>
          <w:p w:rsidR="00534A7B" w:rsidRDefault="00814809">
            <w:pPr>
              <w:spacing w:after="0" w:line="240" w:lineRule="auto"/>
            </w:pPr>
            <w:r>
              <w:rPr>
                <w:rFonts w:ascii="Calibri" w:hAnsi="Calibri" w:cs="Calibri"/>
                <w:b/>
                <w:sz w:val="18"/>
              </w:rPr>
              <w:t>RAZLIKA - VIŠAK/MANJAK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-34.368.095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-95.955.000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-146.358.573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-166.467.994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-185.337.539</w:t>
            </w:r>
          </w:p>
        </w:tc>
        <w:tc>
          <w:tcPr>
            <w:tcW w:w="40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152,5</w:t>
            </w:r>
          </w:p>
        </w:tc>
      </w:tr>
    </w:tbl>
    <w:p w:rsidR="00534A7B" w:rsidRDefault="00534A7B">
      <w:pPr>
        <w:spacing w:after="0" w:line="240" w:lineRule="auto"/>
      </w:pPr>
    </w:p>
    <w:p w:rsidR="00534A7B" w:rsidRDefault="00814809">
      <w:pPr>
        <w:spacing w:line="240" w:lineRule="auto"/>
        <w:jc w:val="both"/>
      </w:pPr>
      <w:r>
        <w:rPr>
          <w:rFonts w:ascii="Calibri" w:hAnsi="Calibri" w:cs="Calibri"/>
        </w:rPr>
        <w:t>Kao rezultat razlike između planiranih prihoda i rashoda u Financijskom planu, Hrvatske ceste imaju predviđen manjak od 146,36 milijuna eura u 2025. godini, 166,47 milijuna eura u 2026. godini i 185,34 milijuna eura u 2027. godini. </w:t>
      </w:r>
    </w:p>
    <w:p w:rsidR="00534A7B" w:rsidRDefault="00814809">
      <w:pPr>
        <w:spacing w:line="240" w:lineRule="auto"/>
      </w:pPr>
      <w:r>
        <w:rPr>
          <w:rFonts w:ascii="Calibri" w:hAnsi="Calibri" w:cs="Calibri"/>
          <w:b/>
          <w:u w:val="single"/>
        </w:rPr>
        <w:br/>
        <w:t>RAČUN FINANCIRANJA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534A7B">
        <w:tc>
          <w:tcPr>
            <w:tcW w:w="980" w:type="pct"/>
            <w:shd w:val="clear" w:color="auto" w:fill="BCDFFB"/>
            <w:vAlign w:val="center"/>
          </w:tcPr>
          <w:p w:rsidR="00534A7B" w:rsidRDefault="00534A7B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2027.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2025./2024.</w:t>
            </w:r>
          </w:p>
        </w:tc>
      </w:tr>
      <w:tr w:rsidR="00534A7B">
        <w:tc>
          <w:tcPr>
            <w:tcW w:w="980" w:type="pct"/>
            <w:vAlign w:val="center"/>
          </w:tcPr>
          <w:p w:rsidR="00534A7B" w:rsidRDefault="00814809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PRIMICI OD FINANCIJSKE IMOVINE I ZADUŽIVANJA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116.965.668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461.961.101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213.679.735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244.777.341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262.663.521</w:t>
            </w:r>
          </w:p>
        </w:tc>
        <w:tc>
          <w:tcPr>
            <w:tcW w:w="40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46,3</w:t>
            </w:r>
          </w:p>
        </w:tc>
      </w:tr>
      <w:tr w:rsidR="00534A7B">
        <w:tc>
          <w:tcPr>
            <w:tcW w:w="980" w:type="pct"/>
            <w:vAlign w:val="center"/>
          </w:tcPr>
          <w:p w:rsidR="00534A7B" w:rsidRDefault="00814809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IZDACI ZA FINANCIJSKU IMOVINU I OTPLATE ZAJMOVA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72.830.184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360.443.917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67.321.162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78.309.347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77.325.982</w:t>
            </w:r>
          </w:p>
        </w:tc>
        <w:tc>
          <w:tcPr>
            <w:tcW w:w="40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18,7</w:t>
            </w:r>
          </w:p>
        </w:tc>
      </w:tr>
      <w:tr w:rsidR="00534A7B">
        <w:tc>
          <w:tcPr>
            <w:tcW w:w="980" w:type="pct"/>
            <w:vAlign w:val="bottom"/>
          </w:tcPr>
          <w:p w:rsidR="00534A7B" w:rsidRDefault="00814809">
            <w:pPr>
              <w:spacing w:after="0" w:line="240" w:lineRule="auto"/>
            </w:pPr>
            <w:r>
              <w:rPr>
                <w:rFonts w:ascii="Calibri" w:hAnsi="Calibri" w:cs="Calibri"/>
                <w:b/>
                <w:sz w:val="18"/>
              </w:rPr>
              <w:t>RAZLIKA PRIMITAKA I IZDATAKA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44.135.484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101.517.184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146.358.573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166.467.994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185.337.539</w:t>
            </w:r>
          </w:p>
        </w:tc>
        <w:tc>
          <w:tcPr>
            <w:tcW w:w="40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144,2</w:t>
            </w:r>
          </w:p>
        </w:tc>
      </w:tr>
      <w:tr w:rsidR="00534A7B">
        <w:tc>
          <w:tcPr>
            <w:tcW w:w="980" w:type="pct"/>
            <w:vAlign w:val="bottom"/>
          </w:tcPr>
          <w:p w:rsidR="00534A7B" w:rsidRDefault="00814809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PRIJENOS SREDSTAVA IZ PRETHODNE GODINE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31.101.757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40.869.146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46.431.330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46.431.330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46.431.330</w:t>
            </w:r>
          </w:p>
        </w:tc>
        <w:tc>
          <w:tcPr>
            <w:tcW w:w="40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113,6</w:t>
            </w:r>
          </w:p>
        </w:tc>
      </w:tr>
      <w:tr w:rsidR="00534A7B">
        <w:tc>
          <w:tcPr>
            <w:tcW w:w="980" w:type="pct"/>
            <w:vAlign w:val="bottom"/>
          </w:tcPr>
          <w:p w:rsidR="00534A7B" w:rsidRDefault="00814809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PRIJENOS SREDSTAVA U SLJEDEĆU GODINU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-40.869.146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-46.431.330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-46.431.330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-46.431.330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-46.431.330</w:t>
            </w:r>
          </w:p>
        </w:tc>
        <w:tc>
          <w:tcPr>
            <w:tcW w:w="40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</w:tr>
      <w:tr w:rsidR="00534A7B">
        <w:tc>
          <w:tcPr>
            <w:tcW w:w="980" w:type="pct"/>
            <w:vAlign w:val="bottom"/>
          </w:tcPr>
          <w:p w:rsidR="00534A7B" w:rsidRDefault="00814809">
            <w:pPr>
              <w:spacing w:after="0" w:line="240" w:lineRule="auto"/>
            </w:pPr>
            <w:r>
              <w:rPr>
                <w:rFonts w:ascii="Calibri" w:hAnsi="Calibri" w:cs="Calibri"/>
                <w:b/>
                <w:sz w:val="18"/>
              </w:rPr>
              <w:t>NETO FINANCIRANJE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34.368.095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95.955.000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146.358.573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166.467.994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185.337.539</w:t>
            </w:r>
          </w:p>
        </w:tc>
        <w:tc>
          <w:tcPr>
            <w:tcW w:w="40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152,5</w:t>
            </w:r>
          </w:p>
        </w:tc>
      </w:tr>
    </w:tbl>
    <w:p w:rsidR="00534A7B" w:rsidRDefault="00534A7B">
      <w:pPr>
        <w:spacing w:after="0" w:line="240" w:lineRule="auto"/>
      </w:pPr>
    </w:p>
    <w:p w:rsidR="00534A7B" w:rsidRDefault="00814809">
      <w:pPr>
        <w:spacing w:line="240" w:lineRule="auto"/>
        <w:jc w:val="both"/>
      </w:pPr>
      <w:r>
        <w:rPr>
          <w:rFonts w:ascii="Calibri" w:hAnsi="Calibri" w:cs="Calibri"/>
        </w:rPr>
        <w:t>Planirani primici od financijske imovine i zaduživanja iznose 213,68 milijuna eura za 2025. godinu 244,78 milijuna eura za 2026. godinu i 262,66 milijuna eura za 2027. godinu. Planirana kreditna sredstva bit će korištena za financiranje izvođenja radova na pojedinim strateškim projektima te za servisiranje duga.</w:t>
      </w:r>
    </w:p>
    <w:p w:rsidR="00534A7B" w:rsidRDefault="00814809">
      <w:pPr>
        <w:spacing w:line="240" w:lineRule="auto"/>
        <w:jc w:val="both"/>
      </w:pPr>
      <w:r>
        <w:rPr>
          <w:rFonts w:ascii="Calibri" w:hAnsi="Calibri" w:cs="Calibri"/>
        </w:rPr>
        <w:t xml:space="preserve">Izdaci za financijsku imovinu i otplate zajmova po godinama iznose: 67,32 milijuna eura u 2025., 78,31 milijuna eura u 2026. i 77,33 milijuna eura u 2027. godini. </w:t>
      </w:r>
    </w:p>
    <w:p w:rsidR="00534A7B" w:rsidRDefault="00814809">
      <w:pPr>
        <w:spacing w:line="240" w:lineRule="auto"/>
        <w:jc w:val="both"/>
      </w:pPr>
      <w:r>
        <w:rPr>
          <w:rFonts w:ascii="Calibri" w:hAnsi="Calibri" w:cs="Calibri"/>
        </w:rPr>
        <w:t>Prijenos sredstava u sljedeću godinu planiran je u iznosu od 46,43 milijuna eura za svaku proračunsku godinu. Najveći dio prenesenih sredstava odnosi se na stanje na redovnim računima Hrvatskih cesta, posebno sredstva od naknade za financiranje građenja i održavanja državnih cesta. Ova sredstva omogućavaju održavanje stabilnosti i likvidnosti Društva u početnom periodu godine. Prenesena sredstva uključuju i namjenska sredstva za financiranje projekata koji se sufinanciraju iz fondova Europske unije te deponirana sredstva za izvlaštenje zemljišta i sudski polozi.</w:t>
      </w:r>
    </w:p>
    <w:p w:rsidR="00534A7B" w:rsidRDefault="00814809">
      <w:pPr>
        <w:spacing w:line="240" w:lineRule="auto"/>
      </w:pPr>
      <w:r>
        <w:rPr>
          <w:rFonts w:ascii="Calibri" w:hAnsi="Calibri" w:cs="Calibri"/>
          <w:b/>
          <w:u w:val="single"/>
        </w:rPr>
        <w:br/>
        <w:t>UKUPNE I DOSPJELE OBVEZE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828"/>
        <w:gridCol w:w="3583"/>
        <w:gridCol w:w="3583"/>
      </w:tblGrid>
      <w:tr w:rsidR="00534A7B">
        <w:tc>
          <w:tcPr>
            <w:tcW w:w="970" w:type="pct"/>
            <w:shd w:val="clear" w:color="auto" w:fill="BCDFFB"/>
            <w:vAlign w:val="center"/>
          </w:tcPr>
          <w:p w:rsidR="00534A7B" w:rsidRDefault="00534A7B">
            <w:pPr>
              <w:spacing w:after="0" w:line="240" w:lineRule="auto"/>
              <w:jc w:val="center"/>
            </w:pPr>
          </w:p>
        </w:tc>
        <w:tc>
          <w:tcPr>
            <w:tcW w:w="190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Stanje obveza na dan 31.12.2023.</w:t>
            </w:r>
          </w:p>
        </w:tc>
        <w:tc>
          <w:tcPr>
            <w:tcW w:w="190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Stanje obveza na dan 30.06.2024.</w:t>
            </w:r>
          </w:p>
        </w:tc>
      </w:tr>
      <w:tr w:rsidR="00534A7B">
        <w:tc>
          <w:tcPr>
            <w:tcW w:w="970" w:type="pct"/>
            <w:vAlign w:val="center"/>
          </w:tcPr>
          <w:p w:rsidR="00534A7B" w:rsidRDefault="00814809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UKUPNE OBVEZE</w:t>
            </w:r>
          </w:p>
        </w:tc>
        <w:tc>
          <w:tcPr>
            <w:tcW w:w="190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1.420.757.332</w:t>
            </w:r>
          </w:p>
        </w:tc>
        <w:tc>
          <w:tcPr>
            <w:tcW w:w="190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1.495.557.573</w:t>
            </w:r>
          </w:p>
        </w:tc>
      </w:tr>
      <w:tr w:rsidR="00534A7B">
        <w:tc>
          <w:tcPr>
            <w:tcW w:w="970" w:type="pct"/>
            <w:vAlign w:val="center"/>
          </w:tcPr>
          <w:p w:rsidR="00534A7B" w:rsidRDefault="00814809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DOSPJELE OBVEZE</w:t>
            </w:r>
          </w:p>
        </w:tc>
        <w:tc>
          <w:tcPr>
            <w:tcW w:w="190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880.189</w:t>
            </w:r>
          </w:p>
        </w:tc>
        <w:tc>
          <w:tcPr>
            <w:tcW w:w="190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719.039</w:t>
            </w:r>
          </w:p>
        </w:tc>
      </w:tr>
    </w:tbl>
    <w:p w:rsidR="00534A7B" w:rsidRDefault="00534A7B">
      <w:pPr>
        <w:spacing w:after="0" w:line="240" w:lineRule="auto"/>
      </w:pPr>
    </w:p>
    <w:p w:rsidR="00534A7B" w:rsidRDefault="00814809">
      <w:pPr>
        <w:spacing w:line="240" w:lineRule="auto"/>
        <w:jc w:val="both"/>
      </w:pPr>
      <w:r>
        <w:rPr>
          <w:rFonts w:ascii="Calibri" w:hAnsi="Calibri" w:cs="Calibri"/>
        </w:rPr>
        <w:t xml:space="preserve">Ukupne obveze Društva na dan 30.6.2024. iznose 1.495,56 milijuna eura i veće su za 74,80 milijuna eura ili 5,26% u odnosu na stanje istih na dan 31.12.2023. </w:t>
      </w:r>
    </w:p>
    <w:p w:rsidR="00534A7B" w:rsidRDefault="00814809">
      <w:pPr>
        <w:spacing w:line="240" w:lineRule="auto"/>
        <w:jc w:val="both"/>
      </w:pPr>
      <w:r>
        <w:rPr>
          <w:rFonts w:ascii="Calibri" w:hAnsi="Calibri" w:cs="Calibri"/>
        </w:rPr>
        <w:t>U strukturi obveza najveći iznos se odnosi na obveze po kreditima u iznosu 1.374,70 milijuna eura, obveze za nabavu nefinancijske imovine iznose 33,90 milijuna eura, obveze za rashode poslovanja iznose 86,11 milijuna eura i međusobne obveze subjekata općeg proračuna iznose 0,84 milijuna eura.</w:t>
      </w:r>
    </w:p>
    <w:p w:rsidR="00534A7B" w:rsidRDefault="00814809">
      <w:pPr>
        <w:spacing w:line="240" w:lineRule="auto"/>
        <w:jc w:val="both"/>
      </w:pPr>
      <w:r>
        <w:rPr>
          <w:rFonts w:ascii="Calibri" w:hAnsi="Calibri" w:cs="Calibri"/>
        </w:rPr>
        <w:t xml:space="preserve">Stanje nepodmirenih dospjelih obveza iznosi 0,72 milijuna eura i odnosi se na obveze prema dobavljačima za nabavu nefinancijske imovine. </w:t>
      </w:r>
    </w:p>
    <w:p w:rsidR="00534A7B" w:rsidRDefault="00814809">
      <w:pPr>
        <w:spacing w:line="240" w:lineRule="auto"/>
        <w:jc w:val="both"/>
      </w:pPr>
      <w:r>
        <w:rPr>
          <w:rFonts w:ascii="Calibri" w:hAnsi="Calibri" w:cs="Calibri"/>
        </w:rPr>
        <w:t>Nepodmirene dospjele obveze nastale su iz razloga zadržavanja sredstava zbog nedostatka garancija kao ugovorne obveze dobavljača u svrhu osiguranja za dobro izvršenje posla ili otklanjanje nedostataka u jamstvenom roku.</w:t>
      </w:r>
    </w:p>
    <w:p w:rsidR="00534A7B" w:rsidRDefault="00814809">
      <w:pPr>
        <w:spacing w:line="240" w:lineRule="auto"/>
        <w:jc w:val="both"/>
      </w:pPr>
      <w:r>
        <w:rPr>
          <w:rFonts w:ascii="Calibri" w:hAnsi="Calibri" w:cs="Calibri"/>
        </w:rPr>
        <w:t>Kod neplaćanja obveza za nabavu nefinancijske imovine postoje i obveze temeljem ograničenja navedenih u Zakonu o izvlaštenju. Kod izvlaštenja zemljišta potrebna sredstva se deponiraju na posebnim računima te se takve obveze plaćaju tek nakon završetka sudskog postupka ili sklapanja nagodbe, sukladno Zakonu o izvlaštenju.</w:t>
      </w:r>
    </w:p>
    <w:p w:rsidR="00534A7B" w:rsidRDefault="00814809">
      <w:pPr>
        <w:spacing w:line="240" w:lineRule="auto"/>
      </w:pPr>
      <w:r>
        <w:rPr>
          <w:rFonts w:ascii="Calibri" w:hAnsi="Calibri" w:cs="Calibri"/>
          <w:b/>
          <w:u w:val="single"/>
        </w:rPr>
        <w:br/>
        <w:t>POSEBNI DIO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534A7B">
        <w:tc>
          <w:tcPr>
            <w:tcW w:w="980" w:type="pct"/>
            <w:shd w:val="clear" w:color="auto" w:fill="BCDFFB"/>
            <w:vAlign w:val="center"/>
          </w:tcPr>
          <w:p w:rsidR="00534A7B" w:rsidRDefault="00534A7B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2027.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2025./2024.</w:t>
            </w:r>
          </w:p>
        </w:tc>
      </w:tr>
      <w:tr w:rsidR="00534A7B">
        <w:tc>
          <w:tcPr>
            <w:tcW w:w="980" w:type="pct"/>
            <w:vAlign w:val="center"/>
          </w:tcPr>
          <w:p w:rsidR="00534A7B" w:rsidRDefault="00814809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003 HRVATSKE CESTE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493.073.908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821.778.968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601.576.572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660.412.881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691.736.461</w:t>
            </w:r>
          </w:p>
        </w:tc>
        <w:tc>
          <w:tcPr>
            <w:tcW w:w="40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73,2</w:t>
            </w:r>
          </w:p>
        </w:tc>
      </w:tr>
    </w:tbl>
    <w:p w:rsidR="00534A7B" w:rsidRDefault="00534A7B">
      <w:pPr>
        <w:spacing w:after="0" w:line="240" w:lineRule="auto"/>
      </w:pPr>
    </w:p>
    <w:p w:rsidR="00534A7B" w:rsidRDefault="00814809">
      <w:pPr>
        <w:spacing w:line="240" w:lineRule="auto"/>
      </w:pPr>
      <w:r>
        <w:rPr>
          <w:rFonts w:ascii="Calibri" w:hAnsi="Calibri" w:cs="Calibri"/>
          <w:b/>
        </w:rPr>
        <w:br/>
        <w:t>3000 ADMINISTRATIVNO UPRAVLJANJE I OPREMANJE</w:t>
      </w:r>
    </w:p>
    <w:p w:rsidR="00534A7B" w:rsidRDefault="00814809">
      <w:pPr>
        <w:spacing w:line="240" w:lineRule="auto"/>
        <w:jc w:val="both"/>
      </w:pPr>
      <w:r>
        <w:rPr>
          <w:rFonts w:ascii="Calibri" w:hAnsi="Calibri" w:cs="Calibri"/>
        </w:rPr>
        <w:t>Izgradnja i investicijsko održavanje objekata za održavanje cesta odnose se na upravne zgrade, nadcestarije, silose i nadstrešnice. Upravne zgrade odnose se na zgrade izdvojenih sjedišta administrativnih poslova te poslova odlučivanja i upravljanja vezanih za građenje i održavanje cesta. Objekti nadcestarija su prostori za operativne radne jedinice za održavanje cesta koje u svojoj djelatnosti obuhvaćaju redovito i izvanredno održavanje te ostale manje građevinske i komunalne radnje. Silosi i nadstrešnice odnose se na pohranu soli koja se koristi za posipavanje na cestama u zimskom razdoblju te se na taj način čuva kvaliteta iste.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534A7B">
        <w:tc>
          <w:tcPr>
            <w:tcW w:w="980" w:type="pct"/>
            <w:shd w:val="clear" w:color="auto" w:fill="BCDFFB"/>
            <w:vAlign w:val="center"/>
          </w:tcPr>
          <w:p w:rsidR="00534A7B" w:rsidRDefault="00534A7B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2027.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2025./2024.</w:t>
            </w:r>
          </w:p>
        </w:tc>
      </w:tr>
      <w:tr w:rsidR="00534A7B">
        <w:tc>
          <w:tcPr>
            <w:tcW w:w="980" w:type="pct"/>
            <w:vAlign w:val="center"/>
          </w:tcPr>
          <w:p w:rsidR="00534A7B" w:rsidRDefault="00814809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3000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48.294.814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60.842.376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74.447.852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69.568.472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66.709.902</w:t>
            </w:r>
          </w:p>
        </w:tc>
        <w:tc>
          <w:tcPr>
            <w:tcW w:w="40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122,4</w:t>
            </w:r>
          </w:p>
        </w:tc>
      </w:tr>
    </w:tbl>
    <w:p w:rsidR="00534A7B" w:rsidRDefault="00534A7B">
      <w:pPr>
        <w:spacing w:after="0" w:line="240" w:lineRule="auto"/>
      </w:pPr>
    </w:p>
    <w:p w:rsidR="00534A7B" w:rsidRDefault="00814809">
      <w:pPr>
        <w:spacing w:line="240" w:lineRule="auto"/>
      </w:pPr>
      <w:r>
        <w:rPr>
          <w:rFonts w:ascii="Calibri" w:hAnsi="Calibri" w:cs="Calibri"/>
          <w:b/>
        </w:rPr>
        <w:t xml:space="preserve">Cilj 1: </w:t>
      </w:r>
      <w:r>
        <w:rPr>
          <w:rFonts w:ascii="Calibri" w:hAnsi="Calibri" w:cs="Calibri"/>
        </w:rPr>
        <w:t>Izgraditi nove, ulagati, održavati i zaštiti postojeće nadcestarije</w:t>
      </w:r>
    </w:p>
    <w:p w:rsidR="00534A7B" w:rsidRDefault="00814809">
      <w:pPr>
        <w:spacing w:line="240" w:lineRule="auto"/>
      </w:pPr>
      <w:r>
        <w:rPr>
          <w:rFonts w:ascii="Calibri" w:hAnsi="Calibri" w:cs="Calibri"/>
          <w:b/>
        </w:rPr>
        <w:t xml:space="preserve">Cilj 2: </w:t>
      </w:r>
      <w:r>
        <w:rPr>
          <w:rFonts w:ascii="Calibri" w:hAnsi="Calibri" w:cs="Calibri"/>
        </w:rPr>
        <w:t>Izgraditi nove, ulagati, održavati i zaštiti postojeće silose za sol</w:t>
      </w:r>
    </w:p>
    <w:p w:rsidR="00534A7B" w:rsidRDefault="00814809">
      <w:pPr>
        <w:spacing w:line="240" w:lineRule="auto"/>
      </w:pPr>
      <w:r>
        <w:rPr>
          <w:rFonts w:ascii="Calibri" w:hAnsi="Calibri" w:cs="Calibri"/>
          <w:b/>
        </w:rPr>
        <w:t xml:space="preserve">Cilj 3: </w:t>
      </w:r>
      <w:r>
        <w:rPr>
          <w:rFonts w:ascii="Calibri" w:hAnsi="Calibri" w:cs="Calibri"/>
        </w:rPr>
        <w:t>Izgraditi nove, ulagati, održavati i zaštiti postojeće nadstrešnice za sol</w:t>
      </w:r>
    </w:p>
    <w:p w:rsidR="00534A7B" w:rsidRDefault="00814809">
      <w:pPr>
        <w:spacing w:line="240" w:lineRule="auto"/>
      </w:pPr>
      <w:r>
        <w:rPr>
          <w:rFonts w:ascii="Calibri" w:hAnsi="Calibri" w:cs="Calibri"/>
          <w:b/>
        </w:rPr>
        <w:t xml:space="preserve">Cilj 4: </w:t>
      </w:r>
      <w:r>
        <w:rPr>
          <w:rFonts w:ascii="Calibri" w:hAnsi="Calibri" w:cs="Calibri"/>
        </w:rPr>
        <w:t>Izgraditi nove, ulagati, održavati i zaštiti postojeće upravne zgrade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744"/>
        <w:gridCol w:w="1281"/>
        <w:gridCol w:w="994"/>
        <w:gridCol w:w="995"/>
        <w:gridCol w:w="995"/>
        <w:gridCol w:w="995"/>
        <w:gridCol w:w="995"/>
        <w:gridCol w:w="995"/>
      </w:tblGrid>
      <w:tr w:rsidR="00534A7B">
        <w:tc>
          <w:tcPr>
            <w:tcW w:w="9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Pokazatelj učinka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Definicija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Jedinica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Polazna vrijednost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Izvor podataka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2025.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2026.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2027.</w:t>
            </w:r>
          </w:p>
        </w:tc>
      </w:tr>
      <w:tr w:rsidR="00534A7B">
        <w:tc>
          <w:tcPr>
            <w:tcW w:w="950" w:type="pct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Povećan broj izgrađenih nadcestarija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Izgradnjom novih nadcestarija ulaže se u funkcionalnost i unapređenje poslovanja održavanja cesta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Broj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0,0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HC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1,0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1,0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1,0</w:t>
            </w:r>
          </w:p>
        </w:tc>
      </w:tr>
      <w:tr w:rsidR="00534A7B">
        <w:tc>
          <w:tcPr>
            <w:tcW w:w="950" w:type="pct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Povećan broj izgrađenih silosa za sol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Izgradnjom novih silosa za sol ulaže se u funkcionalnost i unapređenje poslovanja održavanja cesta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Broj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0,0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HC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3,0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2,0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1,0</w:t>
            </w:r>
          </w:p>
        </w:tc>
      </w:tr>
      <w:tr w:rsidR="00534A7B">
        <w:tc>
          <w:tcPr>
            <w:tcW w:w="950" w:type="pct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Povećan broj izgrađenih nadstrešnica za sol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Izgradnjom novih nadstrešnica za sol ulaže se u funkcionalnost i unapređenje poslovanja održavanja cesta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Broj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0,0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HC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1,0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1,0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1,0</w:t>
            </w:r>
          </w:p>
        </w:tc>
      </w:tr>
      <w:tr w:rsidR="00534A7B">
        <w:tc>
          <w:tcPr>
            <w:tcW w:w="950" w:type="pct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Povećan broj izgrađenih upravna zgrada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Izgradnjom novih upravnih zgrada ulaže se u funkcionalnost i unapređenje poslovanja održavanja cesta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Broj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0,0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HC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1,0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3,0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1,0</w:t>
            </w:r>
          </w:p>
        </w:tc>
      </w:tr>
    </w:tbl>
    <w:p w:rsidR="00534A7B" w:rsidRDefault="00534A7B">
      <w:pPr>
        <w:spacing w:after="0" w:line="240" w:lineRule="auto"/>
      </w:pPr>
    </w:p>
    <w:p w:rsidR="00534A7B" w:rsidRDefault="00814809">
      <w:pPr>
        <w:spacing w:line="240" w:lineRule="auto"/>
      </w:pPr>
      <w:r>
        <w:rPr>
          <w:rFonts w:ascii="Calibri" w:hAnsi="Calibri" w:cs="Calibri"/>
          <w:b/>
        </w:rPr>
        <w:br/>
        <w:t xml:space="preserve">A300000 ADMINISTRACIJA I UPRAVLJANJE  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534A7B">
        <w:tc>
          <w:tcPr>
            <w:tcW w:w="980" w:type="pct"/>
            <w:shd w:val="clear" w:color="auto" w:fill="BCDFFB"/>
            <w:vAlign w:val="center"/>
          </w:tcPr>
          <w:p w:rsidR="00534A7B" w:rsidRDefault="00534A7B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2027.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2025./2024.</w:t>
            </w:r>
          </w:p>
        </w:tc>
      </w:tr>
      <w:tr w:rsidR="00534A7B">
        <w:tc>
          <w:tcPr>
            <w:tcW w:w="980" w:type="pct"/>
            <w:vAlign w:val="center"/>
          </w:tcPr>
          <w:p w:rsidR="00534A7B" w:rsidRDefault="00814809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A300000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40.561.690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53.127.076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58.294.752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59.899.072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59.079.002</w:t>
            </w:r>
          </w:p>
        </w:tc>
        <w:tc>
          <w:tcPr>
            <w:tcW w:w="40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109,7</w:t>
            </w:r>
          </w:p>
        </w:tc>
      </w:tr>
    </w:tbl>
    <w:p w:rsidR="00534A7B" w:rsidRDefault="00534A7B">
      <w:pPr>
        <w:spacing w:after="0" w:line="240" w:lineRule="auto"/>
      </w:pPr>
    </w:p>
    <w:p w:rsidR="00534A7B" w:rsidRDefault="00814809">
      <w:pPr>
        <w:spacing w:line="240" w:lineRule="auto"/>
        <w:jc w:val="both"/>
      </w:pPr>
      <w:r>
        <w:rPr>
          <w:rFonts w:ascii="Calibri" w:hAnsi="Calibri" w:cs="Calibri"/>
        </w:rPr>
        <w:t>Zakonske i druge pravne osnove: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Zakon o cestama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Zakon o sigurnosti prometa na cestama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Pravilnik o održavanju cesta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Pravilnik o ophodnji javnih cesta</w:t>
      </w:r>
    </w:p>
    <w:p w:rsidR="00534A7B" w:rsidRDefault="00814809">
      <w:pPr>
        <w:spacing w:line="240" w:lineRule="auto"/>
        <w:jc w:val="both"/>
      </w:pPr>
      <w:r>
        <w:rPr>
          <w:rFonts w:ascii="Calibri" w:hAnsi="Calibri" w:cs="Calibri"/>
        </w:rPr>
        <w:t>U sklopu ove aktivnosti planirana su sredstva za plaće radnika i troškove upravljanja. Planirani iznosi su 58,29 milijuna eura u 2025. godini, 59,90 milijuna eura u 2026. i 59,08 milijuna eura u 2027. godini. Izvori financiranja:</w:t>
      </w:r>
    </w:p>
    <w:tbl>
      <w:tblPr>
        <w:tblStyle w:val="Reetkatablice"/>
        <w:tblW w:w="4937" w:type="pct"/>
        <w:tblCellSpacing w:w="0" w:type="dxa"/>
        <w:tblInd w:w="1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6"/>
        <w:gridCol w:w="4340"/>
        <w:gridCol w:w="807"/>
        <w:gridCol w:w="1046"/>
        <w:gridCol w:w="1046"/>
        <w:gridCol w:w="1046"/>
      </w:tblGrid>
      <w:tr w:rsidR="00534A7B" w:rsidTr="00063668">
        <w:trPr>
          <w:trHeight w:val="375"/>
          <w:tblCellSpacing w:w="0" w:type="dxa"/>
        </w:trPr>
        <w:tc>
          <w:tcPr>
            <w:tcW w:w="429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sz w:val="18"/>
              </w:rPr>
              <w:t>Šifra</w:t>
            </w:r>
          </w:p>
        </w:tc>
        <w:tc>
          <w:tcPr>
            <w:tcW w:w="2425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Naziv</w:t>
            </w:r>
          </w:p>
        </w:tc>
        <w:tc>
          <w:tcPr>
            <w:tcW w:w="439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Godina</w:t>
            </w:r>
          </w:p>
        </w:tc>
        <w:tc>
          <w:tcPr>
            <w:tcW w:w="569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Prijedlog plana</w:t>
            </w:r>
          </w:p>
        </w:tc>
        <w:tc>
          <w:tcPr>
            <w:tcW w:w="1138" w:type="pct"/>
            <w:gridSpan w:val="2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Izvor financiranja</w:t>
            </w:r>
          </w:p>
        </w:tc>
      </w:tr>
      <w:tr w:rsidR="00534A7B" w:rsidTr="00063668">
        <w:trPr>
          <w:trHeight w:val="375"/>
          <w:tblCellSpacing w:w="0" w:type="dxa"/>
        </w:trPr>
        <w:tc>
          <w:tcPr>
            <w:tcW w:w="429" w:type="pct"/>
            <w:vMerge/>
          </w:tcPr>
          <w:p w:rsidR="00534A7B" w:rsidRDefault="00534A7B"/>
        </w:tc>
        <w:tc>
          <w:tcPr>
            <w:tcW w:w="2425" w:type="pct"/>
            <w:vMerge/>
          </w:tcPr>
          <w:p w:rsidR="00534A7B" w:rsidRDefault="00534A7B"/>
        </w:tc>
        <w:tc>
          <w:tcPr>
            <w:tcW w:w="439" w:type="pct"/>
            <w:vMerge/>
          </w:tcPr>
          <w:p w:rsidR="00534A7B" w:rsidRDefault="00534A7B"/>
        </w:tc>
        <w:tc>
          <w:tcPr>
            <w:tcW w:w="569" w:type="pct"/>
            <w:vMerge/>
          </w:tcPr>
          <w:p w:rsidR="00534A7B" w:rsidRDefault="00534A7B"/>
        </w:tc>
        <w:tc>
          <w:tcPr>
            <w:tcW w:w="569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Gorivo</w:t>
            </w:r>
          </w:p>
        </w:tc>
        <w:tc>
          <w:tcPr>
            <w:tcW w:w="569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Vlastita</w:t>
            </w:r>
          </w:p>
        </w:tc>
      </w:tr>
      <w:tr w:rsidR="00534A7B" w:rsidTr="00063668">
        <w:trPr>
          <w:trHeight w:val="255"/>
          <w:tblCellSpacing w:w="0" w:type="dxa"/>
        </w:trPr>
        <w:tc>
          <w:tcPr>
            <w:tcW w:w="429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sz w:val="18"/>
              </w:rPr>
              <w:t>A300000</w:t>
            </w:r>
          </w:p>
        </w:tc>
        <w:tc>
          <w:tcPr>
            <w:tcW w:w="2425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 xml:space="preserve">ADMINISTRACIJA I UPRAVLJANJE  </w:t>
            </w:r>
          </w:p>
        </w:tc>
        <w:tc>
          <w:tcPr>
            <w:tcW w:w="439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2025.</w:t>
            </w:r>
          </w:p>
        </w:tc>
        <w:tc>
          <w:tcPr>
            <w:tcW w:w="569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right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58.294.752</w:t>
            </w:r>
          </w:p>
        </w:tc>
        <w:tc>
          <w:tcPr>
            <w:tcW w:w="569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45.533.452</w:t>
            </w:r>
          </w:p>
        </w:tc>
        <w:tc>
          <w:tcPr>
            <w:tcW w:w="569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12.761.300</w:t>
            </w:r>
          </w:p>
        </w:tc>
      </w:tr>
      <w:tr w:rsidR="00534A7B" w:rsidTr="00063668">
        <w:trPr>
          <w:trHeight w:val="255"/>
          <w:tblCellSpacing w:w="0" w:type="dxa"/>
        </w:trPr>
        <w:tc>
          <w:tcPr>
            <w:tcW w:w="429" w:type="pct"/>
            <w:vMerge/>
          </w:tcPr>
          <w:p w:rsidR="00534A7B" w:rsidRDefault="00534A7B"/>
        </w:tc>
        <w:tc>
          <w:tcPr>
            <w:tcW w:w="2425" w:type="pct"/>
            <w:vMerge/>
          </w:tcPr>
          <w:p w:rsidR="00534A7B" w:rsidRDefault="00534A7B"/>
        </w:tc>
        <w:tc>
          <w:tcPr>
            <w:tcW w:w="439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2026.</w:t>
            </w:r>
          </w:p>
        </w:tc>
        <w:tc>
          <w:tcPr>
            <w:tcW w:w="569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right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59.899.072</w:t>
            </w:r>
          </w:p>
        </w:tc>
        <w:tc>
          <w:tcPr>
            <w:tcW w:w="569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49.472.072</w:t>
            </w:r>
          </w:p>
        </w:tc>
        <w:tc>
          <w:tcPr>
            <w:tcW w:w="569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10.427.000</w:t>
            </w:r>
          </w:p>
        </w:tc>
      </w:tr>
      <w:tr w:rsidR="00534A7B" w:rsidTr="00063668">
        <w:trPr>
          <w:trHeight w:val="255"/>
          <w:tblCellSpacing w:w="0" w:type="dxa"/>
        </w:trPr>
        <w:tc>
          <w:tcPr>
            <w:tcW w:w="429" w:type="pct"/>
            <w:vMerge/>
          </w:tcPr>
          <w:p w:rsidR="00534A7B" w:rsidRDefault="00534A7B"/>
        </w:tc>
        <w:tc>
          <w:tcPr>
            <w:tcW w:w="2425" w:type="pct"/>
            <w:vMerge/>
          </w:tcPr>
          <w:p w:rsidR="00534A7B" w:rsidRDefault="00534A7B"/>
        </w:tc>
        <w:tc>
          <w:tcPr>
            <w:tcW w:w="439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2027.</w:t>
            </w:r>
          </w:p>
        </w:tc>
        <w:tc>
          <w:tcPr>
            <w:tcW w:w="569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right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59.079.002</w:t>
            </w:r>
          </w:p>
        </w:tc>
        <w:tc>
          <w:tcPr>
            <w:tcW w:w="569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48.652.002</w:t>
            </w:r>
          </w:p>
        </w:tc>
        <w:tc>
          <w:tcPr>
            <w:tcW w:w="569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10.427.000</w:t>
            </w:r>
          </w:p>
        </w:tc>
      </w:tr>
    </w:tbl>
    <w:p w:rsidR="00534A7B" w:rsidRDefault="00814809">
      <w:pPr>
        <w:spacing w:line="240" w:lineRule="auto"/>
      </w:pPr>
      <w:r>
        <w:rPr>
          <w:rFonts w:ascii="Calibri" w:hAnsi="Calibri" w:cs="Calibri"/>
          <w:b/>
        </w:rPr>
        <w:br/>
        <w:t>K300000 OPREMANJE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534A7B">
        <w:tc>
          <w:tcPr>
            <w:tcW w:w="980" w:type="pct"/>
            <w:shd w:val="clear" w:color="auto" w:fill="BCDFFB"/>
            <w:vAlign w:val="center"/>
          </w:tcPr>
          <w:p w:rsidR="00534A7B" w:rsidRDefault="00534A7B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2027.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2025./2024.</w:t>
            </w:r>
          </w:p>
        </w:tc>
      </w:tr>
      <w:tr w:rsidR="00534A7B">
        <w:tc>
          <w:tcPr>
            <w:tcW w:w="980" w:type="pct"/>
            <w:vAlign w:val="center"/>
          </w:tcPr>
          <w:p w:rsidR="00534A7B" w:rsidRDefault="00814809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K300000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2.157.762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2.749.000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4.323.900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1.643.900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1.643.900</w:t>
            </w:r>
          </w:p>
        </w:tc>
        <w:tc>
          <w:tcPr>
            <w:tcW w:w="40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157,3</w:t>
            </w:r>
          </w:p>
        </w:tc>
      </w:tr>
    </w:tbl>
    <w:p w:rsidR="00534A7B" w:rsidRDefault="00534A7B">
      <w:pPr>
        <w:spacing w:after="0" w:line="240" w:lineRule="auto"/>
      </w:pPr>
    </w:p>
    <w:p w:rsidR="00534A7B" w:rsidRDefault="00814809">
      <w:pPr>
        <w:spacing w:line="240" w:lineRule="auto"/>
        <w:jc w:val="both"/>
      </w:pPr>
      <w:r>
        <w:rPr>
          <w:rFonts w:ascii="Calibri" w:hAnsi="Calibri" w:cs="Calibri"/>
        </w:rPr>
        <w:t>Zakonske i druge pravne osnove: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Zakon o cestama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Zakon o sigurnosti prometa na cestama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Pravilnik o održavanju cesta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Pravilnik o ophodnji javnih cesta</w:t>
      </w:r>
    </w:p>
    <w:p w:rsidR="00534A7B" w:rsidRDefault="00814809">
      <w:pPr>
        <w:spacing w:line="240" w:lineRule="auto"/>
        <w:jc w:val="both"/>
      </w:pPr>
      <w:r>
        <w:rPr>
          <w:rFonts w:ascii="Calibri" w:hAnsi="Calibri" w:cs="Calibri"/>
        </w:rPr>
        <w:t xml:space="preserve">U sklopu ove aktivnosti planirana su sredstva za računalnu, uredsku i komunikacijsku opremu te za sustave video nadzora na državnim cestama.  Planirani iznosi su 4,32 milijuna eura u 2025. godini, 1,64 milijuna eura u 2026. i 1,64 milijuna eura u 2027. godini. </w:t>
      </w:r>
    </w:p>
    <w:tbl>
      <w:tblPr>
        <w:tblStyle w:val="Reetkatablice"/>
        <w:tblW w:w="4937" w:type="pct"/>
        <w:tblCellSpacing w:w="0" w:type="dxa"/>
        <w:tblInd w:w="1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7"/>
        <w:gridCol w:w="4599"/>
        <w:gridCol w:w="807"/>
        <w:gridCol w:w="956"/>
        <w:gridCol w:w="956"/>
        <w:gridCol w:w="956"/>
      </w:tblGrid>
      <w:tr w:rsidR="00534A7B" w:rsidTr="00063668">
        <w:trPr>
          <w:trHeight w:val="375"/>
          <w:tblCellSpacing w:w="0" w:type="dxa"/>
        </w:trPr>
        <w:tc>
          <w:tcPr>
            <w:tcW w:w="435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Calibri" w:hAnsi="Calibri" w:cs="Calibri"/>
              </w:rPr>
              <w:t> </w:t>
            </w:r>
            <w:r>
              <w:rPr>
                <w:rFonts w:ascii="&quot;Times New Roman&quot;" w:hAnsi="&quot;Times New Roman&quot;"/>
                <w:b/>
                <w:sz w:val="18"/>
              </w:rPr>
              <w:t>Šifra</w:t>
            </w:r>
          </w:p>
        </w:tc>
        <w:tc>
          <w:tcPr>
            <w:tcW w:w="2557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Naziv</w:t>
            </w:r>
          </w:p>
        </w:tc>
        <w:tc>
          <w:tcPr>
            <w:tcW w:w="447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Godina</w:t>
            </w:r>
          </w:p>
        </w:tc>
        <w:tc>
          <w:tcPr>
            <w:tcW w:w="520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Prijedlog plana</w:t>
            </w:r>
          </w:p>
        </w:tc>
        <w:tc>
          <w:tcPr>
            <w:tcW w:w="1041" w:type="pct"/>
            <w:gridSpan w:val="2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Izvor financiranja</w:t>
            </w:r>
          </w:p>
        </w:tc>
      </w:tr>
      <w:tr w:rsidR="00534A7B" w:rsidTr="00063668">
        <w:trPr>
          <w:trHeight w:val="375"/>
          <w:tblCellSpacing w:w="0" w:type="dxa"/>
        </w:trPr>
        <w:tc>
          <w:tcPr>
            <w:tcW w:w="435" w:type="pct"/>
            <w:vMerge/>
          </w:tcPr>
          <w:p w:rsidR="00534A7B" w:rsidRDefault="00534A7B"/>
        </w:tc>
        <w:tc>
          <w:tcPr>
            <w:tcW w:w="2557" w:type="pct"/>
            <w:vMerge/>
          </w:tcPr>
          <w:p w:rsidR="00534A7B" w:rsidRDefault="00534A7B"/>
        </w:tc>
        <w:tc>
          <w:tcPr>
            <w:tcW w:w="447" w:type="pct"/>
            <w:vMerge/>
          </w:tcPr>
          <w:p w:rsidR="00534A7B" w:rsidRDefault="00534A7B"/>
        </w:tc>
        <w:tc>
          <w:tcPr>
            <w:tcW w:w="520" w:type="pct"/>
            <w:vMerge/>
          </w:tcPr>
          <w:p w:rsidR="00534A7B" w:rsidRDefault="00534A7B"/>
        </w:tc>
        <w:tc>
          <w:tcPr>
            <w:tcW w:w="521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Gorivo</w:t>
            </w:r>
          </w:p>
        </w:tc>
        <w:tc>
          <w:tcPr>
            <w:tcW w:w="520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EU</w:t>
            </w:r>
          </w:p>
        </w:tc>
      </w:tr>
      <w:tr w:rsidR="00534A7B" w:rsidTr="00063668">
        <w:trPr>
          <w:trHeight w:val="255"/>
          <w:tblCellSpacing w:w="0" w:type="dxa"/>
        </w:trPr>
        <w:tc>
          <w:tcPr>
            <w:tcW w:w="435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sz w:val="18"/>
              </w:rPr>
              <w:t>K300000</w:t>
            </w:r>
          </w:p>
        </w:tc>
        <w:tc>
          <w:tcPr>
            <w:tcW w:w="2557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OPREMANJE</w:t>
            </w:r>
          </w:p>
        </w:tc>
        <w:tc>
          <w:tcPr>
            <w:tcW w:w="447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2025.</w:t>
            </w:r>
          </w:p>
        </w:tc>
        <w:tc>
          <w:tcPr>
            <w:tcW w:w="520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right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4.323.900</w:t>
            </w:r>
          </w:p>
        </w:tc>
        <w:tc>
          <w:tcPr>
            <w:tcW w:w="521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3.757.200</w:t>
            </w:r>
          </w:p>
        </w:tc>
        <w:tc>
          <w:tcPr>
            <w:tcW w:w="520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566.700</w:t>
            </w:r>
          </w:p>
        </w:tc>
      </w:tr>
      <w:tr w:rsidR="00534A7B" w:rsidTr="00063668">
        <w:trPr>
          <w:trHeight w:val="255"/>
          <w:tblCellSpacing w:w="0" w:type="dxa"/>
        </w:trPr>
        <w:tc>
          <w:tcPr>
            <w:tcW w:w="435" w:type="pct"/>
            <w:vMerge/>
          </w:tcPr>
          <w:p w:rsidR="00534A7B" w:rsidRDefault="00534A7B"/>
        </w:tc>
        <w:tc>
          <w:tcPr>
            <w:tcW w:w="2557" w:type="pct"/>
            <w:vMerge/>
          </w:tcPr>
          <w:p w:rsidR="00534A7B" w:rsidRDefault="00534A7B"/>
        </w:tc>
        <w:tc>
          <w:tcPr>
            <w:tcW w:w="447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2026.</w:t>
            </w:r>
          </w:p>
        </w:tc>
        <w:tc>
          <w:tcPr>
            <w:tcW w:w="520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right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1.643.900</w:t>
            </w:r>
          </w:p>
        </w:tc>
        <w:tc>
          <w:tcPr>
            <w:tcW w:w="521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93.900</w:t>
            </w:r>
          </w:p>
        </w:tc>
        <w:tc>
          <w:tcPr>
            <w:tcW w:w="520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1.550.000</w:t>
            </w:r>
          </w:p>
        </w:tc>
      </w:tr>
      <w:tr w:rsidR="00534A7B" w:rsidTr="00063668">
        <w:trPr>
          <w:trHeight w:val="255"/>
          <w:tblCellSpacing w:w="0" w:type="dxa"/>
        </w:trPr>
        <w:tc>
          <w:tcPr>
            <w:tcW w:w="435" w:type="pct"/>
            <w:vMerge/>
          </w:tcPr>
          <w:p w:rsidR="00534A7B" w:rsidRDefault="00534A7B"/>
        </w:tc>
        <w:tc>
          <w:tcPr>
            <w:tcW w:w="2557" w:type="pct"/>
            <w:vMerge/>
          </w:tcPr>
          <w:p w:rsidR="00534A7B" w:rsidRDefault="00534A7B"/>
        </w:tc>
        <w:tc>
          <w:tcPr>
            <w:tcW w:w="447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2027.</w:t>
            </w:r>
          </w:p>
        </w:tc>
        <w:tc>
          <w:tcPr>
            <w:tcW w:w="520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right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1.643.900</w:t>
            </w:r>
          </w:p>
        </w:tc>
        <w:tc>
          <w:tcPr>
            <w:tcW w:w="521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243.900</w:t>
            </w:r>
          </w:p>
        </w:tc>
        <w:tc>
          <w:tcPr>
            <w:tcW w:w="520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1.400.000</w:t>
            </w:r>
          </w:p>
        </w:tc>
      </w:tr>
    </w:tbl>
    <w:p w:rsidR="00534A7B" w:rsidRDefault="00814809" w:rsidP="00063668">
      <w:pPr>
        <w:spacing w:before="240" w:line="240" w:lineRule="auto"/>
      </w:pPr>
      <w:r>
        <w:rPr>
          <w:rFonts w:ascii="Calibri" w:hAnsi="Calibri" w:cs="Calibri"/>
          <w:b/>
        </w:rPr>
        <w:br/>
        <w:t>K300001 INFORMATIZACIJA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534A7B">
        <w:tc>
          <w:tcPr>
            <w:tcW w:w="980" w:type="pct"/>
            <w:shd w:val="clear" w:color="auto" w:fill="BCDFFB"/>
            <w:vAlign w:val="center"/>
          </w:tcPr>
          <w:p w:rsidR="00534A7B" w:rsidRDefault="00534A7B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2027.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2025./2024.</w:t>
            </w:r>
          </w:p>
        </w:tc>
      </w:tr>
      <w:tr w:rsidR="00534A7B">
        <w:tc>
          <w:tcPr>
            <w:tcW w:w="980" w:type="pct"/>
            <w:vAlign w:val="center"/>
          </w:tcPr>
          <w:p w:rsidR="00534A7B" w:rsidRDefault="00814809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K300001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1.783.818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2.265.000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3.137.000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2.567.000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2.567.000</w:t>
            </w:r>
          </w:p>
        </w:tc>
        <w:tc>
          <w:tcPr>
            <w:tcW w:w="40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138,5</w:t>
            </w:r>
          </w:p>
        </w:tc>
      </w:tr>
    </w:tbl>
    <w:p w:rsidR="00534A7B" w:rsidRDefault="00534A7B">
      <w:pPr>
        <w:spacing w:after="0" w:line="240" w:lineRule="auto"/>
      </w:pPr>
    </w:p>
    <w:p w:rsidR="00534A7B" w:rsidRDefault="00814809">
      <w:pPr>
        <w:spacing w:line="240" w:lineRule="auto"/>
        <w:jc w:val="both"/>
      </w:pPr>
      <w:r>
        <w:rPr>
          <w:rFonts w:ascii="Calibri" w:hAnsi="Calibri" w:cs="Calibri"/>
        </w:rPr>
        <w:t>Zakonske i druge pravne osnove: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Zakon o cestama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Zakon o sigurnosti prometa na cestama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Pravilnik o održavanju cesta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Pravilnik o ophodnji javnih cesta</w:t>
      </w:r>
    </w:p>
    <w:p w:rsidR="00534A7B" w:rsidRDefault="00814809">
      <w:pPr>
        <w:spacing w:line="240" w:lineRule="auto"/>
        <w:jc w:val="both"/>
      </w:pPr>
      <w:r>
        <w:rPr>
          <w:rFonts w:ascii="Calibri" w:hAnsi="Calibri" w:cs="Calibri"/>
        </w:rPr>
        <w:t>U sklopu ove aktivnosti planirana su sredstva za nabavu i održavanje računalnih sustava i licenci za redovito odvijanje poslovanja Društva. Planirani iznosi su 3,14 milijuna eura u 2025. godini, te 2,57 milijuna eura u 2026. i 2027. godini. Izvori prihoda:</w:t>
      </w:r>
    </w:p>
    <w:tbl>
      <w:tblPr>
        <w:tblStyle w:val="Reetkatablice"/>
        <w:tblW w:w="4937" w:type="pct"/>
        <w:tblCellSpacing w:w="0" w:type="dxa"/>
        <w:tblInd w:w="1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7"/>
        <w:gridCol w:w="4678"/>
        <w:gridCol w:w="807"/>
        <w:gridCol w:w="956"/>
        <w:gridCol w:w="1001"/>
        <w:gridCol w:w="832"/>
      </w:tblGrid>
      <w:tr w:rsidR="00534A7B" w:rsidTr="00063668">
        <w:trPr>
          <w:trHeight w:val="375"/>
          <w:tblCellSpacing w:w="0" w:type="dxa"/>
        </w:trPr>
        <w:tc>
          <w:tcPr>
            <w:tcW w:w="435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Calibri" w:hAnsi="Calibri" w:cs="Calibri"/>
              </w:rPr>
              <w:t> </w:t>
            </w:r>
            <w:r>
              <w:rPr>
                <w:rFonts w:ascii="&quot;Times New Roman&quot;" w:hAnsi="&quot;Times New Roman&quot;"/>
                <w:b/>
                <w:sz w:val="18"/>
              </w:rPr>
              <w:t>Šifra</w:t>
            </w:r>
          </w:p>
        </w:tc>
        <w:tc>
          <w:tcPr>
            <w:tcW w:w="2558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Naziv</w:t>
            </w:r>
          </w:p>
        </w:tc>
        <w:tc>
          <w:tcPr>
            <w:tcW w:w="448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Godina</w:t>
            </w:r>
          </w:p>
        </w:tc>
        <w:tc>
          <w:tcPr>
            <w:tcW w:w="521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Prijedlog plana</w:t>
            </w:r>
          </w:p>
        </w:tc>
        <w:tc>
          <w:tcPr>
            <w:tcW w:w="1038" w:type="pct"/>
            <w:gridSpan w:val="2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Izvor financiranja</w:t>
            </w:r>
          </w:p>
        </w:tc>
      </w:tr>
      <w:tr w:rsidR="00534A7B" w:rsidTr="00063668">
        <w:trPr>
          <w:trHeight w:val="375"/>
          <w:tblCellSpacing w:w="0" w:type="dxa"/>
        </w:trPr>
        <w:tc>
          <w:tcPr>
            <w:tcW w:w="435" w:type="pct"/>
            <w:vMerge/>
          </w:tcPr>
          <w:p w:rsidR="00534A7B" w:rsidRDefault="00534A7B"/>
        </w:tc>
        <w:tc>
          <w:tcPr>
            <w:tcW w:w="2558" w:type="pct"/>
            <w:vMerge/>
          </w:tcPr>
          <w:p w:rsidR="00534A7B" w:rsidRDefault="00534A7B"/>
        </w:tc>
        <w:tc>
          <w:tcPr>
            <w:tcW w:w="448" w:type="pct"/>
            <w:vMerge/>
          </w:tcPr>
          <w:p w:rsidR="00534A7B" w:rsidRDefault="00534A7B"/>
        </w:tc>
        <w:tc>
          <w:tcPr>
            <w:tcW w:w="521" w:type="pct"/>
            <w:vMerge/>
          </w:tcPr>
          <w:p w:rsidR="00534A7B" w:rsidRDefault="00534A7B"/>
        </w:tc>
        <w:tc>
          <w:tcPr>
            <w:tcW w:w="573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Gorivo</w:t>
            </w:r>
          </w:p>
        </w:tc>
        <w:tc>
          <w:tcPr>
            <w:tcW w:w="465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EU</w:t>
            </w:r>
          </w:p>
        </w:tc>
      </w:tr>
      <w:tr w:rsidR="00534A7B" w:rsidTr="00063668">
        <w:trPr>
          <w:trHeight w:val="255"/>
          <w:tblCellSpacing w:w="0" w:type="dxa"/>
        </w:trPr>
        <w:tc>
          <w:tcPr>
            <w:tcW w:w="435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sz w:val="18"/>
              </w:rPr>
              <w:t>K300001</w:t>
            </w:r>
          </w:p>
        </w:tc>
        <w:tc>
          <w:tcPr>
            <w:tcW w:w="2558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INFORMATIZACIJA</w:t>
            </w:r>
          </w:p>
        </w:tc>
        <w:tc>
          <w:tcPr>
            <w:tcW w:w="448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2025.</w:t>
            </w:r>
          </w:p>
        </w:tc>
        <w:tc>
          <w:tcPr>
            <w:tcW w:w="521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right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3.137.000</w:t>
            </w:r>
          </w:p>
        </w:tc>
        <w:tc>
          <w:tcPr>
            <w:tcW w:w="573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3.137.000</w:t>
            </w:r>
          </w:p>
        </w:tc>
        <w:tc>
          <w:tcPr>
            <w:tcW w:w="465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0</w:t>
            </w:r>
          </w:p>
        </w:tc>
      </w:tr>
      <w:tr w:rsidR="00534A7B" w:rsidTr="00063668">
        <w:trPr>
          <w:trHeight w:val="255"/>
          <w:tblCellSpacing w:w="0" w:type="dxa"/>
        </w:trPr>
        <w:tc>
          <w:tcPr>
            <w:tcW w:w="435" w:type="pct"/>
            <w:vMerge/>
          </w:tcPr>
          <w:p w:rsidR="00534A7B" w:rsidRDefault="00534A7B"/>
        </w:tc>
        <w:tc>
          <w:tcPr>
            <w:tcW w:w="2558" w:type="pct"/>
            <w:vMerge/>
          </w:tcPr>
          <w:p w:rsidR="00534A7B" w:rsidRDefault="00534A7B"/>
        </w:tc>
        <w:tc>
          <w:tcPr>
            <w:tcW w:w="448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2026.</w:t>
            </w:r>
          </w:p>
        </w:tc>
        <w:tc>
          <w:tcPr>
            <w:tcW w:w="521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right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2.567.000</w:t>
            </w:r>
          </w:p>
        </w:tc>
        <w:tc>
          <w:tcPr>
            <w:tcW w:w="573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2.567.000</w:t>
            </w:r>
          </w:p>
        </w:tc>
        <w:tc>
          <w:tcPr>
            <w:tcW w:w="465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0</w:t>
            </w:r>
          </w:p>
        </w:tc>
      </w:tr>
      <w:tr w:rsidR="00534A7B" w:rsidTr="00063668">
        <w:trPr>
          <w:trHeight w:val="255"/>
          <w:tblCellSpacing w:w="0" w:type="dxa"/>
        </w:trPr>
        <w:tc>
          <w:tcPr>
            <w:tcW w:w="435" w:type="pct"/>
            <w:vMerge/>
          </w:tcPr>
          <w:p w:rsidR="00534A7B" w:rsidRDefault="00534A7B"/>
        </w:tc>
        <w:tc>
          <w:tcPr>
            <w:tcW w:w="2558" w:type="pct"/>
            <w:vMerge/>
          </w:tcPr>
          <w:p w:rsidR="00534A7B" w:rsidRDefault="00534A7B"/>
        </w:tc>
        <w:tc>
          <w:tcPr>
            <w:tcW w:w="448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2027.</w:t>
            </w:r>
          </w:p>
        </w:tc>
        <w:tc>
          <w:tcPr>
            <w:tcW w:w="521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right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2.567.000</w:t>
            </w:r>
          </w:p>
        </w:tc>
        <w:tc>
          <w:tcPr>
            <w:tcW w:w="573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2.254.500</w:t>
            </w:r>
          </w:p>
        </w:tc>
        <w:tc>
          <w:tcPr>
            <w:tcW w:w="465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312.500</w:t>
            </w:r>
          </w:p>
        </w:tc>
      </w:tr>
    </w:tbl>
    <w:p w:rsidR="00063668" w:rsidRDefault="00814809">
      <w:pPr>
        <w:spacing w:line="240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br/>
      </w:r>
    </w:p>
    <w:p w:rsidR="00534A7B" w:rsidRDefault="00814809">
      <w:pPr>
        <w:spacing w:line="240" w:lineRule="auto"/>
      </w:pPr>
      <w:r>
        <w:rPr>
          <w:rFonts w:ascii="Calibri" w:hAnsi="Calibri" w:cs="Calibri"/>
          <w:b/>
        </w:rPr>
        <w:t>K300002 OBNOVA VOZNOG PARKA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534A7B">
        <w:tc>
          <w:tcPr>
            <w:tcW w:w="980" w:type="pct"/>
            <w:shd w:val="clear" w:color="auto" w:fill="BCDFFB"/>
            <w:vAlign w:val="center"/>
          </w:tcPr>
          <w:p w:rsidR="00534A7B" w:rsidRDefault="00534A7B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2027.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2025./2024.</w:t>
            </w:r>
          </w:p>
        </w:tc>
      </w:tr>
      <w:tr w:rsidR="00534A7B">
        <w:tc>
          <w:tcPr>
            <w:tcW w:w="980" w:type="pct"/>
            <w:vAlign w:val="center"/>
          </w:tcPr>
          <w:p w:rsidR="00534A7B" w:rsidRDefault="00814809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K300002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1.334.200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1.733.200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600.000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2.000.000</w:t>
            </w:r>
          </w:p>
        </w:tc>
        <w:tc>
          <w:tcPr>
            <w:tcW w:w="40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129,9</w:t>
            </w:r>
          </w:p>
        </w:tc>
      </w:tr>
    </w:tbl>
    <w:p w:rsidR="00534A7B" w:rsidRDefault="00534A7B">
      <w:pPr>
        <w:spacing w:after="0" w:line="240" w:lineRule="auto"/>
      </w:pPr>
    </w:p>
    <w:p w:rsidR="00534A7B" w:rsidRDefault="00814809">
      <w:pPr>
        <w:spacing w:line="240" w:lineRule="auto"/>
        <w:jc w:val="both"/>
      </w:pPr>
      <w:r>
        <w:rPr>
          <w:rFonts w:ascii="Calibri" w:hAnsi="Calibri" w:cs="Calibri"/>
        </w:rPr>
        <w:t>Zakonske i druge pravne osnove: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Zakon o cestama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Zakon o sigurnosti prometa na cestama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Pravilnik o održavanju cesta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Pravilnik o ophodnji javnih cesta</w:t>
      </w:r>
    </w:p>
    <w:p w:rsidR="00534A7B" w:rsidRDefault="00814809">
      <w:pPr>
        <w:spacing w:line="240" w:lineRule="auto"/>
        <w:jc w:val="both"/>
      </w:pPr>
      <w:r>
        <w:rPr>
          <w:rFonts w:ascii="Calibri" w:hAnsi="Calibri" w:cs="Calibri"/>
        </w:rPr>
        <w:t>U sklopu ove aktivnosti planirana su sredstva za obnovu voznog parka. Planirani iznos je 1,73 milijuna eura u 2025. godini, 600 tisuća eura u 2026. godini te 2,00 milijuna eura u 2027. godini.</w:t>
      </w:r>
    </w:p>
    <w:p w:rsidR="00534A7B" w:rsidRDefault="00814809">
      <w:pPr>
        <w:spacing w:line="240" w:lineRule="auto"/>
        <w:jc w:val="both"/>
      </w:pPr>
      <w:r>
        <w:rPr>
          <w:rFonts w:ascii="Calibri" w:hAnsi="Calibri" w:cs="Calibri"/>
        </w:rPr>
        <w:t>Za sva planirana sredstva izvor financiranja su trošarine od goriva.</w:t>
      </w:r>
    </w:p>
    <w:p w:rsidR="00534A7B" w:rsidRDefault="00814809">
      <w:pPr>
        <w:spacing w:line="240" w:lineRule="auto"/>
      </w:pPr>
      <w:r>
        <w:rPr>
          <w:rFonts w:ascii="Calibri" w:hAnsi="Calibri" w:cs="Calibri"/>
          <w:b/>
        </w:rPr>
        <w:br/>
        <w:t>K300003 POSLOVNE ZGRADE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534A7B">
        <w:tc>
          <w:tcPr>
            <w:tcW w:w="980" w:type="pct"/>
            <w:shd w:val="clear" w:color="auto" w:fill="BCDFFB"/>
            <w:vAlign w:val="center"/>
          </w:tcPr>
          <w:p w:rsidR="00534A7B" w:rsidRDefault="00534A7B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2027.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2025./2024.</w:t>
            </w:r>
          </w:p>
        </w:tc>
      </w:tr>
      <w:tr w:rsidR="00534A7B">
        <w:tc>
          <w:tcPr>
            <w:tcW w:w="980" w:type="pct"/>
            <w:vAlign w:val="center"/>
          </w:tcPr>
          <w:p w:rsidR="00534A7B" w:rsidRDefault="00814809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K300003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3.791.543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1.367.100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6.959.000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4.858.500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1.420.000</w:t>
            </w:r>
          </w:p>
        </w:tc>
        <w:tc>
          <w:tcPr>
            <w:tcW w:w="40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509,0</w:t>
            </w:r>
          </w:p>
        </w:tc>
      </w:tr>
    </w:tbl>
    <w:p w:rsidR="00534A7B" w:rsidRDefault="00534A7B">
      <w:pPr>
        <w:spacing w:after="0" w:line="240" w:lineRule="auto"/>
      </w:pPr>
    </w:p>
    <w:p w:rsidR="00534A7B" w:rsidRDefault="00814809">
      <w:pPr>
        <w:spacing w:line="240" w:lineRule="auto"/>
        <w:jc w:val="both"/>
      </w:pPr>
      <w:r>
        <w:rPr>
          <w:rFonts w:ascii="Calibri" w:hAnsi="Calibri" w:cs="Calibri"/>
        </w:rPr>
        <w:t>Zakonske i druge pravne osnove: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Zakon o cestama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Zakon o sigurnosti prometa na cestama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Pravilnik o održavanju cesta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Pravilnik o ophodnji javnih cesta</w:t>
      </w:r>
    </w:p>
    <w:p w:rsidR="00534A7B" w:rsidRDefault="00814809">
      <w:pPr>
        <w:spacing w:line="240" w:lineRule="auto"/>
        <w:jc w:val="both"/>
      </w:pPr>
      <w:r>
        <w:rPr>
          <w:rFonts w:ascii="Calibri" w:hAnsi="Calibri" w:cs="Calibri"/>
        </w:rPr>
        <w:t>U sklopu ove aktivnosti planirana su sredstva za održavanje postojećih te izgradnju novih objekata za održavanje cesta u svrhu povećanja udjela iskorištenosti ukupnog broja namjenskih nekretnina. Planirani iznosi su 6,96 milijuna eura u 2025. godini, 4,86 milijuna eura u 2026. i 1,42 milijuna eura  u 2027. godini. Za planirana sredstva izvor financiranja su:</w:t>
      </w:r>
    </w:p>
    <w:tbl>
      <w:tblPr>
        <w:tblStyle w:val="Reetkatablice"/>
        <w:tblW w:w="4937" w:type="pct"/>
        <w:tblCellSpacing w:w="0" w:type="dxa"/>
        <w:tblInd w:w="1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7"/>
        <w:gridCol w:w="4555"/>
        <w:gridCol w:w="807"/>
        <w:gridCol w:w="956"/>
        <w:gridCol w:w="956"/>
        <w:gridCol w:w="1000"/>
      </w:tblGrid>
      <w:tr w:rsidR="00534A7B" w:rsidTr="00063668">
        <w:trPr>
          <w:trHeight w:val="375"/>
          <w:tblCellSpacing w:w="0" w:type="dxa"/>
        </w:trPr>
        <w:tc>
          <w:tcPr>
            <w:tcW w:w="435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sz w:val="18"/>
              </w:rPr>
              <w:t>Šifra</w:t>
            </w:r>
          </w:p>
        </w:tc>
        <w:tc>
          <w:tcPr>
            <w:tcW w:w="2510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Naziv</w:t>
            </w:r>
          </w:p>
        </w:tc>
        <w:tc>
          <w:tcPr>
            <w:tcW w:w="439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Godina</w:t>
            </w:r>
          </w:p>
        </w:tc>
        <w:tc>
          <w:tcPr>
            <w:tcW w:w="520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Prijedlog plana</w:t>
            </w:r>
          </w:p>
        </w:tc>
        <w:tc>
          <w:tcPr>
            <w:tcW w:w="1096" w:type="pct"/>
            <w:gridSpan w:val="2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Izvor financiranja</w:t>
            </w:r>
          </w:p>
        </w:tc>
      </w:tr>
      <w:tr w:rsidR="00534A7B" w:rsidTr="00063668">
        <w:trPr>
          <w:trHeight w:val="375"/>
          <w:tblCellSpacing w:w="0" w:type="dxa"/>
        </w:trPr>
        <w:tc>
          <w:tcPr>
            <w:tcW w:w="435" w:type="pct"/>
            <w:vMerge/>
          </w:tcPr>
          <w:p w:rsidR="00534A7B" w:rsidRDefault="00534A7B"/>
        </w:tc>
        <w:tc>
          <w:tcPr>
            <w:tcW w:w="2510" w:type="pct"/>
            <w:vMerge/>
          </w:tcPr>
          <w:p w:rsidR="00534A7B" w:rsidRDefault="00534A7B"/>
        </w:tc>
        <w:tc>
          <w:tcPr>
            <w:tcW w:w="439" w:type="pct"/>
            <w:vMerge/>
          </w:tcPr>
          <w:p w:rsidR="00534A7B" w:rsidRDefault="00534A7B"/>
        </w:tc>
        <w:tc>
          <w:tcPr>
            <w:tcW w:w="520" w:type="pct"/>
            <w:vMerge/>
          </w:tcPr>
          <w:p w:rsidR="00534A7B" w:rsidRDefault="00534A7B"/>
        </w:tc>
        <w:tc>
          <w:tcPr>
            <w:tcW w:w="520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Gorivo</w:t>
            </w:r>
          </w:p>
        </w:tc>
        <w:tc>
          <w:tcPr>
            <w:tcW w:w="576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Prodaja udjela</w:t>
            </w:r>
          </w:p>
        </w:tc>
      </w:tr>
      <w:tr w:rsidR="00534A7B" w:rsidTr="00063668">
        <w:trPr>
          <w:trHeight w:val="255"/>
          <w:tblCellSpacing w:w="0" w:type="dxa"/>
        </w:trPr>
        <w:tc>
          <w:tcPr>
            <w:tcW w:w="435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sz w:val="18"/>
              </w:rPr>
              <w:t>K300003</w:t>
            </w:r>
          </w:p>
        </w:tc>
        <w:tc>
          <w:tcPr>
            <w:tcW w:w="2510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POSLOVNE ZGRADE</w:t>
            </w:r>
          </w:p>
        </w:tc>
        <w:tc>
          <w:tcPr>
            <w:tcW w:w="439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2025.</w:t>
            </w:r>
          </w:p>
        </w:tc>
        <w:tc>
          <w:tcPr>
            <w:tcW w:w="520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right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6.959.000</w:t>
            </w:r>
          </w:p>
        </w:tc>
        <w:tc>
          <w:tcPr>
            <w:tcW w:w="520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6.459.000</w:t>
            </w:r>
          </w:p>
        </w:tc>
        <w:tc>
          <w:tcPr>
            <w:tcW w:w="576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500.000</w:t>
            </w:r>
          </w:p>
        </w:tc>
      </w:tr>
      <w:tr w:rsidR="00534A7B" w:rsidTr="00063668">
        <w:trPr>
          <w:trHeight w:val="255"/>
          <w:tblCellSpacing w:w="0" w:type="dxa"/>
        </w:trPr>
        <w:tc>
          <w:tcPr>
            <w:tcW w:w="435" w:type="pct"/>
            <w:vMerge/>
          </w:tcPr>
          <w:p w:rsidR="00534A7B" w:rsidRDefault="00534A7B"/>
        </w:tc>
        <w:tc>
          <w:tcPr>
            <w:tcW w:w="2510" w:type="pct"/>
            <w:vMerge/>
          </w:tcPr>
          <w:p w:rsidR="00534A7B" w:rsidRDefault="00534A7B"/>
        </w:tc>
        <w:tc>
          <w:tcPr>
            <w:tcW w:w="439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2026.</w:t>
            </w:r>
          </w:p>
        </w:tc>
        <w:tc>
          <w:tcPr>
            <w:tcW w:w="520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right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4.858.500</w:t>
            </w:r>
          </w:p>
        </w:tc>
        <w:tc>
          <w:tcPr>
            <w:tcW w:w="520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4.858.500</w:t>
            </w:r>
          </w:p>
        </w:tc>
        <w:tc>
          <w:tcPr>
            <w:tcW w:w="576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0</w:t>
            </w:r>
          </w:p>
        </w:tc>
      </w:tr>
      <w:tr w:rsidR="00534A7B" w:rsidTr="00063668">
        <w:trPr>
          <w:trHeight w:val="255"/>
          <w:tblCellSpacing w:w="0" w:type="dxa"/>
        </w:trPr>
        <w:tc>
          <w:tcPr>
            <w:tcW w:w="435" w:type="pct"/>
            <w:vMerge/>
          </w:tcPr>
          <w:p w:rsidR="00534A7B" w:rsidRDefault="00534A7B"/>
        </w:tc>
        <w:tc>
          <w:tcPr>
            <w:tcW w:w="2510" w:type="pct"/>
            <w:vMerge/>
          </w:tcPr>
          <w:p w:rsidR="00534A7B" w:rsidRDefault="00534A7B"/>
        </w:tc>
        <w:tc>
          <w:tcPr>
            <w:tcW w:w="439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2027.</w:t>
            </w:r>
          </w:p>
        </w:tc>
        <w:tc>
          <w:tcPr>
            <w:tcW w:w="520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right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1.420.000</w:t>
            </w:r>
          </w:p>
        </w:tc>
        <w:tc>
          <w:tcPr>
            <w:tcW w:w="520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1.420.000</w:t>
            </w:r>
          </w:p>
        </w:tc>
        <w:tc>
          <w:tcPr>
            <w:tcW w:w="576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0</w:t>
            </w:r>
          </w:p>
        </w:tc>
      </w:tr>
    </w:tbl>
    <w:p w:rsidR="00534A7B" w:rsidRDefault="00814809">
      <w:pPr>
        <w:spacing w:line="240" w:lineRule="auto"/>
        <w:jc w:val="both"/>
      </w:pPr>
      <w:r>
        <w:rPr>
          <w:rFonts w:ascii="Calibri" w:hAnsi="Calibri" w:cs="Calibri"/>
        </w:rPr>
        <w:br/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765"/>
        <w:gridCol w:w="1138"/>
        <w:gridCol w:w="1015"/>
        <w:gridCol w:w="1015"/>
        <w:gridCol w:w="1015"/>
        <w:gridCol w:w="1015"/>
        <w:gridCol w:w="1015"/>
        <w:gridCol w:w="1016"/>
      </w:tblGrid>
      <w:tr w:rsidR="00534A7B">
        <w:tc>
          <w:tcPr>
            <w:tcW w:w="9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Pokazatelj rezultata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Definicija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Jedinica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Polazna vrijednost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Izvor podataka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2025.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2026.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2027.</w:t>
            </w:r>
          </w:p>
        </w:tc>
      </w:tr>
      <w:tr w:rsidR="00534A7B">
        <w:tc>
          <w:tcPr>
            <w:tcW w:w="950" w:type="pct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Udio aktivnih objekata (i parcela) u odnosu na ukupan broj namjenskih nekretnina u vlasništvu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Iskorištenost ukupnog broja nekretnina za redovito održavanje cesta u vlasništvu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%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85,0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HC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93,0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95,0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97,0</w:t>
            </w:r>
          </w:p>
        </w:tc>
      </w:tr>
    </w:tbl>
    <w:p w:rsidR="00534A7B" w:rsidRDefault="00534A7B">
      <w:pPr>
        <w:spacing w:after="0" w:line="240" w:lineRule="auto"/>
      </w:pPr>
    </w:p>
    <w:p w:rsidR="00534A7B" w:rsidRDefault="00814809">
      <w:pPr>
        <w:spacing w:line="240" w:lineRule="auto"/>
      </w:pPr>
      <w:r>
        <w:rPr>
          <w:rFonts w:ascii="Calibri" w:hAnsi="Calibri" w:cs="Calibri"/>
          <w:b/>
        </w:rPr>
        <w:br/>
        <w:t>3001 SERVISIRANJE UNUTARNJEG DUGA</w:t>
      </w:r>
    </w:p>
    <w:p w:rsidR="00534A7B" w:rsidRDefault="00814809">
      <w:pPr>
        <w:spacing w:line="240" w:lineRule="auto"/>
        <w:jc w:val="both"/>
      </w:pPr>
      <w:r>
        <w:rPr>
          <w:rFonts w:ascii="Calibri" w:hAnsi="Calibri" w:cs="Calibri"/>
        </w:rPr>
        <w:t>Program se odnosi na otplate ugovorenih kreditnih obaveza prema domaćim bankama, a sastoji se od obveza za kamate i kredite.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534A7B">
        <w:tc>
          <w:tcPr>
            <w:tcW w:w="980" w:type="pct"/>
            <w:shd w:val="clear" w:color="auto" w:fill="BCDFFB"/>
            <w:vAlign w:val="center"/>
          </w:tcPr>
          <w:p w:rsidR="00534A7B" w:rsidRDefault="00534A7B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2027.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2025./2024.</w:t>
            </w:r>
          </w:p>
        </w:tc>
      </w:tr>
      <w:tr w:rsidR="00534A7B">
        <w:tc>
          <w:tcPr>
            <w:tcW w:w="980" w:type="pct"/>
            <w:vAlign w:val="center"/>
          </w:tcPr>
          <w:p w:rsidR="00534A7B" w:rsidRDefault="00814809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3001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97.015.932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395.522.075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69.116.369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80.790.580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80.245.580</w:t>
            </w:r>
          </w:p>
        </w:tc>
        <w:tc>
          <w:tcPr>
            <w:tcW w:w="40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17,5</w:t>
            </w:r>
          </w:p>
        </w:tc>
      </w:tr>
    </w:tbl>
    <w:p w:rsidR="00534A7B" w:rsidRDefault="00534A7B">
      <w:pPr>
        <w:spacing w:after="0" w:line="240" w:lineRule="auto"/>
      </w:pPr>
    </w:p>
    <w:p w:rsidR="00534A7B" w:rsidRDefault="00814809">
      <w:pPr>
        <w:spacing w:line="240" w:lineRule="auto"/>
      </w:pPr>
      <w:r>
        <w:rPr>
          <w:rFonts w:ascii="Calibri" w:hAnsi="Calibri" w:cs="Calibri"/>
          <w:b/>
        </w:rPr>
        <w:t xml:space="preserve">Cilj: </w:t>
      </w:r>
      <w:r>
        <w:rPr>
          <w:rFonts w:ascii="Calibri" w:hAnsi="Calibri" w:cs="Calibri"/>
        </w:rPr>
        <w:t>Pravovremena otplata dospijeća obveza po zaduživanju na domaćem tržištu kapitala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776"/>
        <w:gridCol w:w="1059"/>
        <w:gridCol w:w="1026"/>
        <w:gridCol w:w="1026"/>
        <w:gridCol w:w="1026"/>
        <w:gridCol w:w="1027"/>
        <w:gridCol w:w="1027"/>
        <w:gridCol w:w="1027"/>
      </w:tblGrid>
      <w:tr w:rsidR="00534A7B">
        <w:tc>
          <w:tcPr>
            <w:tcW w:w="9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Pokazatelj učinka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Definicija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Jedinica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Polazna vrijednost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Izvor podataka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2025.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2026.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2027.</w:t>
            </w:r>
          </w:p>
        </w:tc>
      </w:tr>
      <w:tr w:rsidR="00534A7B">
        <w:tc>
          <w:tcPr>
            <w:tcW w:w="950" w:type="pct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Održivost unutarnjeg duga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Uredno servisiranje obveza po zaduživanju na domaćem tržištu kapitala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%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HC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</w:tr>
    </w:tbl>
    <w:p w:rsidR="00534A7B" w:rsidRDefault="00534A7B">
      <w:pPr>
        <w:spacing w:after="0" w:line="240" w:lineRule="auto"/>
      </w:pPr>
    </w:p>
    <w:p w:rsidR="00534A7B" w:rsidRDefault="00814809">
      <w:pPr>
        <w:spacing w:line="240" w:lineRule="auto"/>
      </w:pPr>
      <w:r>
        <w:rPr>
          <w:rFonts w:ascii="Calibri" w:hAnsi="Calibri" w:cs="Calibri"/>
          <w:b/>
        </w:rPr>
        <w:br/>
        <w:t>A300001 ZAJMOVI OD TUZEMNIH BANAKA I OSTALIH FINANCIJSKIH INSTITUCIJA IZVAN JAVNOG SEKTORA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534A7B">
        <w:tc>
          <w:tcPr>
            <w:tcW w:w="980" w:type="pct"/>
            <w:shd w:val="clear" w:color="auto" w:fill="BCDFFB"/>
            <w:vAlign w:val="center"/>
          </w:tcPr>
          <w:p w:rsidR="00534A7B" w:rsidRDefault="00534A7B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2027.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2025./2024.</w:t>
            </w:r>
          </w:p>
        </w:tc>
      </w:tr>
      <w:tr w:rsidR="00534A7B">
        <w:tc>
          <w:tcPr>
            <w:tcW w:w="980" w:type="pct"/>
            <w:vAlign w:val="center"/>
          </w:tcPr>
          <w:p w:rsidR="00534A7B" w:rsidRDefault="00814809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A300001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97.015.932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395.522.075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69.116.369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80.790.580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80.245.580</w:t>
            </w:r>
          </w:p>
        </w:tc>
        <w:tc>
          <w:tcPr>
            <w:tcW w:w="40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17,5</w:t>
            </w:r>
          </w:p>
        </w:tc>
      </w:tr>
    </w:tbl>
    <w:p w:rsidR="00534A7B" w:rsidRDefault="00534A7B">
      <w:pPr>
        <w:spacing w:after="0" w:line="240" w:lineRule="auto"/>
      </w:pPr>
    </w:p>
    <w:p w:rsidR="00534A7B" w:rsidRDefault="00814809">
      <w:pPr>
        <w:spacing w:line="240" w:lineRule="auto"/>
        <w:jc w:val="both"/>
      </w:pPr>
      <w:r>
        <w:rPr>
          <w:rFonts w:ascii="Calibri" w:hAnsi="Calibri" w:cs="Calibri"/>
        </w:rPr>
        <w:t>Zakonske i druge osnove:</w:t>
      </w:r>
    </w:p>
    <w:p w:rsidR="00534A7B" w:rsidRDefault="00814809">
      <w:pPr>
        <w:numPr>
          <w:ilvl w:val="0"/>
          <w:numId w:val="1"/>
        </w:numPr>
        <w:spacing w:line="240" w:lineRule="auto"/>
        <w:jc w:val="both"/>
      </w:pPr>
      <w:r>
        <w:rPr>
          <w:rFonts w:ascii="Calibri" w:hAnsi="Calibri" w:cs="Calibri"/>
        </w:rPr>
        <w:t>Ugovor o zajmu</w:t>
      </w:r>
    </w:p>
    <w:p w:rsidR="00534A7B" w:rsidRDefault="00814809">
      <w:pPr>
        <w:numPr>
          <w:ilvl w:val="0"/>
          <w:numId w:val="1"/>
        </w:numPr>
        <w:spacing w:line="240" w:lineRule="auto"/>
        <w:jc w:val="both"/>
      </w:pPr>
      <w:r>
        <w:rPr>
          <w:rFonts w:ascii="Calibri" w:hAnsi="Calibri" w:cs="Calibri"/>
        </w:rPr>
        <w:t>Odluka Vlade o davanju suglasnosti na Financijski plan Društva</w:t>
      </w:r>
    </w:p>
    <w:p w:rsidR="00534A7B" w:rsidRDefault="00814809">
      <w:pPr>
        <w:spacing w:line="240" w:lineRule="auto"/>
        <w:jc w:val="both"/>
      </w:pPr>
      <w:r>
        <w:rPr>
          <w:rFonts w:ascii="Calibri" w:hAnsi="Calibri" w:cs="Calibri"/>
        </w:rPr>
        <w:t>U sklopu ove aktivnosti planirana su sredstva za povrat svih obveza po ugovorenim kreditima koje dospijevaju u planskoj godini. Planirani iznos u 2025. godini je 69,12 milijuna eura, u 2026. 80,79 milijuna eura i u 2027. 80,25 milijuna eura. Izvori financiranja:</w:t>
      </w:r>
    </w:p>
    <w:tbl>
      <w:tblPr>
        <w:tblStyle w:val="Reetkatablice"/>
        <w:tblW w:w="4937" w:type="pct"/>
        <w:tblCellSpacing w:w="0" w:type="dxa"/>
        <w:tblInd w:w="1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2"/>
        <w:gridCol w:w="3925"/>
        <w:gridCol w:w="906"/>
        <w:gridCol w:w="1140"/>
        <w:gridCol w:w="1140"/>
        <w:gridCol w:w="1138"/>
      </w:tblGrid>
      <w:tr w:rsidR="00534A7B" w:rsidTr="00063668">
        <w:trPr>
          <w:trHeight w:val="375"/>
          <w:tblCellSpacing w:w="0" w:type="dxa"/>
        </w:trPr>
        <w:tc>
          <w:tcPr>
            <w:tcW w:w="513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sz w:val="18"/>
              </w:rPr>
              <w:t>Šifra</w:t>
            </w:r>
          </w:p>
        </w:tc>
        <w:tc>
          <w:tcPr>
            <w:tcW w:w="2135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Naziv</w:t>
            </w:r>
          </w:p>
        </w:tc>
        <w:tc>
          <w:tcPr>
            <w:tcW w:w="493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Godina</w:t>
            </w:r>
          </w:p>
        </w:tc>
        <w:tc>
          <w:tcPr>
            <w:tcW w:w="620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Prijedlog plana</w:t>
            </w:r>
          </w:p>
        </w:tc>
        <w:tc>
          <w:tcPr>
            <w:tcW w:w="1239" w:type="pct"/>
            <w:gridSpan w:val="2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Izvor financiranja</w:t>
            </w:r>
          </w:p>
        </w:tc>
      </w:tr>
      <w:tr w:rsidR="00534A7B" w:rsidTr="00063668">
        <w:trPr>
          <w:trHeight w:val="375"/>
          <w:tblCellSpacing w:w="0" w:type="dxa"/>
        </w:trPr>
        <w:tc>
          <w:tcPr>
            <w:tcW w:w="513" w:type="pct"/>
            <w:vMerge/>
          </w:tcPr>
          <w:p w:rsidR="00534A7B" w:rsidRDefault="00534A7B"/>
        </w:tc>
        <w:tc>
          <w:tcPr>
            <w:tcW w:w="2135" w:type="pct"/>
            <w:vMerge/>
          </w:tcPr>
          <w:p w:rsidR="00534A7B" w:rsidRDefault="00534A7B"/>
        </w:tc>
        <w:tc>
          <w:tcPr>
            <w:tcW w:w="493" w:type="pct"/>
            <w:vMerge/>
          </w:tcPr>
          <w:p w:rsidR="00534A7B" w:rsidRDefault="00534A7B"/>
        </w:tc>
        <w:tc>
          <w:tcPr>
            <w:tcW w:w="620" w:type="pct"/>
            <w:vMerge/>
          </w:tcPr>
          <w:p w:rsidR="00534A7B" w:rsidRDefault="00534A7B"/>
        </w:tc>
        <w:tc>
          <w:tcPr>
            <w:tcW w:w="620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Gorivo</w:t>
            </w:r>
          </w:p>
        </w:tc>
        <w:tc>
          <w:tcPr>
            <w:tcW w:w="620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Kredit</w:t>
            </w:r>
          </w:p>
        </w:tc>
      </w:tr>
      <w:tr w:rsidR="00534A7B" w:rsidTr="00063668">
        <w:trPr>
          <w:trHeight w:val="255"/>
          <w:tblCellSpacing w:w="0" w:type="dxa"/>
        </w:trPr>
        <w:tc>
          <w:tcPr>
            <w:tcW w:w="513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sz w:val="18"/>
              </w:rPr>
              <w:t>A30001</w:t>
            </w:r>
          </w:p>
        </w:tc>
        <w:tc>
          <w:tcPr>
            <w:tcW w:w="2135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ZAJMOVI OD TUZEMNIH BANAKA I OSTALIH FINANCIJSKIH INSTITUCIJA IZVAN JAVNOG SEKTORA</w:t>
            </w:r>
          </w:p>
        </w:tc>
        <w:tc>
          <w:tcPr>
            <w:tcW w:w="493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2025.</w:t>
            </w:r>
          </w:p>
        </w:tc>
        <w:tc>
          <w:tcPr>
            <w:tcW w:w="620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right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69.116.369</w:t>
            </w:r>
          </w:p>
        </w:tc>
        <w:tc>
          <w:tcPr>
            <w:tcW w:w="620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30.000.000</w:t>
            </w:r>
          </w:p>
        </w:tc>
        <w:tc>
          <w:tcPr>
            <w:tcW w:w="620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39.116.369</w:t>
            </w:r>
          </w:p>
        </w:tc>
      </w:tr>
      <w:tr w:rsidR="00534A7B" w:rsidTr="00063668">
        <w:trPr>
          <w:trHeight w:val="255"/>
          <w:tblCellSpacing w:w="0" w:type="dxa"/>
        </w:trPr>
        <w:tc>
          <w:tcPr>
            <w:tcW w:w="513" w:type="pct"/>
            <w:vMerge/>
          </w:tcPr>
          <w:p w:rsidR="00534A7B" w:rsidRDefault="00534A7B"/>
        </w:tc>
        <w:tc>
          <w:tcPr>
            <w:tcW w:w="2135" w:type="pct"/>
            <w:vMerge/>
          </w:tcPr>
          <w:p w:rsidR="00534A7B" w:rsidRDefault="00534A7B"/>
        </w:tc>
        <w:tc>
          <w:tcPr>
            <w:tcW w:w="493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2026.</w:t>
            </w:r>
          </w:p>
        </w:tc>
        <w:tc>
          <w:tcPr>
            <w:tcW w:w="620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right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80.790.580</w:t>
            </w:r>
          </w:p>
        </w:tc>
        <w:tc>
          <w:tcPr>
            <w:tcW w:w="620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30.000.000</w:t>
            </w:r>
          </w:p>
        </w:tc>
        <w:tc>
          <w:tcPr>
            <w:tcW w:w="620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50.790.580</w:t>
            </w:r>
          </w:p>
        </w:tc>
      </w:tr>
      <w:tr w:rsidR="00534A7B" w:rsidTr="00063668">
        <w:trPr>
          <w:trHeight w:val="255"/>
          <w:tblCellSpacing w:w="0" w:type="dxa"/>
        </w:trPr>
        <w:tc>
          <w:tcPr>
            <w:tcW w:w="513" w:type="pct"/>
            <w:vMerge/>
          </w:tcPr>
          <w:p w:rsidR="00534A7B" w:rsidRDefault="00534A7B"/>
        </w:tc>
        <w:tc>
          <w:tcPr>
            <w:tcW w:w="2135" w:type="pct"/>
            <w:vMerge/>
          </w:tcPr>
          <w:p w:rsidR="00534A7B" w:rsidRDefault="00534A7B"/>
        </w:tc>
        <w:tc>
          <w:tcPr>
            <w:tcW w:w="493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2027.</w:t>
            </w:r>
          </w:p>
        </w:tc>
        <w:tc>
          <w:tcPr>
            <w:tcW w:w="620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right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80.245.580</w:t>
            </w:r>
          </w:p>
        </w:tc>
        <w:tc>
          <w:tcPr>
            <w:tcW w:w="620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35.000.000</w:t>
            </w:r>
          </w:p>
        </w:tc>
        <w:tc>
          <w:tcPr>
            <w:tcW w:w="620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45.245.580</w:t>
            </w:r>
          </w:p>
        </w:tc>
      </w:tr>
    </w:tbl>
    <w:p w:rsidR="00534A7B" w:rsidRDefault="00814809">
      <w:pPr>
        <w:spacing w:line="240" w:lineRule="auto"/>
        <w:jc w:val="both"/>
      </w:pPr>
      <w:r>
        <w:rPr>
          <w:rFonts w:ascii="Calibri" w:hAnsi="Calibri" w:cs="Calibri"/>
        </w:rPr>
        <w:br/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745"/>
        <w:gridCol w:w="1275"/>
        <w:gridCol w:w="995"/>
        <w:gridCol w:w="995"/>
        <w:gridCol w:w="996"/>
        <w:gridCol w:w="996"/>
        <w:gridCol w:w="996"/>
        <w:gridCol w:w="996"/>
      </w:tblGrid>
      <w:tr w:rsidR="00534A7B">
        <w:tc>
          <w:tcPr>
            <w:tcW w:w="9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Pokazatelj rezultata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Definicija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Jedinica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Polazna vrijednost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Izvor podataka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2025.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2026.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2027.</w:t>
            </w:r>
          </w:p>
        </w:tc>
      </w:tr>
      <w:tr w:rsidR="00534A7B">
        <w:tc>
          <w:tcPr>
            <w:tcW w:w="950" w:type="pct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Izvršenje obveza prema ugovorenim rokovima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Pravovremeno izvršenje ugovorenih obveza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%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HC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0,0</w:t>
            </w:r>
          </w:p>
        </w:tc>
      </w:tr>
    </w:tbl>
    <w:p w:rsidR="00534A7B" w:rsidRDefault="00534A7B">
      <w:pPr>
        <w:spacing w:after="0" w:line="240" w:lineRule="auto"/>
      </w:pPr>
    </w:p>
    <w:p w:rsidR="00534A7B" w:rsidRDefault="00814809">
      <w:pPr>
        <w:spacing w:line="240" w:lineRule="auto"/>
      </w:pPr>
      <w:r>
        <w:rPr>
          <w:rFonts w:ascii="Calibri" w:hAnsi="Calibri" w:cs="Calibri"/>
          <w:b/>
        </w:rPr>
        <w:br/>
        <w:t>3002 SERVISIRANJE VANJSKOG DUGA</w:t>
      </w:r>
    </w:p>
    <w:p w:rsidR="00534A7B" w:rsidRDefault="00814809">
      <w:pPr>
        <w:spacing w:line="240" w:lineRule="auto"/>
        <w:jc w:val="both"/>
      </w:pPr>
      <w:r>
        <w:rPr>
          <w:rFonts w:ascii="Calibri" w:hAnsi="Calibri" w:cs="Calibri"/>
        </w:rPr>
        <w:t>Program se odnosi na otplate ugovorenih kreditnih obaveza prema inozemnim bankama, a sastoji se od obveza za kamate i glavnice kredita.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534A7B">
        <w:tc>
          <w:tcPr>
            <w:tcW w:w="980" w:type="pct"/>
            <w:shd w:val="clear" w:color="auto" w:fill="BCDFFB"/>
            <w:vAlign w:val="center"/>
          </w:tcPr>
          <w:p w:rsidR="00534A7B" w:rsidRDefault="00534A7B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2027.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2025./2024.</w:t>
            </w:r>
          </w:p>
        </w:tc>
      </w:tr>
      <w:tr w:rsidR="00534A7B">
        <w:tc>
          <w:tcPr>
            <w:tcW w:w="980" w:type="pct"/>
            <w:vAlign w:val="center"/>
          </w:tcPr>
          <w:p w:rsidR="00534A7B" w:rsidRDefault="00814809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3002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21.026.121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20.256.842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54.114.793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57.773.767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61.990.402</w:t>
            </w:r>
          </w:p>
        </w:tc>
        <w:tc>
          <w:tcPr>
            <w:tcW w:w="40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267,1</w:t>
            </w:r>
          </w:p>
        </w:tc>
      </w:tr>
    </w:tbl>
    <w:p w:rsidR="00534A7B" w:rsidRDefault="00534A7B">
      <w:pPr>
        <w:spacing w:after="0" w:line="240" w:lineRule="auto"/>
      </w:pPr>
    </w:p>
    <w:p w:rsidR="00534A7B" w:rsidRDefault="00814809">
      <w:pPr>
        <w:spacing w:line="240" w:lineRule="auto"/>
      </w:pPr>
      <w:r>
        <w:rPr>
          <w:rFonts w:ascii="Calibri" w:hAnsi="Calibri" w:cs="Calibri"/>
          <w:b/>
        </w:rPr>
        <w:t xml:space="preserve">Cilj: </w:t>
      </w:r>
      <w:r>
        <w:rPr>
          <w:rFonts w:ascii="Calibri" w:hAnsi="Calibri" w:cs="Calibri"/>
        </w:rPr>
        <w:t>Pravovremena otplata dospijeća obveza po zaduživanju na inozemnom tržištu kapitala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776"/>
        <w:gridCol w:w="1059"/>
        <w:gridCol w:w="1026"/>
        <w:gridCol w:w="1026"/>
        <w:gridCol w:w="1026"/>
        <w:gridCol w:w="1027"/>
        <w:gridCol w:w="1027"/>
        <w:gridCol w:w="1027"/>
      </w:tblGrid>
      <w:tr w:rsidR="00534A7B">
        <w:tc>
          <w:tcPr>
            <w:tcW w:w="9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Pokazatelj učinka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Definicija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Jedinica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Polazna vrijednost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Izvor podataka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2025.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2026.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2027.</w:t>
            </w:r>
          </w:p>
        </w:tc>
      </w:tr>
      <w:tr w:rsidR="00534A7B">
        <w:tc>
          <w:tcPr>
            <w:tcW w:w="950" w:type="pct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Održivost vanjskog duga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Uredno servisiranje obveza po zaduživanju na stranom tržištu kapitala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%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HC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0,0</w:t>
            </w:r>
          </w:p>
        </w:tc>
      </w:tr>
    </w:tbl>
    <w:p w:rsidR="00534A7B" w:rsidRDefault="00534A7B">
      <w:pPr>
        <w:spacing w:after="0" w:line="240" w:lineRule="auto"/>
      </w:pPr>
    </w:p>
    <w:p w:rsidR="00534A7B" w:rsidRDefault="00814809">
      <w:pPr>
        <w:spacing w:line="240" w:lineRule="auto"/>
      </w:pPr>
      <w:r>
        <w:rPr>
          <w:rFonts w:ascii="Calibri" w:hAnsi="Calibri" w:cs="Calibri"/>
          <w:b/>
        </w:rPr>
        <w:br/>
        <w:t>A300002 ZAJMOVI OD INOZEMNIH BANAKA I OSTALIH FINANCIJSKIH INSTITUCIJA IZVAN JAVNOG SEKTORA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534A7B">
        <w:tc>
          <w:tcPr>
            <w:tcW w:w="980" w:type="pct"/>
            <w:shd w:val="clear" w:color="auto" w:fill="BCDFFB"/>
            <w:vAlign w:val="center"/>
          </w:tcPr>
          <w:p w:rsidR="00534A7B" w:rsidRDefault="00534A7B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2027.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2025./2024.</w:t>
            </w:r>
          </w:p>
        </w:tc>
      </w:tr>
      <w:tr w:rsidR="00534A7B">
        <w:tc>
          <w:tcPr>
            <w:tcW w:w="980" w:type="pct"/>
            <w:vAlign w:val="center"/>
          </w:tcPr>
          <w:p w:rsidR="00534A7B" w:rsidRDefault="00814809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A300002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21.026.121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20.256.842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54.114.793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57.773.767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61.990.402</w:t>
            </w:r>
          </w:p>
        </w:tc>
        <w:tc>
          <w:tcPr>
            <w:tcW w:w="40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267,1</w:t>
            </w:r>
          </w:p>
        </w:tc>
      </w:tr>
    </w:tbl>
    <w:p w:rsidR="00534A7B" w:rsidRDefault="00534A7B">
      <w:pPr>
        <w:spacing w:after="0" w:line="240" w:lineRule="auto"/>
      </w:pPr>
    </w:p>
    <w:p w:rsidR="00534A7B" w:rsidRDefault="00814809">
      <w:pPr>
        <w:spacing w:line="240" w:lineRule="auto"/>
        <w:jc w:val="both"/>
      </w:pPr>
      <w:r>
        <w:rPr>
          <w:rFonts w:ascii="Calibri" w:hAnsi="Calibri" w:cs="Calibri"/>
        </w:rPr>
        <w:t>Zakonske i druge osnove:</w:t>
      </w:r>
    </w:p>
    <w:p w:rsidR="00534A7B" w:rsidRDefault="00814809">
      <w:pPr>
        <w:numPr>
          <w:ilvl w:val="0"/>
          <w:numId w:val="2"/>
        </w:numPr>
        <w:spacing w:line="240" w:lineRule="auto"/>
        <w:jc w:val="both"/>
      </w:pPr>
      <w:r>
        <w:rPr>
          <w:rFonts w:ascii="Calibri" w:hAnsi="Calibri" w:cs="Calibri"/>
        </w:rPr>
        <w:t>Ugovor o zajmu</w:t>
      </w:r>
    </w:p>
    <w:p w:rsidR="00534A7B" w:rsidRDefault="00814809">
      <w:pPr>
        <w:numPr>
          <w:ilvl w:val="0"/>
          <w:numId w:val="2"/>
        </w:numPr>
        <w:spacing w:line="240" w:lineRule="auto"/>
        <w:jc w:val="both"/>
      </w:pPr>
      <w:r>
        <w:rPr>
          <w:rFonts w:ascii="Calibri" w:hAnsi="Calibri" w:cs="Calibri"/>
        </w:rPr>
        <w:t>Odluka Vlade o davanju suglasnosti na Financijski plan Društva</w:t>
      </w:r>
    </w:p>
    <w:p w:rsidR="00534A7B" w:rsidRDefault="00814809">
      <w:pPr>
        <w:spacing w:line="240" w:lineRule="auto"/>
        <w:jc w:val="both"/>
      </w:pPr>
      <w:r>
        <w:rPr>
          <w:rFonts w:ascii="Calibri" w:hAnsi="Calibri" w:cs="Calibri"/>
        </w:rPr>
        <w:t>U sklopu ove aktivnosti planirana su sredstva za povrat svih obveza po ugovorenim kreditima koje dospijevaju u planskoj godini. Planirani iznos u 2025. godini je 54,11 milijuna eura, u 2026. godini 57,77 milijuna eura i u 2027. godini 61,99 milijuna eura. Izvori financiranja:</w:t>
      </w:r>
    </w:p>
    <w:tbl>
      <w:tblPr>
        <w:tblStyle w:val="Reetkatablice"/>
        <w:tblW w:w="4937" w:type="pct"/>
        <w:tblCellSpacing w:w="0" w:type="dxa"/>
        <w:tblInd w:w="1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6"/>
        <w:gridCol w:w="4430"/>
        <w:gridCol w:w="807"/>
        <w:gridCol w:w="1046"/>
        <w:gridCol w:w="1046"/>
        <w:gridCol w:w="1046"/>
      </w:tblGrid>
      <w:tr w:rsidR="00534A7B" w:rsidTr="00063668">
        <w:trPr>
          <w:trHeight w:val="375"/>
          <w:tblCellSpacing w:w="0" w:type="dxa"/>
        </w:trPr>
        <w:tc>
          <w:tcPr>
            <w:tcW w:w="444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sz w:val="18"/>
              </w:rPr>
              <w:t>Šifra</w:t>
            </w:r>
          </w:p>
        </w:tc>
        <w:tc>
          <w:tcPr>
            <w:tcW w:w="2410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Naziv</w:t>
            </w:r>
          </w:p>
        </w:tc>
        <w:tc>
          <w:tcPr>
            <w:tcW w:w="439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Godina</w:t>
            </w:r>
          </w:p>
        </w:tc>
        <w:tc>
          <w:tcPr>
            <w:tcW w:w="569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Prijedlog plana</w:t>
            </w:r>
          </w:p>
        </w:tc>
        <w:tc>
          <w:tcPr>
            <w:tcW w:w="1138" w:type="pct"/>
            <w:gridSpan w:val="2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Izvor financiranja</w:t>
            </w:r>
          </w:p>
        </w:tc>
      </w:tr>
      <w:tr w:rsidR="00534A7B" w:rsidTr="00063668">
        <w:trPr>
          <w:trHeight w:val="375"/>
          <w:tblCellSpacing w:w="0" w:type="dxa"/>
        </w:trPr>
        <w:tc>
          <w:tcPr>
            <w:tcW w:w="444" w:type="pct"/>
            <w:vMerge/>
          </w:tcPr>
          <w:p w:rsidR="00534A7B" w:rsidRDefault="00534A7B"/>
        </w:tc>
        <w:tc>
          <w:tcPr>
            <w:tcW w:w="2410" w:type="pct"/>
            <w:vMerge/>
          </w:tcPr>
          <w:p w:rsidR="00534A7B" w:rsidRDefault="00534A7B"/>
        </w:tc>
        <w:tc>
          <w:tcPr>
            <w:tcW w:w="439" w:type="pct"/>
            <w:vMerge/>
          </w:tcPr>
          <w:p w:rsidR="00534A7B" w:rsidRDefault="00534A7B"/>
        </w:tc>
        <w:tc>
          <w:tcPr>
            <w:tcW w:w="569" w:type="pct"/>
            <w:vMerge/>
          </w:tcPr>
          <w:p w:rsidR="00534A7B" w:rsidRDefault="00534A7B"/>
        </w:tc>
        <w:tc>
          <w:tcPr>
            <w:tcW w:w="569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Gorivo</w:t>
            </w:r>
          </w:p>
        </w:tc>
        <w:tc>
          <w:tcPr>
            <w:tcW w:w="569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Kredit</w:t>
            </w:r>
          </w:p>
        </w:tc>
      </w:tr>
      <w:tr w:rsidR="00534A7B" w:rsidTr="00063668">
        <w:trPr>
          <w:trHeight w:val="255"/>
          <w:tblCellSpacing w:w="0" w:type="dxa"/>
        </w:trPr>
        <w:tc>
          <w:tcPr>
            <w:tcW w:w="444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sz w:val="18"/>
              </w:rPr>
              <w:t>A30002</w:t>
            </w:r>
          </w:p>
        </w:tc>
        <w:tc>
          <w:tcPr>
            <w:tcW w:w="2410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ZAJMOVI OD INOZEMNIH BANAKA I OSTALIH FINANCIJSKIH INSTITUCIJA IZVAN JAVNOG SEKTORA</w:t>
            </w:r>
          </w:p>
        </w:tc>
        <w:tc>
          <w:tcPr>
            <w:tcW w:w="439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2025.</w:t>
            </w:r>
          </w:p>
        </w:tc>
        <w:tc>
          <w:tcPr>
            <w:tcW w:w="569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right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54.114.793</w:t>
            </w:r>
          </w:p>
        </w:tc>
        <w:tc>
          <w:tcPr>
            <w:tcW w:w="569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45.000.000</w:t>
            </w:r>
          </w:p>
        </w:tc>
        <w:tc>
          <w:tcPr>
            <w:tcW w:w="569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9.114.793</w:t>
            </w:r>
          </w:p>
        </w:tc>
      </w:tr>
      <w:tr w:rsidR="00534A7B" w:rsidTr="00063668">
        <w:trPr>
          <w:trHeight w:val="255"/>
          <w:tblCellSpacing w:w="0" w:type="dxa"/>
        </w:trPr>
        <w:tc>
          <w:tcPr>
            <w:tcW w:w="444" w:type="pct"/>
            <w:vMerge/>
          </w:tcPr>
          <w:p w:rsidR="00534A7B" w:rsidRDefault="00534A7B"/>
        </w:tc>
        <w:tc>
          <w:tcPr>
            <w:tcW w:w="2410" w:type="pct"/>
            <w:vMerge/>
          </w:tcPr>
          <w:p w:rsidR="00534A7B" w:rsidRDefault="00534A7B"/>
        </w:tc>
        <w:tc>
          <w:tcPr>
            <w:tcW w:w="439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2026.</w:t>
            </w:r>
          </w:p>
        </w:tc>
        <w:tc>
          <w:tcPr>
            <w:tcW w:w="569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right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57.773.767</w:t>
            </w:r>
          </w:p>
        </w:tc>
        <w:tc>
          <w:tcPr>
            <w:tcW w:w="569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50.000.000</w:t>
            </w:r>
          </w:p>
        </w:tc>
        <w:tc>
          <w:tcPr>
            <w:tcW w:w="569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7.773.767</w:t>
            </w:r>
          </w:p>
        </w:tc>
      </w:tr>
      <w:tr w:rsidR="00534A7B" w:rsidTr="00063668">
        <w:trPr>
          <w:trHeight w:val="255"/>
          <w:tblCellSpacing w:w="0" w:type="dxa"/>
        </w:trPr>
        <w:tc>
          <w:tcPr>
            <w:tcW w:w="444" w:type="pct"/>
            <w:vMerge/>
          </w:tcPr>
          <w:p w:rsidR="00534A7B" w:rsidRDefault="00534A7B"/>
        </w:tc>
        <w:tc>
          <w:tcPr>
            <w:tcW w:w="2410" w:type="pct"/>
            <w:vMerge/>
          </w:tcPr>
          <w:p w:rsidR="00534A7B" w:rsidRDefault="00534A7B"/>
        </w:tc>
        <w:tc>
          <w:tcPr>
            <w:tcW w:w="439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2027.</w:t>
            </w:r>
          </w:p>
        </w:tc>
        <w:tc>
          <w:tcPr>
            <w:tcW w:w="569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right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61.990.402</w:t>
            </w:r>
          </w:p>
        </w:tc>
        <w:tc>
          <w:tcPr>
            <w:tcW w:w="569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47.200.000</w:t>
            </w:r>
          </w:p>
        </w:tc>
        <w:tc>
          <w:tcPr>
            <w:tcW w:w="569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14.790.402</w:t>
            </w:r>
          </w:p>
        </w:tc>
      </w:tr>
    </w:tbl>
    <w:p w:rsidR="00534A7B" w:rsidRDefault="00814809" w:rsidP="00063668">
      <w:pPr>
        <w:spacing w:before="240" w:line="240" w:lineRule="auto"/>
      </w:pPr>
      <w:r>
        <w:rPr>
          <w:rFonts w:ascii="Calibri" w:hAnsi="Calibri" w:cs="Calibri"/>
          <w:b/>
        </w:rPr>
        <w:br/>
        <w:t>3003 ULAGANJE U DRŽAVNE CESTE PO PROGRAMIMA</w:t>
      </w:r>
    </w:p>
    <w:p w:rsidR="00534A7B" w:rsidRDefault="00814809">
      <w:pPr>
        <w:spacing w:line="240" w:lineRule="auto"/>
        <w:jc w:val="both"/>
      </w:pPr>
      <w:r>
        <w:rPr>
          <w:rFonts w:ascii="Calibri" w:hAnsi="Calibri" w:cs="Calibri"/>
        </w:rPr>
        <w:t>Program se odnosi na kvalitetno cestovno povezivanje hrvatskih regija, uz povezivanje na europske prometne pravce. Razvojem cestovne infrastrukture olakšavamo uključivanje hrvatskog gospodarstva u međunarodno okruženje, u nastojanju da doprinesemo dinamici gospodarskog razvitka. Obuhvaća izgradnju novih cesta i cestovnih građevina, rekonstrukciju i poboljšanje postojećih, kao i njihovo održavanje.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534A7B">
        <w:tc>
          <w:tcPr>
            <w:tcW w:w="980" w:type="pct"/>
            <w:shd w:val="clear" w:color="auto" w:fill="BCDFFB"/>
            <w:vAlign w:val="center"/>
          </w:tcPr>
          <w:p w:rsidR="00534A7B" w:rsidRDefault="00534A7B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2027.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2025./2024.</w:t>
            </w:r>
          </w:p>
        </w:tc>
      </w:tr>
      <w:tr w:rsidR="00534A7B">
        <w:tc>
          <w:tcPr>
            <w:tcW w:w="980" w:type="pct"/>
            <w:vAlign w:val="center"/>
          </w:tcPr>
          <w:p w:rsidR="00534A7B" w:rsidRDefault="00814809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3003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246.521.617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248.657.675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299.377.558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345.809.662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374.330.769</w:t>
            </w:r>
          </w:p>
        </w:tc>
        <w:tc>
          <w:tcPr>
            <w:tcW w:w="40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120,4</w:t>
            </w:r>
          </w:p>
        </w:tc>
      </w:tr>
    </w:tbl>
    <w:p w:rsidR="00534A7B" w:rsidRDefault="00534A7B">
      <w:pPr>
        <w:spacing w:after="0" w:line="240" w:lineRule="auto"/>
      </w:pPr>
    </w:p>
    <w:p w:rsidR="00534A7B" w:rsidRDefault="00814809">
      <w:pPr>
        <w:spacing w:line="240" w:lineRule="auto"/>
      </w:pPr>
      <w:r>
        <w:rPr>
          <w:rFonts w:ascii="Calibri" w:hAnsi="Calibri" w:cs="Calibri"/>
          <w:b/>
        </w:rPr>
        <w:t xml:space="preserve">Cilj 1: </w:t>
      </w:r>
      <w:r>
        <w:rPr>
          <w:rFonts w:ascii="Calibri" w:hAnsi="Calibri" w:cs="Calibri"/>
        </w:rPr>
        <w:t>Poboljšanje prometne povezanosti RH izgradnjom novih cesta</w:t>
      </w:r>
    </w:p>
    <w:p w:rsidR="00534A7B" w:rsidRDefault="00814809">
      <w:pPr>
        <w:spacing w:line="240" w:lineRule="auto"/>
      </w:pPr>
      <w:r>
        <w:rPr>
          <w:rFonts w:ascii="Calibri" w:hAnsi="Calibri" w:cs="Calibri"/>
          <w:b/>
        </w:rPr>
        <w:t xml:space="preserve">Cilj 2: </w:t>
      </w:r>
      <w:r>
        <w:rPr>
          <w:rFonts w:ascii="Calibri" w:hAnsi="Calibri" w:cs="Calibri"/>
        </w:rPr>
        <w:t>Povećanje sigurnosti i poboljšanje usluge korisnicima održavanja postojećih dionica državnih cesta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745"/>
        <w:gridCol w:w="1273"/>
        <w:gridCol w:w="996"/>
        <w:gridCol w:w="996"/>
        <w:gridCol w:w="996"/>
        <w:gridCol w:w="996"/>
        <w:gridCol w:w="996"/>
        <w:gridCol w:w="996"/>
      </w:tblGrid>
      <w:tr w:rsidR="00534A7B">
        <w:tc>
          <w:tcPr>
            <w:tcW w:w="9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Pokazatelj učinka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Definicija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Jedinica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Polazna vrijednost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Izvor podataka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2025.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2026.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2027.</w:t>
            </w:r>
          </w:p>
        </w:tc>
      </w:tr>
      <w:tr w:rsidR="00534A7B">
        <w:tc>
          <w:tcPr>
            <w:tcW w:w="950" w:type="pct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Povećanje broja kilometara državnih cesta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Novoizgrađeni kilometri državnih cesta (godišnja vrijednost)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Km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0,0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HC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27,2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39,3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24,5</w:t>
            </w:r>
          </w:p>
        </w:tc>
      </w:tr>
      <w:tr w:rsidR="00534A7B">
        <w:tc>
          <w:tcPr>
            <w:tcW w:w="950" w:type="pct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Povećanje broja kilometara obnovljenih državnih cesta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Rekonstruirani i investicijski održavani kilometri državnih cesta (godišnja vrijednost)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Km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0,0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HC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97,4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90,0</w:t>
            </w:r>
          </w:p>
        </w:tc>
      </w:tr>
    </w:tbl>
    <w:p w:rsidR="00534A7B" w:rsidRDefault="00534A7B">
      <w:pPr>
        <w:spacing w:after="0" w:line="240" w:lineRule="auto"/>
      </w:pPr>
    </w:p>
    <w:p w:rsidR="00534A7B" w:rsidRDefault="00814809">
      <w:pPr>
        <w:spacing w:line="240" w:lineRule="auto"/>
      </w:pPr>
      <w:r>
        <w:rPr>
          <w:rFonts w:ascii="Calibri" w:hAnsi="Calibri" w:cs="Calibri"/>
          <w:b/>
        </w:rPr>
        <w:br/>
        <w:t>K300004 SPOJEVI NA AUTOCESTE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534A7B">
        <w:tc>
          <w:tcPr>
            <w:tcW w:w="980" w:type="pct"/>
            <w:shd w:val="clear" w:color="auto" w:fill="BCDFFB"/>
            <w:vAlign w:val="center"/>
          </w:tcPr>
          <w:p w:rsidR="00534A7B" w:rsidRDefault="00534A7B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2027.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2025./2024.</w:t>
            </w:r>
          </w:p>
        </w:tc>
      </w:tr>
      <w:tr w:rsidR="00534A7B">
        <w:tc>
          <w:tcPr>
            <w:tcW w:w="980" w:type="pct"/>
            <w:vAlign w:val="center"/>
          </w:tcPr>
          <w:p w:rsidR="00534A7B" w:rsidRDefault="00814809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K300004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20.033.452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28.233.904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34.355.897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29.029.972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30.065.000</w:t>
            </w:r>
          </w:p>
        </w:tc>
        <w:tc>
          <w:tcPr>
            <w:tcW w:w="40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121,7</w:t>
            </w:r>
          </w:p>
        </w:tc>
      </w:tr>
    </w:tbl>
    <w:p w:rsidR="00534A7B" w:rsidRDefault="00534A7B">
      <w:pPr>
        <w:spacing w:after="0" w:line="240" w:lineRule="auto"/>
      </w:pPr>
    </w:p>
    <w:p w:rsidR="00534A7B" w:rsidRDefault="00814809">
      <w:pPr>
        <w:spacing w:line="240" w:lineRule="auto"/>
        <w:jc w:val="both"/>
      </w:pPr>
      <w:r>
        <w:rPr>
          <w:rFonts w:ascii="Calibri" w:hAnsi="Calibri" w:cs="Calibri"/>
        </w:rPr>
        <w:t>Zakonske i druge osnove: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Zakon o cestama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Zakon o gradnji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Zakon o sigurnosti prometa na cestama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Zakon o rudarstvu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Zakon o zaštiti okoliša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Zakon o izvlaštenju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Pravilnik o prometnim znakovima, signalizaciji i opremi na cestama</w:t>
      </w:r>
    </w:p>
    <w:p w:rsidR="00534A7B" w:rsidRDefault="00814809">
      <w:pPr>
        <w:spacing w:line="240" w:lineRule="auto"/>
        <w:jc w:val="both"/>
      </w:pPr>
      <w:r>
        <w:rPr>
          <w:rFonts w:ascii="Calibri" w:hAnsi="Calibri" w:cs="Calibri"/>
        </w:rPr>
        <w:t>Ova aktivnost provodi se kontinuirano,  a odnosi se na izgradnju spojnih cesta radi bolje povezanosti između mreže državnih cesta i autocesta. Unutar aktivnosti provodi se nekoliko projekata koji su u različitim životnim fazama. Projekti planirani u sklopu ove aktivnosti: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 Novi ulaz u Split: dionica čvor Vučevica (A1) – tunel Kozjak - čvor na DC8 (Kaštela)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 Brza cesta DC5, dionica čvor Okučani (A3) - Stara Gradiška – granica BiH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 Državna cesta čvor Donja Zdenčina (A1) - Most na Kupi kod Lasinje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 Obilaznica Dicma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 DC535: spojna cesta čvor Ravča (A1) – Drvenik (DC8)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 Spojna cesta čvor Bisko (A1) – Kamensko (granica BiH), dionica Čaporice - Velić</w:t>
      </w:r>
    </w:p>
    <w:p w:rsidR="00534A7B" w:rsidRDefault="00814809">
      <w:pPr>
        <w:spacing w:line="240" w:lineRule="auto"/>
        <w:jc w:val="both"/>
      </w:pPr>
      <w:r>
        <w:rPr>
          <w:rFonts w:ascii="Calibri" w:hAnsi="Calibri" w:cs="Calibri"/>
        </w:rPr>
        <w:t>U 2025. godini planirana ulaganja iznose 34,36 milijuna eura. Projekcija za 2026. godinu iznosi 29,03 milijuna eura i za 2027. godinu 30,06 milijuna eura. Planski iznosi za projekte izgradnje državnih cesta sastoje se od planiranih izdataka za otkup zemljišta, projektiranje, izvođenje radova i nadzor. Izvori financiranja:</w:t>
      </w:r>
    </w:p>
    <w:tbl>
      <w:tblPr>
        <w:tblStyle w:val="Reetkatablice"/>
        <w:tblW w:w="4937" w:type="pct"/>
        <w:tblCellSpacing w:w="0" w:type="dxa"/>
        <w:tblInd w:w="1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7"/>
        <w:gridCol w:w="4419"/>
        <w:gridCol w:w="807"/>
        <w:gridCol w:w="1046"/>
        <w:gridCol w:w="956"/>
        <w:gridCol w:w="1046"/>
      </w:tblGrid>
      <w:tr w:rsidR="00534A7B" w:rsidTr="00063668">
        <w:trPr>
          <w:trHeight w:val="375"/>
          <w:tblCellSpacing w:w="0" w:type="dxa"/>
        </w:trPr>
        <w:tc>
          <w:tcPr>
            <w:tcW w:w="435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sz w:val="18"/>
              </w:rPr>
              <w:t>Šifra</w:t>
            </w:r>
          </w:p>
        </w:tc>
        <w:tc>
          <w:tcPr>
            <w:tcW w:w="2468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Naziv</w:t>
            </w:r>
          </w:p>
        </w:tc>
        <w:tc>
          <w:tcPr>
            <w:tcW w:w="439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Godina</w:t>
            </w:r>
          </w:p>
        </w:tc>
        <w:tc>
          <w:tcPr>
            <w:tcW w:w="569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Prijedlog plana</w:t>
            </w:r>
          </w:p>
        </w:tc>
        <w:tc>
          <w:tcPr>
            <w:tcW w:w="1089" w:type="pct"/>
            <w:gridSpan w:val="2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Izvor financiranja</w:t>
            </w:r>
          </w:p>
        </w:tc>
      </w:tr>
      <w:tr w:rsidR="00534A7B" w:rsidTr="00063668">
        <w:trPr>
          <w:trHeight w:val="375"/>
          <w:tblCellSpacing w:w="0" w:type="dxa"/>
        </w:trPr>
        <w:tc>
          <w:tcPr>
            <w:tcW w:w="435" w:type="pct"/>
            <w:vMerge/>
          </w:tcPr>
          <w:p w:rsidR="00534A7B" w:rsidRDefault="00534A7B"/>
        </w:tc>
        <w:tc>
          <w:tcPr>
            <w:tcW w:w="2468" w:type="pct"/>
            <w:vMerge/>
          </w:tcPr>
          <w:p w:rsidR="00534A7B" w:rsidRDefault="00534A7B"/>
        </w:tc>
        <w:tc>
          <w:tcPr>
            <w:tcW w:w="439" w:type="pct"/>
            <w:vMerge/>
          </w:tcPr>
          <w:p w:rsidR="00534A7B" w:rsidRDefault="00534A7B"/>
        </w:tc>
        <w:tc>
          <w:tcPr>
            <w:tcW w:w="569" w:type="pct"/>
            <w:vMerge/>
          </w:tcPr>
          <w:p w:rsidR="00534A7B" w:rsidRDefault="00534A7B"/>
        </w:tc>
        <w:tc>
          <w:tcPr>
            <w:tcW w:w="520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Gorivo</w:t>
            </w:r>
          </w:p>
        </w:tc>
        <w:tc>
          <w:tcPr>
            <w:tcW w:w="569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Kredit</w:t>
            </w:r>
          </w:p>
        </w:tc>
      </w:tr>
      <w:tr w:rsidR="00534A7B" w:rsidTr="00063668">
        <w:trPr>
          <w:trHeight w:val="255"/>
          <w:tblCellSpacing w:w="0" w:type="dxa"/>
        </w:trPr>
        <w:tc>
          <w:tcPr>
            <w:tcW w:w="435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sz w:val="18"/>
              </w:rPr>
              <w:t>K300004</w:t>
            </w:r>
          </w:p>
        </w:tc>
        <w:tc>
          <w:tcPr>
            <w:tcW w:w="2468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SPOJEVI NA AUTOCESTE</w:t>
            </w:r>
          </w:p>
        </w:tc>
        <w:tc>
          <w:tcPr>
            <w:tcW w:w="439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2025.</w:t>
            </w:r>
          </w:p>
        </w:tc>
        <w:tc>
          <w:tcPr>
            <w:tcW w:w="569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right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34.355.897</w:t>
            </w:r>
          </w:p>
        </w:tc>
        <w:tc>
          <w:tcPr>
            <w:tcW w:w="520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3.681.516</w:t>
            </w:r>
          </w:p>
        </w:tc>
        <w:tc>
          <w:tcPr>
            <w:tcW w:w="569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30.674.381</w:t>
            </w:r>
          </w:p>
        </w:tc>
      </w:tr>
      <w:tr w:rsidR="00534A7B" w:rsidTr="00063668">
        <w:trPr>
          <w:trHeight w:val="255"/>
          <w:tblCellSpacing w:w="0" w:type="dxa"/>
        </w:trPr>
        <w:tc>
          <w:tcPr>
            <w:tcW w:w="435" w:type="pct"/>
            <w:vMerge/>
          </w:tcPr>
          <w:p w:rsidR="00534A7B" w:rsidRDefault="00534A7B"/>
        </w:tc>
        <w:tc>
          <w:tcPr>
            <w:tcW w:w="2468" w:type="pct"/>
            <w:vMerge/>
          </w:tcPr>
          <w:p w:rsidR="00534A7B" w:rsidRDefault="00534A7B"/>
        </w:tc>
        <w:tc>
          <w:tcPr>
            <w:tcW w:w="439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2026.</w:t>
            </w:r>
          </w:p>
        </w:tc>
        <w:tc>
          <w:tcPr>
            <w:tcW w:w="569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right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29.029.972</w:t>
            </w:r>
          </w:p>
        </w:tc>
        <w:tc>
          <w:tcPr>
            <w:tcW w:w="520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2.500.000</w:t>
            </w:r>
          </w:p>
        </w:tc>
        <w:tc>
          <w:tcPr>
            <w:tcW w:w="569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26.529.972</w:t>
            </w:r>
          </w:p>
        </w:tc>
      </w:tr>
      <w:tr w:rsidR="00534A7B" w:rsidTr="00063668">
        <w:trPr>
          <w:trHeight w:val="255"/>
          <w:tblCellSpacing w:w="0" w:type="dxa"/>
        </w:trPr>
        <w:tc>
          <w:tcPr>
            <w:tcW w:w="435" w:type="pct"/>
            <w:vMerge/>
          </w:tcPr>
          <w:p w:rsidR="00534A7B" w:rsidRDefault="00534A7B"/>
        </w:tc>
        <w:tc>
          <w:tcPr>
            <w:tcW w:w="2468" w:type="pct"/>
            <w:vMerge/>
          </w:tcPr>
          <w:p w:rsidR="00534A7B" w:rsidRDefault="00534A7B"/>
        </w:tc>
        <w:tc>
          <w:tcPr>
            <w:tcW w:w="439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2027.</w:t>
            </w:r>
          </w:p>
        </w:tc>
        <w:tc>
          <w:tcPr>
            <w:tcW w:w="569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right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30.065.000</w:t>
            </w:r>
          </w:p>
        </w:tc>
        <w:tc>
          <w:tcPr>
            <w:tcW w:w="520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2.000.000</w:t>
            </w:r>
          </w:p>
        </w:tc>
        <w:tc>
          <w:tcPr>
            <w:tcW w:w="569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28.065.000</w:t>
            </w:r>
          </w:p>
        </w:tc>
      </w:tr>
    </w:tbl>
    <w:p w:rsidR="00534A7B" w:rsidRDefault="00814809">
      <w:pPr>
        <w:spacing w:line="240" w:lineRule="auto"/>
        <w:jc w:val="both"/>
      </w:pPr>
      <w:r>
        <w:rPr>
          <w:rFonts w:ascii="Calibri" w:hAnsi="Calibri" w:cs="Calibri"/>
        </w:rPr>
        <w:br/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773"/>
        <w:gridCol w:w="1080"/>
        <w:gridCol w:w="1023"/>
        <w:gridCol w:w="1023"/>
        <w:gridCol w:w="1023"/>
        <w:gridCol w:w="1024"/>
        <w:gridCol w:w="1024"/>
        <w:gridCol w:w="1024"/>
      </w:tblGrid>
      <w:tr w:rsidR="00534A7B">
        <w:tc>
          <w:tcPr>
            <w:tcW w:w="9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Pokazatelj rezultata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Definicija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Jedinica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Polazna vrijednost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Izvor podataka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2025.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2026.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2027.</w:t>
            </w:r>
          </w:p>
        </w:tc>
      </w:tr>
      <w:tr w:rsidR="00534A7B">
        <w:tc>
          <w:tcPr>
            <w:tcW w:w="950" w:type="pct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Broj izgrađenih kilometara spojnih cesta na autoceste (godišnja vrijednost)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Izgradnja spojnih cesta radi osiguranja bolje povezanosti između mreže državnih cesta i autocesta (bolja povezanost regija RH i prometna sigurnost)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Km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0,0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HC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4,5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8,4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0,0</w:t>
            </w:r>
          </w:p>
        </w:tc>
      </w:tr>
    </w:tbl>
    <w:p w:rsidR="00534A7B" w:rsidRDefault="00534A7B">
      <w:pPr>
        <w:spacing w:after="0" w:line="240" w:lineRule="auto"/>
      </w:pPr>
    </w:p>
    <w:p w:rsidR="00534A7B" w:rsidRDefault="00814809">
      <w:pPr>
        <w:spacing w:line="240" w:lineRule="auto"/>
      </w:pPr>
      <w:r>
        <w:rPr>
          <w:rFonts w:ascii="Calibri" w:hAnsi="Calibri" w:cs="Calibri"/>
          <w:b/>
        </w:rPr>
        <w:br/>
        <w:t>K300005 PROGRAM GRADNJE I REKONSTRUKCIJA BRZIH CESTA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534A7B">
        <w:tc>
          <w:tcPr>
            <w:tcW w:w="980" w:type="pct"/>
            <w:shd w:val="clear" w:color="auto" w:fill="BCDFFB"/>
            <w:vAlign w:val="center"/>
          </w:tcPr>
          <w:p w:rsidR="00534A7B" w:rsidRDefault="00534A7B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2027.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2025./2024.</w:t>
            </w:r>
          </w:p>
        </w:tc>
      </w:tr>
      <w:tr w:rsidR="00534A7B">
        <w:tc>
          <w:tcPr>
            <w:tcW w:w="980" w:type="pct"/>
            <w:vAlign w:val="center"/>
          </w:tcPr>
          <w:p w:rsidR="00534A7B" w:rsidRDefault="00814809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K300005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50.011.293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75.083.681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94.125.926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108.951.577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145.130.063</w:t>
            </w:r>
          </w:p>
        </w:tc>
        <w:tc>
          <w:tcPr>
            <w:tcW w:w="40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125,4</w:t>
            </w:r>
          </w:p>
        </w:tc>
      </w:tr>
    </w:tbl>
    <w:p w:rsidR="00534A7B" w:rsidRDefault="00534A7B">
      <w:pPr>
        <w:spacing w:after="0" w:line="240" w:lineRule="auto"/>
      </w:pPr>
    </w:p>
    <w:p w:rsidR="00534A7B" w:rsidRDefault="00814809">
      <w:pPr>
        <w:spacing w:line="240" w:lineRule="auto"/>
        <w:jc w:val="both"/>
      </w:pPr>
      <w:r>
        <w:rPr>
          <w:rFonts w:ascii="Calibri" w:hAnsi="Calibri" w:cs="Calibri"/>
        </w:rPr>
        <w:t>Zakonske i druge osnove: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Zakon o cestama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Zakon o gradnji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Zakon o sigurnosti prometa na cestama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Zakon o rudarstvu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Zakon o zaštiti okoliša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Zakon o izvlaštenju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Pravilnik o prometnim znakovima, signalizaciji i opremi na cestama</w:t>
      </w:r>
    </w:p>
    <w:p w:rsidR="00534A7B" w:rsidRDefault="00814809">
      <w:pPr>
        <w:spacing w:line="240" w:lineRule="auto"/>
        <w:jc w:val="both"/>
      </w:pPr>
      <w:r>
        <w:rPr>
          <w:rFonts w:ascii="Calibri" w:hAnsi="Calibri" w:cs="Calibri"/>
        </w:rPr>
        <w:t>Ova aktivnost provodi se kontinuirano,  a odnosi se na izgradnju brzih cesta radi osiguranja bolje povezanosti između gradova unutar pojedine regije. Unutar aktivnosti provodi se nekoliko projekata koji su u različitim životnim fazama. Projekti planirani u sklopu ove aktivnosti: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Brza cesta Solin - Stobreč - Dugi Rat - Omiš (Multimodalna platforma splitske aglomeracije)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Podravska brza cesta u koridoru DC2, dionica Nuštar - Vukovar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Brza cesta Daruvar – Lipik, dionica Obilaznica Pakraca i Lipika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Brza cesta Varaždin - Ivanec - Krapina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Podravski ipsilon: Brza cesta DC12 Vrbovec – Bjelovar – Virovitica – GP Terezino Polje (Mađarska), dionica Bjelovar - Virovitica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Podravska brza cesta u koridoru DC2, dionica Suhopolje - Slatina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Zagrebački prsten: brza cesta Popovec – Marija Bistrica – Zlatar Bistrica - Zabok, dionica Marija Bistrica – Zlatar Bistrica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Podravski ipsilon: brza cesta DC 10, čvor Sveta Helena (A4) – Križevci – Koprivnica – Gola (Mađarska), dionica Križevci - Kloštar Vojakovački - Koprivnica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Brza cesta Farkaševac-Bjelovar D12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Podravska brza cesta u koridoru DC2, dionica Našice - Čepin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Vrbovec - Ivanić Grad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Podravska brza cesta u koridoru DC2, obilaznica Koprivnice</w:t>
      </w:r>
    </w:p>
    <w:p w:rsidR="00534A7B" w:rsidRDefault="00814809">
      <w:pPr>
        <w:spacing w:line="240" w:lineRule="auto"/>
        <w:jc w:val="both"/>
      </w:pPr>
      <w:r>
        <w:rPr>
          <w:rFonts w:ascii="Calibri" w:hAnsi="Calibri" w:cs="Calibri"/>
        </w:rPr>
        <w:t>U 2025. godini planirana ulaganja iznose 94,13 milijuna eura. Projekcija za 2026. godinu iznosi 108,95 milijuna eura i za 2027. godinu 145,13 milijuna eura. Planski iznosi za projekte izgradnje državnih cesta sastoje se od planiranih izdataka za otkup zemljišta, projektiranje, izvođenje radova i nadzor. Izvori financiranja:</w:t>
      </w:r>
    </w:p>
    <w:tbl>
      <w:tblPr>
        <w:tblStyle w:val="Reetkatablice"/>
        <w:tblW w:w="4937" w:type="pct"/>
        <w:tblCellSpacing w:w="0" w:type="dxa"/>
        <w:tblInd w:w="1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7"/>
        <w:gridCol w:w="3193"/>
        <w:gridCol w:w="807"/>
        <w:gridCol w:w="1136"/>
        <w:gridCol w:w="1046"/>
        <w:gridCol w:w="1046"/>
        <w:gridCol w:w="1046"/>
      </w:tblGrid>
      <w:tr w:rsidR="00534A7B" w:rsidTr="00063668">
        <w:trPr>
          <w:trHeight w:val="375"/>
          <w:tblCellSpacing w:w="0" w:type="dxa"/>
        </w:trPr>
        <w:tc>
          <w:tcPr>
            <w:tcW w:w="435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sz w:val="18"/>
              </w:rPr>
              <w:t>Šifra</w:t>
            </w:r>
          </w:p>
        </w:tc>
        <w:tc>
          <w:tcPr>
            <w:tcW w:w="1801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Naziv</w:t>
            </w:r>
          </w:p>
        </w:tc>
        <w:tc>
          <w:tcPr>
            <w:tcW w:w="439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Godina</w:t>
            </w:r>
          </w:p>
        </w:tc>
        <w:tc>
          <w:tcPr>
            <w:tcW w:w="618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Prijedlog plana</w:t>
            </w:r>
          </w:p>
        </w:tc>
        <w:tc>
          <w:tcPr>
            <w:tcW w:w="1707" w:type="pct"/>
            <w:gridSpan w:val="3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Izvor financiranja</w:t>
            </w:r>
          </w:p>
        </w:tc>
      </w:tr>
      <w:tr w:rsidR="00534A7B" w:rsidTr="00063668">
        <w:trPr>
          <w:trHeight w:val="375"/>
          <w:tblCellSpacing w:w="0" w:type="dxa"/>
        </w:trPr>
        <w:tc>
          <w:tcPr>
            <w:tcW w:w="435" w:type="pct"/>
            <w:vMerge/>
          </w:tcPr>
          <w:p w:rsidR="00534A7B" w:rsidRDefault="00534A7B"/>
        </w:tc>
        <w:tc>
          <w:tcPr>
            <w:tcW w:w="1801" w:type="pct"/>
            <w:vMerge/>
          </w:tcPr>
          <w:p w:rsidR="00534A7B" w:rsidRDefault="00534A7B"/>
        </w:tc>
        <w:tc>
          <w:tcPr>
            <w:tcW w:w="439" w:type="pct"/>
            <w:vMerge/>
          </w:tcPr>
          <w:p w:rsidR="00534A7B" w:rsidRDefault="00534A7B"/>
        </w:tc>
        <w:tc>
          <w:tcPr>
            <w:tcW w:w="618" w:type="pct"/>
            <w:vMerge/>
          </w:tcPr>
          <w:p w:rsidR="00534A7B" w:rsidRDefault="00534A7B"/>
        </w:tc>
        <w:tc>
          <w:tcPr>
            <w:tcW w:w="569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Gorivo</w:t>
            </w:r>
          </w:p>
        </w:tc>
        <w:tc>
          <w:tcPr>
            <w:tcW w:w="569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EU</w:t>
            </w:r>
          </w:p>
        </w:tc>
        <w:tc>
          <w:tcPr>
            <w:tcW w:w="569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Kredit</w:t>
            </w:r>
          </w:p>
        </w:tc>
      </w:tr>
      <w:tr w:rsidR="00534A7B" w:rsidTr="00063668">
        <w:trPr>
          <w:trHeight w:val="255"/>
          <w:tblCellSpacing w:w="0" w:type="dxa"/>
        </w:trPr>
        <w:tc>
          <w:tcPr>
            <w:tcW w:w="435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sz w:val="18"/>
              </w:rPr>
              <w:t>K300005</w:t>
            </w:r>
          </w:p>
        </w:tc>
        <w:tc>
          <w:tcPr>
            <w:tcW w:w="1801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PROGRAM GRADNJE I REKONSTRUKCIJA BRZIH CESTA</w:t>
            </w:r>
          </w:p>
        </w:tc>
        <w:tc>
          <w:tcPr>
            <w:tcW w:w="439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2025.</w:t>
            </w:r>
          </w:p>
        </w:tc>
        <w:tc>
          <w:tcPr>
            <w:tcW w:w="618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right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94.125.926</w:t>
            </w:r>
          </w:p>
        </w:tc>
        <w:tc>
          <w:tcPr>
            <w:tcW w:w="569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5.000.000</w:t>
            </w:r>
          </w:p>
        </w:tc>
        <w:tc>
          <w:tcPr>
            <w:tcW w:w="569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18.196.140</w:t>
            </w:r>
          </w:p>
        </w:tc>
        <w:tc>
          <w:tcPr>
            <w:tcW w:w="569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70.929.786</w:t>
            </w:r>
          </w:p>
        </w:tc>
      </w:tr>
      <w:tr w:rsidR="00534A7B" w:rsidTr="00063668">
        <w:trPr>
          <w:trHeight w:val="255"/>
          <w:tblCellSpacing w:w="0" w:type="dxa"/>
        </w:trPr>
        <w:tc>
          <w:tcPr>
            <w:tcW w:w="435" w:type="pct"/>
            <w:vMerge/>
          </w:tcPr>
          <w:p w:rsidR="00534A7B" w:rsidRDefault="00534A7B"/>
        </w:tc>
        <w:tc>
          <w:tcPr>
            <w:tcW w:w="1801" w:type="pct"/>
            <w:vMerge/>
          </w:tcPr>
          <w:p w:rsidR="00534A7B" w:rsidRDefault="00534A7B"/>
        </w:tc>
        <w:tc>
          <w:tcPr>
            <w:tcW w:w="439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2026.</w:t>
            </w:r>
          </w:p>
        </w:tc>
        <w:tc>
          <w:tcPr>
            <w:tcW w:w="618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right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108.951.577</w:t>
            </w:r>
          </w:p>
        </w:tc>
        <w:tc>
          <w:tcPr>
            <w:tcW w:w="569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10.000.000</w:t>
            </w:r>
          </w:p>
        </w:tc>
        <w:tc>
          <w:tcPr>
            <w:tcW w:w="569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44.256.364</w:t>
            </w:r>
          </w:p>
        </w:tc>
        <w:tc>
          <w:tcPr>
            <w:tcW w:w="569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54.695.213</w:t>
            </w:r>
          </w:p>
        </w:tc>
      </w:tr>
      <w:tr w:rsidR="00534A7B" w:rsidTr="00063668">
        <w:trPr>
          <w:trHeight w:val="255"/>
          <w:tblCellSpacing w:w="0" w:type="dxa"/>
        </w:trPr>
        <w:tc>
          <w:tcPr>
            <w:tcW w:w="435" w:type="pct"/>
            <w:vMerge/>
          </w:tcPr>
          <w:p w:rsidR="00534A7B" w:rsidRDefault="00534A7B"/>
        </w:tc>
        <w:tc>
          <w:tcPr>
            <w:tcW w:w="1801" w:type="pct"/>
            <w:vMerge/>
          </w:tcPr>
          <w:p w:rsidR="00534A7B" w:rsidRDefault="00534A7B"/>
        </w:tc>
        <w:tc>
          <w:tcPr>
            <w:tcW w:w="439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2027.</w:t>
            </w:r>
          </w:p>
        </w:tc>
        <w:tc>
          <w:tcPr>
            <w:tcW w:w="618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right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145.130.063</w:t>
            </w:r>
          </w:p>
        </w:tc>
        <w:tc>
          <w:tcPr>
            <w:tcW w:w="569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10.000.000</w:t>
            </w:r>
          </w:p>
        </w:tc>
        <w:tc>
          <w:tcPr>
            <w:tcW w:w="569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56.812.264</w:t>
            </w:r>
          </w:p>
        </w:tc>
        <w:tc>
          <w:tcPr>
            <w:tcW w:w="569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78.317.799</w:t>
            </w:r>
          </w:p>
        </w:tc>
      </w:tr>
    </w:tbl>
    <w:p w:rsidR="00534A7B" w:rsidRDefault="00814809">
      <w:pPr>
        <w:spacing w:line="240" w:lineRule="auto"/>
        <w:jc w:val="both"/>
      </w:pPr>
      <w:r>
        <w:rPr>
          <w:rFonts w:ascii="Calibri" w:hAnsi="Calibri" w:cs="Calibri"/>
        </w:rPr>
        <w:br/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773"/>
        <w:gridCol w:w="1080"/>
        <w:gridCol w:w="1023"/>
        <w:gridCol w:w="1023"/>
        <w:gridCol w:w="1023"/>
        <w:gridCol w:w="1024"/>
        <w:gridCol w:w="1024"/>
        <w:gridCol w:w="1024"/>
      </w:tblGrid>
      <w:tr w:rsidR="00534A7B">
        <w:tc>
          <w:tcPr>
            <w:tcW w:w="9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Pokazatelj rezultata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Definicija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Jedinica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Polazna vrijednost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Izvor podataka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2025.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2026.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2027.</w:t>
            </w:r>
          </w:p>
        </w:tc>
      </w:tr>
      <w:tr w:rsidR="00534A7B">
        <w:tc>
          <w:tcPr>
            <w:tcW w:w="950" w:type="pct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Broj izgrađenih kilometara brzih cesta (godišnja vrijednost)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Izgradnja brzih cesta radi osiguranja bolje povezanosti između gradova unutar pojedine regije i šire, te radi  prometne sigurnosti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Km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0,0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HC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5,6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18,8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5,9</w:t>
            </w:r>
          </w:p>
        </w:tc>
      </w:tr>
    </w:tbl>
    <w:p w:rsidR="00534A7B" w:rsidRDefault="00534A7B">
      <w:pPr>
        <w:spacing w:after="0" w:line="240" w:lineRule="auto"/>
      </w:pPr>
    </w:p>
    <w:p w:rsidR="00534A7B" w:rsidRDefault="00814809">
      <w:pPr>
        <w:spacing w:line="240" w:lineRule="auto"/>
      </w:pPr>
      <w:r>
        <w:rPr>
          <w:rFonts w:ascii="Calibri" w:hAnsi="Calibri" w:cs="Calibri"/>
          <w:b/>
        </w:rPr>
        <w:br/>
        <w:t>K300006 OSTALI PROGRAMI ZAHVATA NA DRŽAVNIM CESTAMA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534A7B">
        <w:tc>
          <w:tcPr>
            <w:tcW w:w="980" w:type="pct"/>
            <w:shd w:val="clear" w:color="auto" w:fill="BCDFFB"/>
            <w:vAlign w:val="center"/>
          </w:tcPr>
          <w:p w:rsidR="00534A7B" w:rsidRDefault="00534A7B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2027.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2025./2024.</w:t>
            </w:r>
          </w:p>
        </w:tc>
      </w:tr>
      <w:tr w:rsidR="00534A7B">
        <w:tc>
          <w:tcPr>
            <w:tcW w:w="980" w:type="pct"/>
            <w:vAlign w:val="center"/>
          </w:tcPr>
          <w:p w:rsidR="00534A7B" w:rsidRDefault="00814809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K300006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27.185.501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40.809.440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70.344.806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96.324.004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74.147.344</w:t>
            </w:r>
          </w:p>
        </w:tc>
        <w:tc>
          <w:tcPr>
            <w:tcW w:w="40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172,4</w:t>
            </w:r>
          </w:p>
        </w:tc>
      </w:tr>
    </w:tbl>
    <w:p w:rsidR="00534A7B" w:rsidRDefault="00534A7B">
      <w:pPr>
        <w:spacing w:after="0" w:line="240" w:lineRule="auto"/>
      </w:pPr>
    </w:p>
    <w:p w:rsidR="00534A7B" w:rsidRDefault="00814809">
      <w:pPr>
        <w:spacing w:line="240" w:lineRule="auto"/>
        <w:jc w:val="both"/>
      </w:pPr>
      <w:r>
        <w:rPr>
          <w:rFonts w:ascii="Calibri" w:hAnsi="Calibri" w:cs="Calibri"/>
        </w:rPr>
        <w:t>Zakonske i druge osnove: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Zakon o cestama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Zakon o gradnji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Zakon o sigurnosti prometa na cestama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Zakon o rudarstvu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Zakon o zaštiti okoliša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Zakon o izvlaštenju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Pravilnik o prometnim znakovima, signalizaciji i opremi na cestama</w:t>
      </w:r>
    </w:p>
    <w:p w:rsidR="00534A7B" w:rsidRDefault="00814809">
      <w:pPr>
        <w:spacing w:line="240" w:lineRule="auto"/>
        <w:jc w:val="both"/>
      </w:pPr>
      <w:r>
        <w:rPr>
          <w:rFonts w:ascii="Calibri" w:hAnsi="Calibri" w:cs="Calibri"/>
        </w:rPr>
        <w:t>Ova aktivnost provodi se kontinuirano,  a odnosi se na izgradnju obilaznica gradova radi izmještanja teretnog i tranzitnog prometa iz središta gradova. Unutar aktivnosti provodi se nekoliko projekata koji su u različitim životnim fazama. Projekti planirani u sklopu ove aktivnosti: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 Požega - Pleternica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 Obilaznica Zaprešića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 Gradec Pokupski - Lijevo Sredičko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 Veli Vrh - Pula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 Obilaznica Vukovara D2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 Srijemska Granična Transferzala; Ilok - Lipovac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 Zapadna obilaznica Našica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 Zagvozd - Imotski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 Spojna Cesta Vranje - Lupoglava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 xml:space="preserve">•        Staro Petrovo Selo (A3) – Požeški Brestovac - Požega – Pleternica – Našice, dionica: Brestovac </w:t>
      </w:r>
      <w:r w:rsidR="009214B3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>Požeški – Staro Petrovo Selo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 Obilaznica Nedelišća i Pušćina D3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 Čvor Šmrika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 Obilaznica Preloga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 Obilaznica Knina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 Obilaznica Drniša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 Spojna cesta čvor Sisak - Sisak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 Rekonstrukcija križanja Širina U Solinu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 Obilaznica Šenkovca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 Čvor Plano na DC8 kod Trogira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 Denivelirano Križanje DC8, DC512 I ŽC6197 U Makarskoj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 Državna cesta DC233 Hum Na Sutli (D206) - Mali Tabor (D229)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 Državna cesta Zabok - Krapina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 Sjeverna obilaznica Čakovca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 Južna obilaznica Nove Gradiške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 Izmještanje D206, Obilaznica Krapine - Tkalci II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 Izmještanje državne ceste DC37 u Sisku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 Obilaznica Ogulina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 Spoj industrijske zone Krapina Nova-zapad i spojne ceste Zabok-Krapina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 Spojna cesta od DC60 do DC1 na lokaciji Turjaci - Kukuzovac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 Uži gradski prsten u Karlovcu, DC545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 Išišće - Kloštar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 Izmještanje DC37 u mjestu Gore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 Izmještanje državne ceste DC6 od čvora Novigrad do Lišnice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 Dogradnja drugog kolnika, Istočna obilaznica Varaždina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 Kružno raskrižje DC432, DC433 i ŽC6139 U Splitu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 Obilaznica Fužina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 xml:space="preserve">•        Državna cesta DC431, dionica od DC53 do sjevernog ulaza u holding Đuro Đaković, Slavonski </w:t>
      </w:r>
      <w:r w:rsidR="00063668">
        <w:rPr>
          <w:rFonts w:ascii="Calibri" w:hAnsi="Calibri" w:cs="Calibri"/>
        </w:rPr>
        <w:t xml:space="preserve">  </w:t>
      </w:r>
      <w:r>
        <w:rPr>
          <w:rFonts w:ascii="Calibri" w:hAnsi="Calibri" w:cs="Calibri"/>
        </w:rPr>
        <w:t>Brod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 Spojna cesta od županijske ceste oznake ŽC6224 do državne ceste oznake DC118 na Korčuli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 Obilaznica Buzeta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 Istočna obilaznica Novog Marofa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 Nova trasa DC47 dionica  Bair - Donji Čaglić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 Obilaznica Plitvičkih jezera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 Izmještanje DC306 do DC1 na području Bilog Briga u Zadru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 Bobovica - Prigorje Brdovečko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 Cesta od DC3 (Švarča) do DC1 (Mostanje) u Karlovcu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 Izmještanje DC2 na dionici Petrijanec-Hrašćica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 Saborsko - Rakovica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 Izmještanje DC1 u Sinju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 Nova spojna cesta od DC74 do DC1 u Žutnici kod Krapine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 Varaždin – Čakovec, novi most preko Drave u Varaždinu</w:t>
      </w:r>
    </w:p>
    <w:p w:rsidR="00534A7B" w:rsidRDefault="00814809">
      <w:pPr>
        <w:spacing w:line="240" w:lineRule="auto"/>
        <w:jc w:val="both"/>
      </w:pPr>
      <w:r>
        <w:rPr>
          <w:rFonts w:ascii="Calibri" w:hAnsi="Calibri" w:cs="Calibri"/>
        </w:rPr>
        <w:t> U 2025. godini planirana ulaganja iznose 70,34 milijuna eura. Projekcija za 2026. godinu iznosi 96,32 milijuna eura i za 2027. godinu 74,15 milijuna eura. Izvori financiranja:</w:t>
      </w:r>
    </w:p>
    <w:tbl>
      <w:tblPr>
        <w:tblStyle w:val="Reetkatablice"/>
        <w:tblW w:w="4937" w:type="pct"/>
        <w:tblCellSpacing w:w="0" w:type="dxa"/>
        <w:tblInd w:w="1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7"/>
        <w:gridCol w:w="3913"/>
        <w:gridCol w:w="807"/>
        <w:gridCol w:w="1046"/>
        <w:gridCol w:w="956"/>
        <w:gridCol w:w="506"/>
        <w:gridCol w:w="1046"/>
      </w:tblGrid>
      <w:tr w:rsidR="00534A7B" w:rsidTr="00063668">
        <w:trPr>
          <w:trHeight w:val="375"/>
          <w:tblCellSpacing w:w="0" w:type="dxa"/>
        </w:trPr>
        <w:tc>
          <w:tcPr>
            <w:tcW w:w="435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sz w:val="18"/>
              </w:rPr>
              <w:t>Šifra</w:t>
            </w:r>
          </w:p>
        </w:tc>
        <w:tc>
          <w:tcPr>
            <w:tcW w:w="2193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Naziv</w:t>
            </w:r>
          </w:p>
        </w:tc>
        <w:tc>
          <w:tcPr>
            <w:tcW w:w="439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Godina</w:t>
            </w:r>
          </w:p>
        </w:tc>
        <w:tc>
          <w:tcPr>
            <w:tcW w:w="569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Prijedlog plana</w:t>
            </w:r>
          </w:p>
        </w:tc>
        <w:tc>
          <w:tcPr>
            <w:tcW w:w="1365" w:type="pct"/>
            <w:gridSpan w:val="3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Izvor financiranja</w:t>
            </w:r>
          </w:p>
        </w:tc>
      </w:tr>
      <w:tr w:rsidR="00534A7B" w:rsidTr="00063668">
        <w:trPr>
          <w:trHeight w:val="375"/>
          <w:tblCellSpacing w:w="0" w:type="dxa"/>
        </w:trPr>
        <w:tc>
          <w:tcPr>
            <w:tcW w:w="435" w:type="pct"/>
            <w:vMerge/>
          </w:tcPr>
          <w:p w:rsidR="00534A7B" w:rsidRDefault="00534A7B"/>
        </w:tc>
        <w:tc>
          <w:tcPr>
            <w:tcW w:w="2193" w:type="pct"/>
            <w:vMerge/>
          </w:tcPr>
          <w:p w:rsidR="00534A7B" w:rsidRDefault="00534A7B"/>
        </w:tc>
        <w:tc>
          <w:tcPr>
            <w:tcW w:w="439" w:type="pct"/>
            <w:vMerge/>
          </w:tcPr>
          <w:p w:rsidR="00534A7B" w:rsidRDefault="00534A7B"/>
        </w:tc>
        <w:tc>
          <w:tcPr>
            <w:tcW w:w="569" w:type="pct"/>
            <w:vMerge/>
          </w:tcPr>
          <w:p w:rsidR="00534A7B" w:rsidRDefault="00534A7B"/>
        </w:tc>
        <w:tc>
          <w:tcPr>
            <w:tcW w:w="520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Gorivo</w:t>
            </w:r>
          </w:p>
        </w:tc>
        <w:tc>
          <w:tcPr>
            <w:tcW w:w="275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EU</w:t>
            </w:r>
          </w:p>
        </w:tc>
        <w:tc>
          <w:tcPr>
            <w:tcW w:w="569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Kredit</w:t>
            </w:r>
          </w:p>
        </w:tc>
      </w:tr>
      <w:tr w:rsidR="00534A7B" w:rsidTr="00063668">
        <w:trPr>
          <w:trHeight w:val="255"/>
          <w:tblCellSpacing w:w="0" w:type="dxa"/>
        </w:trPr>
        <w:tc>
          <w:tcPr>
            <w:tcW w:w="435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sz w:val="18"/>
              </w:rPr>
              <w:t>K300006</w:t>
            </w:r>
          </w:p>
        </w:tc>
        <w:tc>
          <w:tcPr>
            <w:tcW w:w="2193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OSTALI PROGRAMI ZAHVATA NA DRŽAVNIM CESTAMA</w:t>
            </w:r>
          </w:p>
        </w:tc>
        <w:tc>
          <w:tcPr>
            <w:tcW w:w="439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2025.</w:t>
            </w:r>
          </w:p>
        </w:tc>
        <w:tc>
          <w:tcPr>
            <w:tcW w:w="569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right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70.344.806</w:t>
            </w:r>
          </w:p>
        </w:tc>
        <w:tc>
          <w:tcPr>
            <w:tcW w:w="520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7.000.000</w:t>
            </w:r>
          </w:p>
        </w:tc>
        <w:tc>
          <w:tcPr>
            <w:tcW w:w="275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400</w:t>
            </w:r>
          </w:p>
        </w:tc>
        <w:tc>
          <w:tcPr>
            <w:tcW w:w="569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63.344.406</w:t>
            </w:r>
          </w:p>
        </w:tc>
      </w:tr>
      <w:tr w:rsidR="00534A7B" w:rsidTr="00063668">
        <w:trPr>
          <w:trHeight w:val="255"/>
          <w:tblCellSpacing w:w="0" w:type="dxa"/>
        </w:trPr>
        <w:tc>
          <w:tcPr>
            <w:tcW w:w="435" w:type="pct"/>
            <w:vMerge/>
          </w:tcPr>
          <w:p w:rsidR="00534A7B" w:rsidRDefault="00534A7B"/>
        </w:tc>
        <w:tc>
          <w:tcPr>
            <w:tcW w:w="2193" w:type="pct"/>
            <w:vMerge/>
          </w:tcPr>
          <w:p w:rsidR="00534A7B" w:rsidRDefault="00534A7B"/>
        </w:tc>
        <w:tc>
          <w:tcPr>
            <w:tcW w:w="439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2026.</w:t>
            </w:r>
          </w:p>
        </w:tc>
        <w:tc>
          <w:tcPr>
            <w:tcW w:w="569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right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96.324.004</w:t>
            </w:r>
          </w:p>
        </w:tc>
        <w:tc>
          <w:tcPr>
            <w:tcW w:w="520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5.402.195</w:t>
            </w:r>
          </w:p>
        </w:tc>
        <w:tc>
          <w:tcPr>
            <w:tcW w:w="275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0</w:t>
            </w:r>
          </w:p>
        </w:tc>
        <w:tc>
          <w:tcPr>
            <w:tcW w:w="569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90.921.809</w:t>
            </w:r>
          </w:p>
        </w:tc>
      </w:tr>
      <w:tr w:rsidR="00534A7B" w:rsidTr="00063668">
        <w:trPr>
          <w:trHeight w:val="255"/>
          <w:tblCellSpacing w:w="0" w:type="dxa"/>
        </w:trPr>
        <w:tc>
          <w:tcPr>
            <w:tcW w:w="435" w:type="pct"/>
            <w:vMerge/>
          </w:tcPr>
          <w:p w:rsidR="00534A7B" w:rsidRDefault="00534A7B"/>
        </w:tc>
        <w:tc>
          <w:tcPr>
            <w:tcW w:w="2193" w:type="pct"/>
            <w:vMerge/>
          </w:tcPr>
          <w:p w:rsidR="00534A7B" w:rsidRDefault="00534A7B"/>
        </w:tc>
        <w:tc>
          <w:tcPr>
            <w:tcW w:w="439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2027.</w:t>
            </w:r>
          </w:p>
        </w:tc>
        <w:tc>
          <w:tcPr>
            <w:tcW w:w="569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right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74.147.344</w:t>
            </w:r>
          </w:p>
        </w:tc>
        <w:tc>
          <w:tcPr>
            <w:tcW w:w="520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4.751.966</w:t>
            </w:r>
          </w:p>
        </w:tc>
        <w:tc>
          <w:tcPr>
            <w:tcW w:w="275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0</w:t>
            </w:r>
          </w:p>
        </w:tc>
        <w:tc>
          <w:tcPr>
            <w:tcW w:w="569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69.395.378</w:t>
            </w:r>
          </w:p>
        </w:tc>
      </w:tr>
    </w:tbl>
    <w:p w:rsidR="00534A7B" w:rsidRDefault="00814809">
      <w:pPr>
        <w:spacing w:line="240" w:lineRule="auto"/>
        <w:jc w:val="both"/>
      </w:pPr>
      <w:r>
        <w:rPr>
          <w:rFonts w:ascii="Calibri" w:hAnsi="Calibri" w:cs="Calibri"/>
        </w:rPr>
        <w:br/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780"/>
        <w:gridCol w:w="1030"/>
        <w:gridCol w:w="1030"/>
        <w:gridCol w:w="1030"/>
        <w:gridCol w:w="1031"/>
        <w:gridCol w:w="1031"/>
        <w:gridCol w:w="1031"/>
        <w:gridCol w:w="1031"/>
      </w:tblGrid>
      <w:tr w:rsidR="00534A7B">
        <w:tc>
          <w:tcPr>
            <w:tcW w:w="9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Pokazatelj rezultata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Definicija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Jedinica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Polazna vrijednost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Izvor podataka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2025.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2026.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2027.</w:t>
            </w:r>
          </w:p>
        </w:tc>
      </w:tr>
      <w:tr w:rsidR="00534A7B">
        <w:tc>
          <w:tcPr>
            <w:tcW w:w="950" w:type="pct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Broj izgrađenih kilometara državnih cesta -  obilaznica gradova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Izgradnja obilaznica gradova radi izmještanja teretnog i tranzitnog prometa iz središta gradova (prometna sigurnost)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Km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0,0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HC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17,1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12,1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11,8</w:t>
            </w:r>
          </w:p>
        </w:tc>
      </w:tr>
    </w:tbl>
    <w:p w:rsidR="00534A7B" w:rsidRDefault="00534A7B">
      <w:pPr>
        <w:spacing w:after="0" w:line="240" w:lineRule="auto"/>
      </w:pPr>
    </w:p>
    <w:p w:rsidR="00534A7B" w:rsidRDefault="00814809">
      <w:pPr>
        <w:spacing w:line="240" w:lineRule="auto"/>
      </w:pPr>
      <w:r>
        <w:rPr>
          <w:rFonts w:ascii="Calibri" w:hAnsi="Calibri" w:cs="Calibri"/>
          <w:b/>
        </w:rPr>
        <w:br/>
        <w:t>K300007 REKONSTRUKCIJA I UREĐENJE CESTA NA OTOCIMA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534A7B">
        <w:tc>
          <w:tcPr>
            <w:tcW w:w="980" w:type="pct"/>
            <w:shd w:val="clear" w:color="auto" w:fill="BCDFFB"/>
            <w:vAlign w:val="center"/>
          </w:tcPr>
          <w:p w:rsidR="00534A7B" w:rsidRDefault="00534A7B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2027.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2025./2024.</w:t>
            </w:r>
          </w:p>
        </w:tc>
      </w:tr>
      <w:tr w:rsidR="00534A7B">
        <w:tc>
          <w:tcPr>
            <w:tcW w:w="980" w:type="pct"/>
            <w:vAlign w:val="center"/>
          </w:tcPr>
          <w:p w:rsidR="00534A7B" w:rsidRDefault="00814809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K300007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56.154.276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25.816.537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2.995.945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16.066.000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29.849.362</w:t>
            </w:r>
          </w:p>
        </w:tc>
        <w:tc>
          <w:tcPr>
            <w:tcW w:w="40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11,6</w:t>
            </w:r>
          </w:p>
        </w:tc>
      </w:tr>
    </w:tbl>
    <w:p w:rsidR="00534A7B" w:rsidRDefault="00534A7B">
      <w:pPr>
        <w:spacing w:after="0" w:line="240" w:lineRule="auto"/>
      </w:pPr>
    </w:p>
    <w:p w:rsidR="00534A7B" w:rsidRDefault="00814809">
      <w:pPr>
        <w:spacing w:line="240" w:lineRule="auto"/>
        <w:jc w:val="both"/>
      </w:pPr>
      <w:r>
        <w:rPr>
          <w:rFonts w:ascii="Calibri" w:hAnsi="Calibri" w:cs="Calibri"/>
        </w:rPr>
        <w:t>Zakonske i druge osnove: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Zakon o cestama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Zakon o gradnji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Zakon o sigurnosti prometa na cestama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Zakon o rudarstvu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Zakon o zaštiti okoliša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Zakon o izvlaštenju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Pravilnik o prometnim znakovima, signalizaciji i opremi na cestama</w:t>
      </w:r>
    </w:p>
    <w:p w:rsidR="00534A7B" w:rsidRDefault="00814809">
      <w:pPr>
        <w:spacing w:line="240" w:lineRule="auto"/>
        <w:jc w:val="both"/>
      </w:pPr>
      <w:r>
        <w:rPr>
          <w:rFonts w:ascii="Calibri" w:hAnsi="Calibri" w:cs="Calibri"/>
        </w:rPr>
        <w:t>Ova aktivnost provodi se kontinuirano,  a odnosi se na izgradnju obilaznica gradova radi izmještanja teretnog i tranzitnog prometa iz središta gradova. Unutar aktivnosti provodi se nekoliko projekata koji su u različitim životnim fazama. Projekti planirani u sklopu ove aktivnosti: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 Otok Šolta - Obilaznica Grohota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 Obilaznica Orebića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 Otok Hvar: Sućuraj - Bogomolje - Poljica DC116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 Otok Krk: Obilaznica Drage Bašćanske i Jurandvora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 Državna cesta od obilaznice Orebića do čvora Brijesta na Pelješcu</w:t>
      </w:r>
    </w:p>
    <w:p w:rsidR="00534A7B" w:rsidRDefault="00814809">
      <w:pPr>
        <w:spacing w:line="240" w:lineRule="auto"/>
        <w:jc w:val="both"/>
      </w:pPr>
      <w:r>
        <w:rPr>
          <w:rFonts w:ascii="Calibri" w:hAnsi="Calibri" w:cs="Calibri"/>
        </w:rPr>
        <w:t>U 2025. godini ukupno planirana ulaganja iznose 3,00 milijuna eura. Projekcija za 2026. godinu iznosi 16,07 milijuna eura, a za 2027. godinu 29,85 milijuna eura. Izvori financiranja:</w:t>
      </w:r>
    </w:p>
    <w:tbl>
      <w:tblPr>
        <w:tblStyle w:val="Reetkatablice"/>
        <w:tblW w:w="4937" w:type="pct"/>
        <w:tblCellSpacing w:w="0" w:type="dxa"/>
        <w:tblInd w:w="1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7"/>
        <w:gridCol w:w="4419"/>
        <w:gridCol w:w="807"/>
        <w:gridCol w:w="1046"/>
        <w:gridCol w:w="956"/>
        <w:gridCol w:w="1046"/>
      </w:tblGrid>
      <w:tr w:rsidR="00534A7B" w:rsidTr="00063668">
        <w:trPr>
          <w:trHeight w:val="375"/>
          <w:tblCellSpacing w:w="0" w:type="dxa"/>
        </w:trPr>
        <w:tc>
          <w:tcPr>
            <w:tcW w:w="435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sz w:val="18"/>
              </w:rPr>
              <w:t>Šifra</w:t>
            </w:r>
          </w:p>
        </w:tc>
        <w:tc>
          <w:tcPr>
            <w:tcW w:w="2468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Naziv</w:t>
            </w:r>
          </w:p>
        </w:tc>
        <w:tc>
          <w:tcPr>
            <w:tcW w:w="439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Godina</w:t>
            </w:r>
          </w:p>
        </w:tc>
        <w:tc>
          <w:tcPr>
            <w:tcW w:w="569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Prijedlog plana</w:t>
            </w:r>
          </w:p>
        </w:tc>
        <w:tc>
          <w:tcPr>
            <w:tcW w:w="1089" w:type="pct"/>
            <w:gridSpan w:val="2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Izvor financiranja</w:t>
            </w:r>
          </w:p>
        </w:tc>
      </w:tr>
      <w:tr w:rsidR="00534A7B" w:rsidTr="00063668">
        <w:trPr>
          <w:trHeight w:val="375"/>
          <w:tblCellSpacing w:w="0" w:type="dxa"/>
        </w:trPr>
        <w:tc>
          <w:tcPr>
            <w:tcW w:w="435" w:type="pct"/>
            <w:vMerge/>
          </w:tcPr>
          <w:p w:rsidR="00534A7B" w:rsidRDefault="00534A7B"/>
        </w:tc>
        <w:tc>
          <w:tcPr>
            <w:tcW w:w="2468" w:type="pct"/>
            <w:vMerge/>
          </w:tcPr>
          <w:p w:rsidR="00534A7B" w:rsidRDefault="00534A7B"/>
        </w:tc>
        <w:tc>
          <w:tcPr>
            <w:tcW w:w="439" w:type="pct"/>
            <w:vMerge/>
          </w:tcPr>
          <w:p w:rsidR="00534A7B" w:rsidRDefault="00534A7B"/>
        </w:tc>
        <w:tc>
          <w:tcPr>
            <w:tcW w:w="569" w:type="pct"/>
            <w:vMerge/>
          </w:tcPr>
          <w:p w:rsidR="00534A7B" w:rsidRDefault="00534A7B"/>
        </w:tc>
        <w:tc>
          <w:tcPr>
            <w:tcW w:w="520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Gorivo</w:t>
            </w:r>
          </w:p>
        </w:tc>
        <w:tc>
          <w:tcPr>
            <w:tcW w:w="569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Kredit</w:t>
            </w:r>
          </w:p>
        </w:tc>
      </w:tr>
      <w:tr w:rsidR="00534A7B" w:rsidTr="00063668">
        <w:trPr>
          <w:trHeight w:val="255"/>
          <w:tblCellSpacing w:w="0" w:type="dxa"/>
        </w:trPr>
        <w:tc>
          <w:tcPr>
            <w:tcW w:w="435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sz w:val="18"/>
              </w:rPr>
              <w:t>K300007</w:t>
            </w:r>
          </w:p>
        </w:tc>
        <w:tc>
          <w:tcPr>
            <w:tcW w:w="2468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REKONSTRUKCIJA I UREĐENJE CESTA NA OTOCIMA</w:t>
            </w:r>
          </w:p>
        </w:tc>
        <w:tc>
          <w:tcPr>
            <w:tcW w:w="439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2025.</w:t>
            </w:r>
          </w:p>
        </w:tc>
        <w:tc>
          <w:tcPr>
            <w:tcW w:w="569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right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2.995.945</w:t>
            </w:r>
          </w:p>
        </w:tc>
        <w:tc>
          <w:tcPr>
            <w:tcW w:w="520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2.995.945</w:t>
            </w:r>
          </w:p>
        </w:tc>
        <w:tc>
          <w:tcPr>
            <w:tcW w:w="569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0</w:t>
            </w:r>
          </w:p>
        </w:tc>
      </w:tr>
      <w:tr w:rsidR="00534A7B" w:rsidTr="00063668">
        <w:trPr>
          <w:trHeight w:val="255"/>
          <w:tblCellSpacing w:w="0" w:type="dxa"/>
        </w:trPr>
        <w:tc>
          <w:tcPr>
            <w:tcW w:w="435" w:type="pct"/>
            <w:vMerge/>
          </w:tcPr>
          <w:p w:rsidR="00534A7B" w:rsidRDefault="00534A7B"/>
        </w:tc>
        <w:tc>
          <w:tcPr>
            <w:tcW w:w="2468" w:type="pct"/>
            <w:vMerge/>
          </w:tcPr>
          <w:p w:rsidR="00534A7B" w:rsidRDefault="00534A7B"/>
        </w:tc>
        <w:tc>
          <w:tcPr>
            <w:tcW w:w="439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2026.</w:t>
            </w:r>
          </w:p>
        </w:tc>
        <w:tc>
          <w:tcPr>
            <w:tcW w:w="569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right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16.066.000</w:t>
            </w:r>
          </w:p>
        </w:tc>
        <w:tc>
          <w:tcPr>
            <w:tcW w:w="520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2.000.000</w:t>
            </w:r>
          </w:p>
        </w:tc>
        <w:tc>
          <w:tcPr>
            <w:tcW w:w="569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14.066.000</w:t>
            </w:r>
          </w:p>
        </w:tc>
      </w:tr>
      <w:tr w:rsidR="00534A7B" w:rsidTr="00063668">
        <w:trPr>
          <w:trHeight w:val="255"/>
          <w:tblCellSpacing w:w="0" w:type="dxa"/>
        </w:trPr>
        <w:tc>
          <w:tcPr>
            <w:tcW w:w="435" w:type="pct"/>
            <w:vMerge/>
          </w:tcPr>
          <w:p w:rsidR="00534A7B" w:rsidRDefault="00534A7B"/>
        </w:tc>
        <w:tc>
          <w:tcPr>
            <w:tcW w:w="2468" w:type="pct"/>
            <w:vMerge/>
          </w:tcPr>
          <w:p w:rsidR="00534A7B" w:rsidRDefault="00534A7B"/>
        </w:tc>
        <w:tc>
          <w:tcPr>
            <w:tcW w:w="439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2027.</w:t>
            </w:r>
          </w:p>
        </w:tc>
        <w:tc>
          <w:tcPr>
            <w:tcW w:w="569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right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29.849.362</w:t>
            </w:r>
          </w:p>
        </w:tc>
        <w:tc>
          <w:tcPr>
            <w:tcW w:w="520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3.000.000</w:t>
            </w:r>
          </w:p>
        </w:tc>
        <w:tc>
          <w:tcPr>
            <w:tcW w:w="569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26.849.362</w:t>
            </w:r>
          </w:p>
        </w:tc>
      </w:tr>
    </w:tbl>
    <w:p w:rsidR="00534A7B" w:rsidRDefault="00814809">
      <w:pPr>
        <w:spacing w:line="240" w:lineRule="auto"/>
        <w:jc w:val="both"/>
      </w:pPr>
      <w:r>
        <w:rPr>
          <w:rFonts w:ascii="Calibri" w:hAnsi="Calibri" w:cs="Calibri"/>
        </w:rPr>
        <w:br/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750"/>
        <w:gridCol w:w="1241"/>
        <w:gridCol w:w="1000"/>
        <w:gridCol w:w="1000"/>
        <w:gridCol w:w="1000"/>
        <w:gridCol w:w="1001"/>
        <w:gridCol w:w="1001"/>
        <w:gridCol w:w="1001"/>
      </w:tblGrid>
      <w:tr w:rsidR="00534A7B">
        <w:tc>
          <w:tcPr>
            <w:tcW w:w="9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Pokazatelj rezultata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Definicija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Jedinica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Polazna vrijednost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Izvor podataka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2025.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2026.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2027.</w:t>
            </w:r>
          </w:p>
        </w:tc>
      </w:tr>
      <w:tr w:rsidR="00534A7B">
        <w:tc>
          <w:tcPr>
            <w:tcW w:w="950" w:type="pct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Broj izgrađenih kilometara i rekonstruiranih državnih cesta na otocima RH (godišnja vrijednost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Izgradnja i rekonstrukcija državnih cesta radi bolje prometne povezanosti i  poboljšanja sigurnosti cestovnog prometa na otocima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Km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0,0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HC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0,0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0,0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6,7</w:t>
            </w:r>
          </w:p>
        </w:tc>
      </w:tr>
    </w:tbl>
    <w:p w:rsidR="00534A7B" w:rsidRDefault="00534A7B">
      <w:pPr>
        <w:spacing w:after="0" w:line="240" w:lineRule="auto"/>
      </w:pPr>
    </w:p>
    <w:p w:rsidR="00534A7B" w:rsidRDefault="00814809">
      <w:pPr>
        <w:spacing w:line="240" w:lineRule="auto"/>
      </w:pPr>
      <w:r>
        <w:rPr>
          <w:rFonts w:ascii="Calibri" w:hAnsi="Calibri" w:cs="Calibri"/>
          <w:b/>
        </w:rPr>
        <w:br/>
        <w:t>K300009 PROGRAM DENIVELACIJE I OSIGURANJA CESTOVNO - ŽELJEZNIČKIH PRIJELAZA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534A7B">
        <w:tc>
          <w:tcPr>
            <w:tcW w:w="980" w:type="pct"/>
            <w:shd w:val="clear" w:color="auto" w:fill="BCDFFB"/>
            <w:vAlign w:val="center"/>
          </w:tcPr>
          <w:p w:rsidR="00534A7B" w:rsidRDefault="00534A7B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2027.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2025./2024.</w:t>
            </w:r>
          </w:p>
        </w:tc>
      </w:tr>
      <w:tr w:rsidR="00534A7B">
        <w:tc>
          <w:tcPr>
            <w:tcW w:w="980" w:type="pct"/>
            <w:vAlign w:val="center"/>
          </w:tcPr>
          <w:p w:rsidR="00534A7B" w:rsidRDefault="00814809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K300009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39.121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45.000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20.000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45.000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20.000</w:t>
            </w:r>
          </w:p>
        </w:tc>
        <w:tc>
          <w:tcPr>
            <w:tcW w:w="40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44,4</w:t>
            </w:r>
          </w:p>
        </w:tc>
      </w:tr>
    </w:tbl>
    <w:p w:rsidR="00534A7B" w:rsidRDefault="00534A7B">
      <w:pPr>
        <w:spacing w:after="0" w:line="240" w:lineRule="auto"/>
      </w:pPr>
    </w:p>
    <w:p w:rsidR="00534A7B" w:rsidRDefault="00814809">
      <w:pPr>
        <w:spacing w:line="240" w:lineRule="auto"/>
        <w:jc w:val="both"/>
      </w:pPr>
      <w:r>
        <w:rPr>
          <w:rFonts w:ascii="Calibri" w:hAnsi="Calibri" w:cs="Calibri"/>
        </w:rPr>
        <w:t>Zakonske i druge osnove: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Zakon o cestama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Zakon o gradnji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Zakon o sigurnosti prometa na cestama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Zakon o rudarstvu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Zakon o zaštiti okoliša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Zakon o izvlaštenju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Pravilnik o prometnim znakovima, signalizaciji i opremi na cestama</w:t>
      </w:r>
    </w:p>
    <w:p w:rsidR="00534A7B" w:rsidRDefault="00814809">
      <w:pPr>
        <w:spacing w:line="240" w:lineRule="auto"/>
        <w:jc w:val="both"/>
      </w:pPr>
      <w:r>
        <w:rPr>
          <w:rFonts w:ascii="Calibri" w:hAnsi="Calibri" w:cs="Calibri"/>
        </w:rPr>
        <w:t>Ova aktivnost provodi se kontinuirano,  a odnosi se na izgradnju denivelacije križanja državnih cesta i željezničkih pruga radi povećanja prometne sigurnosti na mjestima križanja državnih cesta i željezničkih pruga. Projekti planirani u sklopu ove aktivnosti: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 Denivelacija DC2 i željezničke pruge u naselju Virje</w:t>
      </w:r>
    </w:p>
    <w:p w:rsidR="00534A7B" w:rsidRDefault="00814809">
      <w:pPr>
        <w:spacing w:line="240" w:lineRule="auto"/>
        <w:jc w:val="both"/>
      </w:pPr>
      <w:r>
        <w:rPr>
          <w:rFonts w:ascii="Calibri" w:hAnsi="Calibri" w:cs="Calibri"/>
        </w:rPr>
        <w:t>U 2025. godini planirana ulaganja iznose 20,00 tisuća eura. Projekcija za 2026. godinu iznosi 45,00 tisuća eura i za 2027. godinu 20,00 tisuća eura. Radi se prvenstveno o pripremi projektne dokumentacije i otkupu zemljišta za projekt denivelacije DC2 i željezničke pruge u naselju Virje. Za sva planirana sredstva izvor financiranja su trošarine od goriva.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752"/>
        <w:gridCol w:w="1226"/>
        <w:gridCol w:w="1002"/>
        <w:gridCol w:w="1002"/>
        <w:gridCol w:w="1003"/>
        <w:gridCol w:w="1003"/>
        <w:gridCol w:w="1003"/>
        <w:gridCol w:w="1003"/>
      </w:tblGrid>
      <w:tr w:rsidR="00534A7B">
        <w:tc>
          <w:tcPr>
            <w:tcW w:w="9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Pokazatelj rezultata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Definicija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Jedinica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Polazna vrijednost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Izvor podataka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2025.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2026.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2027.</w:t>
            </w:r>
          </w:p>
        </w:tc>
      </w:tr>
      <w:tr w:rsidR="00534A7B">
        <w:tc>
          <w:tcPr>
            <w:tcW w:w="950" w:type="pct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Broj izrađene projektne dokumentacije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Izrađenim dokumentima očekuje se pribavljanje i analiziranje podataka za razvoj i pripremu projekta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Km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0,0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HC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0,0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0,0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1,0</w:t>
            </w:r>
          </w:p>
        </w:tc>
      </w:tr>
    </w:tbl>
    <w:p w:rsidR="00534A7B" w:rsidRDefault="00534A7B">
      <w:pPr>
        <w:spacing w:after="0" w:line="240" w:lineRule="auto"/>
      </w:pPr>
    </w:p>
    <w:p w:rsidR="00534A7B" w:rsidRDefault="00814809">
      <w:pPr>
        <w:spacing w:line="240" w:lineRule="auto"/>
      </w:pPr>
      <w:r>
        <w:rPr>
          <w:rFonts w:ascii="Calibri" w:hAnsi="Calibri" w:cs="Calibri"/>
          <w:b/>
        </w:rPr>
        <w:br/>
        <w:t>K300010 OSTALI INTERVENTNI PROJEKTI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534A7B">
        <w:tc>
          <w:tcPr>
            <w:tcW w:w="980" w:type="pct"/>
            <w:shd w:val="clear" w:color="auto" w:fill="BCDFFB"/>
            <w:vAlign w:val="center"/>
          </w:tcPr>
          <w:p w:rsidR="00534A7B" w:rsidRDefault="00534A7B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2027.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2025./2024.</w:t>
            </w:r>
          </w:p>
        </w:tc>
      </w:tr>
      <w:tr w:rsidR="00534A7B">
        <w:tc>
          <w:tcPr>
            <w:tcW w:w="980" w:type="pct"/>
            <w:vAlign w:val="center"/>
          </w:tcPr>
          <w:p w:rsidR="00534A7B" w:rsidRDefault="00814809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K300010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1.037.052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3.538.556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151.000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120.000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30.000</w:t>
            </w:r>
          </w:p>
        </w:tc>
        <w:tc>
          <w:tcPr>
            <w:tcW w:w="40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4,3</w:t>
            </w:r>
          </w:p>
        </w:tc>
      </w:tr>
    </w:tbl>
    <w:p w:rsidR="00534A7B" w:rsidRDefault="00534A7B">
      <w:pPr>
        <w:spacing w:after="0" w:line="240" w:lineRule="auto"/>
      </w:pPr>
    </w:p>
    <w:p w:rsidR="00534A7B" w:rsidRDefault="00814809">
      <w:pPr>
        <w:spacing w:line="240" w:lineRule="auto"/>
        <w:jc w:val="both"/>
      </w:pPr>
      <w:r>
        <w:rPr>
          <w:rFonts w:ascii="Calibri" w:hAnsi="Calibri" w:cs="Calibri"/>
        </w:rPr>
        <w:t>Zakonske i druge osnove: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Zakon o cestama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Zakon o gradnji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Zakon o sigurnosti prometa na cestama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Zakon o rudarstvu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Zakon o zaštiti okoliša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Zakon o izvlaštenju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Pravilnik o prometnim znakovima, signalizaciji i opremi na cestama</w:t>
      </w:r>
    </w:p>
    <w:p w:rsidR="00534A7B" w:rsidRDefault="00814809">
      <w:pPr>
        <w:spacing w:line="240" w:lineRule="auto"/>
        <w:jc w:val="both"/>
      </w:pPr>
      <w:r>
        <w:rPr>
          <w:rFonts w:ascii="Calibri" w:hAnsi="Calibri" w:cs="Calibri"/>
        </w:rPr>
        <w:t>Ova aktivnost provodi se kontinuirano, a odnosi se na interventnu izgradnju i rekonstrukciju državnih ceste radi hitnih potreba u cilju osiguranja prometne sigurnosti. Projekti planirani u sklopu ove aktivnosti: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 Spojna cesta od županijske ceste oznake ŽC6224 do državne ceste oznake DC118 na Korčuli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 Interventni programi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 Most preko Save kod Kratečkog</w:t>
      </w:r>
    </w:p>
    <w:p w:rsidR="00534A7B" w:rsidRDefault="00814809">
      <w:pPr>
        <w:spacing w:line="240" w:lineRule="auto"/>
        <w:jc w:val="both"/>
      </w:pPr>
      <w:r>
        <w:rPr>
          <w:rFonts w:ascii="Calibri" w:hAnsi="Calibri" w:cs="Calibri"/>
        </w:rPr>
        <w:t>U 2025. godini planirana ulaganja iznose 151,00 tisuće eura. Projekcije za 2026. iznose 120,00 tisuća eura, a za 2027. godinu 30,00 tisuća eura. Za sva planirana sredstva izvor financiranja su trošarine od goriva.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752"/>
        <w:gridCol w:w="1226"/>
        <w:gridCol w:w="1002"/>
        <w:gridCol w:w="1002"/>
        <w:gridCol w:w="1003"/>
        <w:gridCol w:w="1003"/>
        <w:gridCol w:w="1003"/>
        <w:gridCol w:w="1003"/>
      </w:tblGrid>
      <w:tr w:rsidR="00534A7B">
        <w:tc>
          <w:tcPr>
            <w:tcW w:w="9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Pokazatelj rezultata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Definicija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Jedinica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Polazna vrijednost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Izvor podataka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2025.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2026.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2027.</w:t>
            </w:r>
          </w:p>
        </w:tc>
      </w:tr>
      <w:tr w:rsidR="00534A7B">
        <w:tc>
          <w:tcPr>
            <w:tcW w:w="950" w:type="pct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Broj izrađene projektne dokumentacije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Izrađenim dokumentima očekuje se pribavljanje i analiziranje podataka za razvoj i pripremu projekta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Km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0,0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HC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2,0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0,0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2,0</w:t>
            </w:r>
          </w:p>
        </w:tc>
      </w:tr>
    </w:tbl>
    <w:p w:rsidR="00534A7B" w:rsidRDefault="00534A7B">
      <w:pPr>
        <w:spacing w:after="0" w:line="240" w:lineRule="auto"/>
      </w:pPr>
    </w:p>
    <w:p w:rsidR="00534A7B" w:rsidRDefault="00814809">
      <w:pPr>
        <w:spacing w:line="240" w:lineRule="auto"/>
      </w:pPr>
      <w:r>
        <w:rPr>
          <w:rFonts w:ascii="Calibri" w:hAnsi="Calibri" w:cs="Calibri"/>
          <w:b/>
        </w:rPr>
        <w:br/>
        <w:t>K300011 INVESTICIJSKO ODRŽAVANJE I REKONSTRUKCIJA DRŽAVNIH CESTA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534A7B">
        <w:tc>
          <w:tcPr>
            <w:tcW w:w="980" w:type="pct"/>
            <w:shd w:val="clear" w:color="auto" w:fill="BCDFFB"/>
            <w:vAlign w:val="center"/>
          </w:tcPr>
          <w:p w:rsidR="00534A7B" w:rsidRDefault="00534A7B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2027.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2025./2024.</w:t>
            </w:r>
          </w:p>
        </w:tc>
      </w:tr>
      <w:tr w:rsidR="00534A7B">
        <w:tc>
          <w:tcPr>
            <w:tcW w:w="980" w:type="pct"/>
            <w:vAlign w:val="center"/>
          </w:tcPr>
          <w:p w:rsidR="00534A7B" w:rsidRDefault="00814809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K300011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92.060.923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75.130.557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97.383.984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95.273.109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95.089.000</w:t>
            </w:r>
          </w:p>
        </w:tc>
        <w:tc>
          <w:tcPr>
            <w:tcW w:w="40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129,6</w:t>
            </w:r>
          </w:p>
        </w:tc>
      </w:tr>
    </w:tbl>
    <w:p w:rsidR="00534A7B" w:rsidRDefault="00534A7B">
      <w:pPr>
        <w:spacing w:after="0" w:line="240" w:lineRule="auto"/>
      </w:pPr>
    </w:p>
    <w:p w:rsidR="00534A7B" w:rsidRDefault="00814809">
      <w:pPr>
        <w:spacing w:line="240" w:lineRule="auto"/>
        <w:jc w:val="both"/>
      </w:pPr>
      <w:r>
        <w:rPr>
          <w:rFonts w:ascii="Calibri" w:hAnsi="Calibri" w:cs="Calibri"/>
        </w:rPr>
        <w:t>Zakonske i druge osnove: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Zakon o cestama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Zakon o gradnji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Zakon o sigurnosti prometa na cestama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Zakon o rudarstvu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Zakon o zaštiti okoliša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Zakon o izvlaštenju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Pravilnik o prometnim znakovima, signalizaciji i opremi na cestama</w:t>
      </w:r>
    </w:p>
    <w:p w:rsidR="00534A7B" w:rsidRDefault="00814809">
      <w:pPr>
        <w:spacing w:line="240" w:lineRule="auto"/>
        <w:jc w:val="both"/>
      </w:pPr>
      <w:r>
        <w:rPr>
          <w:rFonts w:ascii="Calibri" w:hAnsi="Calibri" w:cs="Calibri"/>
        </w:rPr>
        <w:t>Investicijskim održavanjem i rekonstrukcijama cesta poboljšavaju se pojedine dionice na mreži državnih cesta u odnosu na postojeće stanje, čime se poboljšava usluga korisnicima državnih cesta, povećava sigurnost prometa i obnavljaju oštećeni dijelovi cesta.</w:t>
      </w:r>
    </w:p>
    <w:p w:rsidR="00534A7B" w:rsidRDefault="00814809">
      <w:pPr>
        <w:spacing w:line="240" w:lineRule="auto"/>
        <w:jc w:val="both"/>
      </w:pPr>
      <w:r>
        <w:rPr>
          <w:rFonts w:ascii="Calibri" w:hAnsi="Calibri" w:cs="Calibri"/>
        </w:rPr>
        <w:t>Ovisno o potrebama, ovim se projektima u najviše slučajeva poboljšava geometrija ceste (proširenje kolnika, korekcija horizontalne i vertikalne nivelete, korekcija poprečnih padova, proširenje bankina i bermi) i/ili se povećava sigurnost prometa izgradnjom nogostupa, povećanjem preglednosti, novom prometnom opremom i signalizacijom i/ili se poboljšava postojeći sustav odvodnje oborinskih voda i/ili se saniraju oštećena građevinske konstrukcije mostova, vijadukata, potpornih zidova i/ili se mijenjaju prometni režimi na raskrižjima dodavanje dodatnih prometnih trakova, izgradnjom kružnih raskrižja ili eventualno denivelacijom. Aktivnost se provodi kontinuirano svake godine, a unutar nje postoje projekti koji traju od nekoliko mjeseci do nekoliko godina.</w:t>
      </w:r>
    </w:p>
    <w:p w:rsidR="00534A7B" w:rsidRDefault="00814809">
      <w:pPr>
        <w:spacing w:line="240" w:lineRule="auto"/>
        <w:jc w:val="both"/>
      </w:pPr>
      <w:r>
        <w:rPr>
          <w:rFonts w:ascii="Calibri" w:hAnsi="Calibri" w:cs="Calibri"/>
        </w:rPr>
        <w:t>U 2025. godini planirana ulaganja iznose 97,38 milijuna eura. Projekcija za 2026. godinu iznosi 95,27 milijuna eura i za 2027. godinu 95,09 milijuna eura. Izvori financiranja:</w:t>
      </w:r>
    </w:p>
    <w:tbl>
      <w:tblPr>
        <w:tblStyle w:val="Reetkatablice"/>
        <w:tblW w:w="4937" w:type="pct"/>
        <w:tblCellSpacing w:w="0" w:type="dxa"/>
        <w:tblInd w:w="1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7"/>
        <w:gridCol w:w="4419"/>
        <w:gridCol w:w="807"/>
        <w:gridCol w:w="1046"/>
        <w:gridCol w:w="1046"/>
        <w:gridCol w:w="956"/>
      </w:tblGrid>
      <w:tr w:rsidR="00534A7B" w:rsidTr="00063668">
        <w:trPr>
          <w:trHeight w:val="375"/>
          <w:tblCellSpacing w:w="0" w:type="dxa"/>
        </w:trPr>
        <w:tc>
          <w:tcPr>
            <w:tcW w:w="435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sz w:val="18"/>
              </w:rPr>
              <w:t>Šifra</w:t>
            </w:r>
          </w:p>
        </w:tc>
        <w:tc>
          <w:tcPr>
            <w:tcW w:w="2468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Naziv</w:t>
            </w:r>
          </w:p>
        </w:tc>
        <w:tc>
          <w:tcPr>
            <w:tcW w:w="439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Godina</w:t>
            </w:r>
          </w:p>
        </w:tc>
        <w:tc>
          <w:tcPr>
            <w:tcW w:w="569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Prijedlog plana</w:t>
            </w:r>
          </w:p>
        </w:tc>
        <w:tc>
          <w:tcPr>
            <w:tcW w:w="1089" w:type="pct"/>
            <w:gridSpan w:val="2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Izvor financiranja</w:t>
            </w:r>
          </w:p>
        </w:tc>
      </w:tr>
      <w:tr w:rsidR="00534A7B" w:rsidTr="00063668">
        <w:trPr>
          <w:trHeight w:val="375"/>
          <w:tblCellSpacing w:w="0" w:type="dxa"/>
        </w:trPr>
        <w:tc>
          <w:tcPr>
            <w:tcW w:w="435" w:type="pct"/>
            <w:vMerge/>
          </w:tcPr>
          <w:p w:rsidR="00534A7B" w:rsidRDefault="00534A7B"/>
        </w:tc>
        <w:tc>
          <w:tcPr>
            <w:tcW w:w="2468" w:type="pct"/>
            <w:vMerge/>
          </w:tcPr>
          <w:p w:rsidR="00534A7B" w:rsidRDefault="00534A7B"/>
        </w:tc>
        <w:tc>
          <w:tcPr>
            <w:tcW w:w="439" w:type="pct"/>
            <w:vMerge/>
          </w:tcPr>
          <w:p w:rsidR="00534A7B" w:rsidRDefault="00534A7B"/>
        </w:tc>
        <w:tc>
          <w:tcPr>
            <w:tcW w:w="569" w:type="pct"/>
            <w:vMerge/>
          </w:tcPr>
          <w:p w:rsidR="00534A7B" w:rsidRDefault="00534A7B"/>
        </w:tc>
        <w:tc>
          <w:tcPr>
            <w:tcW w:w="569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Gorivo</w:t>
            </w:r>
          </w:p>
        </w:tc>
        <w:tc>
          <w:tcPr>
            <w:tcW w:w="520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EU</w:t>
            </w:r>
          </w:p>
        </w:tc>
      </w:tr>
      <w:tr w:rsidR="00534A7B" w:rsidTr="00063668">
        <w:trPr>
          <w:trHeight w:val="255"/>
          <w:tblCellSpacing w:w="0" w:type="dxa"/>
        </w:trPr>
        <w:tc>
          <w:tcPr>
            <w:tcW w:w="435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sz w:val="18"/>
              </w:rPr>
              <w:t>K300011</w:t>
            </w:r>
          </w:p>
        </w:tc>
        <w:tc>
          <w:tcPr>
            <w:tcW w:w="2468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INVESTICIJSKO ODRŽAVANJE I REKONSTRUKCIJA DRŽAVNIH CESTA</w:t>
            </w:r>
          </w:p>
        </w:tc>
        <w:tc>
          <w:tcPr>
            <w:tcW w:w="439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2025.</w:t>
            </w:r>
          </w:p>
        </w:tc>
        <w:tc>
          <w:tcPr>
            <w:tcW w:w="569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right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97.383.984</w:t>
            </w:r>
          </w:p>
        </w:tc>
        <w:tc>
          <w:tcPr>
            <w:tcW w:w="569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96.062.178</w:t>
            </w:r>
          </w:p>
        </w:tc>
        <w:tc>
          <w:tcPr>
            <w:tcW w:w="520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1.321.806</w:t>
            </w:r>
          </w:p>
        </w:tc>
      </w:tr>
      <w:tr w:rsidR="00534A7B" w:rsidTr="00063668">
        <w:trPr>
          <w:trHeight w:val="255"/>
          <w:tblCellSpacing w:w="0" w:type="dxa"/>
        </w:trPr>
        <w:tc>
          <w:tcPr>
            <w:tcW w:w="435" w:type="pct"/>
            <w:vMerge/>
          </w:tcPr>
          <w:p w:rsidR="00534A7B" w:rsidRDefault="00534A7B"/>
        </w:tc>
        <w:tc>
          <w:tcPr>
            <w:tcW w:w="2468" w:type="pct"/>
            <w:vMerge/>
          </w:tcPr>
          <w:p w:rsidR="00534A7B" w:rsidRDefault="00534A7B"/>
        </w:tc>
        <w:tc>
          <w:tcPr>
            <w:tcW w:w="439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2026.</w:t>
            </w:r>
          </w:p>
        </w:tc>
        <w:tc>
          <w:tcPr>
            <w:tcW w:w="569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right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95.273.109</w:t>
            </w:r>
          </w:p>
        </w:tc>
        <w:tc>
          <w:tcPr>
            <w:tcW w:w="569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90.992.109</w:t>
            </w:r>
          </w:p>
        </w:tc>
        <w:tc>
          <w:tcPr>
            <w:tcW w:w="520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4.281.000</w:t>
            </w:r>
          </w:p>
        </w:tc>
      </w:tr>
      <w:tr w:rsidR="00534A7B" w:rsidTr="00063668">
        <w:trPr>
          <w:trHeight w:val="255"/>
          <w:tblCellSpacing w:w="0" w:type="dxa"/>
        </w:trPr>
        <w:tc>
          <w:tcPr>
            <w:tcW w:w="435" w:type="pct"/>
            <w:vMerge/>
          </w:tcPr>
          <w:p w:rsidR="00534A7B" w:rsidRDefault="00534A7B"/>
        </w:tc>
        <w:tc>
          <w:tcPr>
            <w:tcW w:w="2468" w:type="pct"/>
            <w:vMerge/>
          </w:tcPr>
          <w:p w:rsidR="00534A7B" w:rsidRDefault="00534A7B"/>
        </w:tc>
        <w:tc>
          <w:tcPr>
            <w:tcW w:w="439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2027.</w:t>
            </w:r>
          </w:p>
        </w:tc>
        <w:tc>
          <w:tcPr>
            <w:tcW w:w="569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right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95.089.000</w:t>
            </w:r>
          </w:p>
        </w:tc>
        <w:tc>
          <w:tcPr>
            <w:tcW w:w="569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90.089.000</w:t>
            </w:r>
          </w:p>
        </w:tc>
        <w:tc>
          <w:tcPr>
            <w:tcW w:w="520" w:type="pct"/>
            <w:tcMar>
              <w:left w:w="108" w:type="dxa"/>
              <w:right w:w="108" w:type="dxa"/>
            </w:tcMar>
            <w:vAlign w:val="center"/>
          </w:tcPr>
          <w:p w:rsidR="00534A7B" w:rsidRDefault="00814809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5.000.000</w:t>
            </w:r>
          </w:p>
        </w:tc>
      </w:tr>
    </w:tbl>
    <w:p w:rsidR="00534A7B" w:rsidRDefault="00814809">
      <w:pPr>
        <w:spacing w:line="240" w:lineRule="auto"/>
        <w:jc w:val="both"/>
      </w:pPr>
      <w:r>
        <w:rPr>
          <w:rFonts w:ascii="Calibri" w:hAnsi="Calibri" w:cs="Calibri"/>
        </w:rPr>
        <w:br/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769"/>
        <w:gridCol w:w="1111"/>
        <w:gridCol w:w="1019"/>
        <w:gridCol w:w="1019"/>
        <w:gridCol w:w="1019"/>
        <w:gridCol w:w="1019"/>
        <w:gridCol w:w="1019"/>
        <w:gridCol w:w="1019"/>
      </w:tblGrid>
      <w:tr w:rsidR="00534A7B">
        <w:tc>
          <w:tcPr>
            <w:tcW w:w="9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Pokazatelj rezultata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Definicija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Jedinica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Polazna vrijednost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Izvor podataka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2025.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2026.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2027.</w:t>
            </w:r>
          </w:p>
        </w:tc>
      </w:tr>
      <w:tr w:rsidR="00534A7B">
        <w:tc>
          <w:tcPr>
            <w:tcW w:w="950" w:type="pct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Udio cesta s lošim i vrlo lošim stanjem kolnika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Smanjenjem udjela cesta s lošim i vrlo lošim stanjem kolnika povećava se sigurnost i kvaliteta u odvijanju cestovnog prometa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%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26,0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HC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26,0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26,0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26,0</w:t>
            </w:r>
          </w:p>
        </w:tc>
      </w:tr>
    </w:tbl>
    <w:p w:rsidR="00534A7B" w:rsidRDefault="00534A7B">
      <w:pPr>
        <w:spacing w:after="0" w:line="240" w:lineRule="auto"/>
      </w:pPr>
    </w:p>
    <w:p w:rsidR="00534A7B" w:rsidRDefault="00814809">
      <w:pPr>
        <w:spacing w:line="240" w:lineRule="auto"/>
      </w:pPr>
      <w:r>
        <w:rPr>
          <w:rFonts w:ascii="Calibri" w:hAnsi="Calibri" w:cs="Calibri"/>
          <w:b/>
        </w:rPr>
        <w:br/>
        <w:t>3004 PROGRAM ODRŽAVANJA I UPRAVLJANJA  DRŽAVNIH CESTA</w:t>
      </w:r>
    </w:p>
    <w:p w:rsidR="00534A7B" w:rsidRDefault="00814809">
      <w:pPr>
        <w:spacing w:line="240" w:lineRule="auto"/>
        <w:jc w:val="both"/>
      </w:pPr>
      <w:r>
        <w:rPr>
          <w:rFonts w:ascii="Calibri" w:hAnsi="Calibri" w:cs="Calibri"/>
        </w:rPr>
        <w:t>Programom održavanja državnih cesta nastoji se cesta održati u zadovoljavajućem stanju, saniraju se izvanredni događaja kao sanacija klizišta, rade popravci postojeće i montaža nove prometne signalizacije i opreme.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534A7B">
        <w:tc>
          <w:tcPr>
            <w:tcW w:w="980" w:type="pct"/>
            <w:shd w:val="clear" w:color="auto" w:fill="BCDFFB"/>
            <w:vAlign w:val="center"/>
          </w:tcPr>
          <w:p w:rsidR="00534A7B" w:rsidRDefault="00534A7B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2027.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2025./2024.</w:t>
            </w:r>
          </w:p>
        </w:tc>
      </w:tr>
      <w:tr w:rsidR="00534A7B">
        <w:tc>
          <w:tcPr>
            <w:tcW w:w="980" w:type="pct"/>
            <w:vAlign w:val="center"/>
          </w:tcPr>
          <w:p w:rsidR="00534A7B" w:rsidRDefault="00814809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3004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77.993.416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94.500.000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102.520.000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104.470.400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106.459.808</w:t>
            </w:r>
          </w:p>
        </w:tc>
        <w:tc>
          <w:tcPr>
            <w:tcW w:w="40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108,5</w:t>
            </w:r>
          </w:p>
        </w:tc>
      </w:tr>
    </w:tbl>
    <w:p w:rsidR="00534A7B" w:rsidRDefault="00534A7B">
      <w:pPr>
        <w:spacing w:after="0" w:line="240" w:lineRule="auto"/>
      </w:pPr>
    </w:p>
    <w:p w:rsidR="00534A7B" w:rsidRDefault="00814809">
      <w:pPr>
        <w:spacing w:line="240" w:lineRule="auto"/>
      </w:pPr>
      <w:r>
        <w:rPr>
          <w:rFonts w:ascii="Calibri" w:hAnsi="Calibri" w:cs="Calibri"/>
          <w:b/>
        </w:rPr>
        <w:t xml:space="preserve">Cilj: </w:t>
      </w:r>
      <w:r>
        <w:rPr>
          <w:rFonts w:ascii="Calibri" w:hAnsi="Calibri" w:cs="Calibri"/>
        </w:rPr>
        <w:t>Podići razinu primjene Standarda redovitog održavanja državnih cesta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758"/>
        <w:gridCol w:w="1185"/>
        <w:gridCol w:w="1008"/>
        <w:gridCol w:w="1008"/>
        <w:gridCol w:w="1008"/>
        <w:gridCol w:w="1009"/>
        <w:gridCol w:w="1009"/>
        <w:gridCol w:w="1009"/>
      </w:tblGrid>
      <w:tr w:rsidR="00534A7B">
        <w:tc>
          <w:tcPr>
            <w:tcW w:w="9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Pokazatelj učinka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Definicija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Jedinica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Polazna vrijednost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Izvor podataka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2025.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2026.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2027.</w:t>
            </w:r>
          </w:p>
        </w:tc>
      </w:tr>
      <w:tr w:rsidR="00534A7B">
        <w:tc>
          <w:tcPr>
            <w:tcW w:w="950" w:type="pct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Povećanje razine primjene Standarda održavanja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Maksimalnim iskorištenjem planiranih sredstava povećavaju se ulaganja u održavanje a time i podiže razina primjene Standarda redovitog održavanja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%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90,0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HC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94,0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95,0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97,0</w:t>
            </w:r>
          </w:p>
        </w:tc>
      </w:tr>
    </w:tbl>
    <w:p w:rsidR="00534A7B" w:rsidRDefault="00534A7B">
      <w:pPr>
        <w:spacing w:after="0" w:line="240" w:lineRule="auto"/>
      </w:pPr>
    </w:p>
    <w:p w:rsidR="00534A7B" w:rsidRDefault="00814809">
      <w:pPr>
        <w:spacing w:line="240" w:lineRule="auto"/>
      </w:pPr>
      <w:r>
        <w:rPr>
          <w:rFonts w:ascii="Calibri" w:hAnsi="Calibri" w:cs="Calibri"/>
          <w:b/>
        </w:rPr>
        <w:br/>
        <w:t>A300003 REDOVITO ODRŽAVANJE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534A7B">
        <w:tc>
          <w:tcPr>
            <w:tcW w:w="980" w:type="pct"/>
            <w:shd w:val="clear" w:color="auto" w:fill="BCDFFB"/>
            <w:vAlign w:val="center"/>
          </w:tcPr>
          <w:p w:rsidR="00534A7B" w:rsidRDefault="00534A7B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2027.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2025./2024.</w:t>
            </w:r>
          </w:p>
        </w:tc>
      </w:tr>
      <w:tr w:rsidR="00534A7B">
        <w:tc>
          <w:tcPr>
            <w:tcW w:w="980" w:type="pct"/>
            <w:vAlign w:val="center"/>
          </w:tcPr>
          <w:p w:rsidR="00534A7B" w:rsidRDefault="00814809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A300003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73.433.125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90.000.000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97.520.000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99.470.400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101.459.808</w:t>
            </w:r>
          </w:p>
        </w:tc>
        <w:tc>
          <w:tcPr>
            <w:tcW w:w="40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108,4</w:t>
            </w:r>
          </w:p>
        </w:tc>
      </w:tr>
    </w:tbl>
    <w:p w:rsidR="00534A7B" w:rsidRDefault="00534A7B">
      <w:pPr>
        <w:spacing w:after="0" w:line="240" w:lineRule="auto"/>
      </w:pPr>
    </w:p>
    <w:p w:rsidR="00534A7B" w:rsidRDefault="00814809">
      <w:pPr>
        <w:spacing w:line="240" w:lineRule="auto"/>
        <w:jc w:val="both"/>
      </w:pPr>
      <w:r>
        <w:rPr>
          <w:rFonts w:ascii="Calibri" w:hAnsi="Calibri" w:cs="Calibri"/>
        </w:rPr>
        <w:t>Zakonske i druge osnove: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 Zakon o cestama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 Zakon o sigurnosti prometa na cestama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 Pravilnik o održavanju cesta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 Pravilnik o ophodnji javnih cesta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 </w:t>
      </w:r>
      <w:bookmarkStart w:id="0" w:name="_GoBack"/>
      <w:bookmarkEnd w:id="0"/>
      <w:r>
        <w:rPr>
          <w:rFonts w:ascii="Calibri" w:hAnsi="Calibri" w:cs="Calibri"/>
        </w:rPr>
        <w:t>Pravilnik o prometnim znakovima, signalizaciji i opremi na cestama</w:t>
      </w:r>
    </w:p>
    <w:p w:rsidR="00534A7B" w:rsidRDefault="00814809">
      <w:pPr>
        <w:spacing w:line="240" w:lineRule="auto"/>
        <w:jc w:val="both"/>
      </w:pPr>
      <w:r>
        <w:rPr>
          <w:rFonts w:ascii="Calibri" w:hAnsi="Calibri" w:cs="Calibri"/>
        </w:rPr>
        <w:t>U Financijskom planu od 2025. do 2027. godine planirani su iznosi od 97,52 milijuna eura u 2025. godini, 99,47 milijuna eura u 2026. i 101,46 milijuna eura u 2027. godini. Za sva planirana sredstva izvor financiranja su trošarine od goriva.</w:t>
      </w:r>
    </w:p>
    <w:p w:rsidR="00534A7B" w:rsidRDefault="00814809">
      <w:pPr>
        <w:spacing w:line="240" w:lineRule="auto"/>
        <w:jc w:val="both"/>
      </w:pPr>
      <w:r>
        <w:rPr>
          <w:rFonts w:ascii="Calibri" w:hAnsi="Calibri" w:cs="Calibri"/>
        </w:rPr>
        <w:t>Redovito održavanje uključuje aktivnosti kojima se u osnovi ne popravlja samo stanje ceste, već uključuje aktivnosti koje su važne za sigurno prometovanje i funkcioniranje cestovne infrastrukture (mali popravci kolnika, uređenje zelenila uz cestu, obnavljanje horizontalne i vertikalne prometne signalizacije, popravke prometne opreme, održavanje odvodnje, zimsku službu). Redovito održavanje državnih cesta obuhvaća: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radove redovitog održavanja državnih cesta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održavanje sustava, uređaja i opreme na cestama i objektima s posebnim upravljanjem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nabavu i isporuku soli za ceste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kontrolna ispitivanja za radove redovitog održavanja i to:</w:t>
      </w:r>
    </w:p>
    <w:p w:rsidR="00534A7B" w:rsidRDefault="00814809">
      <w:pPr>
        <w:spacing w:line="240" w:lineRule="auto"/>
        <w:ind w:left="1559" w:hanging="360"/>
        <w:jc w:val="both"/>
      </w:pPr>
      <w:r>
        <w:rPr>
          <w:rFonts w:ascii="Calibri" w:hAnsi="Calibri" w:cs="Calibri"/>
        </w:rPr>
        <w:t>•       kontrolna ispitivanja izvedenih asfaltnih slojeva u sklopu redovitog održavanja</w:t>
      </w:r>
    </w:p>
    <w:p w:rsidR="00534A7B" w:rsidRDefault="00814809">
      <w:pPr>
        <w:spacing w:line="240" w:lineRule="auto"/>
        <w:ind w:left="1559" w:hanging="360"/>
        <w:jc w:val="both"/>
      </w:pPr>
      <w:r>
        <w:rPr>
          <w:rFonts w:ascii="Calibri" w:hAnsi="Calibri" w:cs="Calibri"/>
        </w:rPr>
        <w:t>•       kontrolna ispitivanja prometne signalizacije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771"/>
        <w:gridCol w:w="1092"/>
        <w:gridCol w:w="1021"/>
        <w:gridCol w:w="1022"/>
        <w:gridCol w:w="1022"/>
        <w:gridCol w:w="1022"/>
        <w:gridCol w:w="1022"/>
        <w:gridCol w:w="1022"/>
      </w:tblGrid>
      <w:tr w:rsidR="00534A7B">
        <w:tc>
          <w:tcPr>
            <w:tcW w:w="9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Pokazatelj rezultata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Definicija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Jedinica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Polazna vrijednost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Izvor podataka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2025.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2026.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2027.</w:t>
            </w:r>
          </w:p>
        </w:tc>
      </w:tr>
      <w:tr w:rsidR="00534A7B">
        <w:tc>
          <w:tcPr>
            <w:tcW w:w="950" w:type="pct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% oštećenja otklonjeno unutar vremena reakcije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Reakcija vezana uz oštećenja na razini sigurnosti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%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90,0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HC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97,0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98,0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</w:tr>
      <w:tr w:rsidR="00534A7B">
        <w:tc>
          <w:tcPr>
            <w:tcW w:w="950" w:type="pct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Godišnji postotak poštivanje uvjeta prohodnosti zimske službe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Ukupna učinkovitost zimske službe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%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90,0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HC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94,0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95,0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</w:tr>
    </w:tbl>
    <w:p w:rsidR="00534A7B" w:rsidRDefault="00534A7B">
      <w:pPr>
        <w:spacing w:after="0" w:line="240" w:lineRule="auto"/>
      </w:pPr>
    </w:p>
    <w:p w:rsidR="00534A7B" w:rsidRDefault="00814809">
      <w:pPr>
        <w:spacing w:line="240" w:lineRule="auto"/>
      </w:pPr>
      <w:r>
        <w:rPr>
          <w:rFonts w:ascii="Calibri" w:hAnsi="Calibri" w:cs="Calibri"/>
          <w:b/>
        </w:rPr>
        <w:br/>
        <w:t>A300004 IZVANREDNO ODRŽAVANJE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534A7B">
        <w:tc>
          <w:tcPr>
            <w:tcW w:w="980" w:type="pct"/>
            <w:shd w:val="clear" w:color="auto" w:fill="BCDFFB"/>
            <w:vAlign w:val="center"/>
          </w:tcPr>
          <w:p w:rsidR="00534A7B" w:rsidRDefault="00534A7B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2027.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2025./2024.</w:t>
            </w:r>
          </w:p>
        </w:tc>
      </w:tr>
      <w:tr w:rsidR="00534A7B">
        <w:tc>
          <w:tcPr>
            <w:tcW w:w="980" w:type="pct"/>
            <w:vAlign w:val="center"/>
          </w:tcPr>
          <w:p w:rsidR="00534A7B" w:rsidRDefault="00814809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A300004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3.967.766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4.000.000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4.000.000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4.000.000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4.000.000</w:t>
            </w:r>
          </w:p>
        </w:tc>
        <w:tc>
          <w:tcPr>
            <w:tcW w:w="40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</w:t>
            </w:r>
          </w:p>
        </w:tc>
      </w:tr>
    </w:tbl>
    <w:p w:rsidR="00534A7B" w:rsidRDefault="00534A7B">
      <w:pPr>
        <w:spacing w:after="0" w:line="240" w:lineRule="auto"/>
      </w:pPr>
    </w:p>
    <w:p w:rsidR="00534A7B" w:rsidRDefault="00814809">
      <w:pPr>
        <w:spacing w:line="240" w:lineRule="auto"/>
        <w:jc w:val="both"/>
      </w:pPr>
      <w:r>
        <w:rPr>
          <w:rFonts w:ascii="Calibri" w:hAnsi="Calibri" w:cs="Calibri"/>
        </w:rPr>
        <w:t>Zakonske i druge osnove: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Zakon o cestama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Zakon o sigurnosti prometa na cestama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Pravilnik o održavanju cesta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Pravilnik o ophodnji javnih cesta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Pravilnik o prometnim znakovima, signalizaciji i opremi na cestama</w:t>
      </w:r>
    </w:p>
    <w:p w:rsidR="00534A7B" w:rsidRDefault="00814809">
      <w:pPr>
        <w:spacing w:line="240" w:lineRule="auto"/>
        <w:jc w:val="both"/>
      </w:pPr>
      <w:r>
        <w:rPr>
          <w:rFonts w:ascii="Calibri" w:hAnsi="Calibri" w:cs="Calibri"/>
        </w:rPr>
        <w:t>Izvanrednim održavanjem saniraju se izvanredni događaji kao sanacije klizišta, rade popravci postojeće i montaža nove prometne signalizacije i opreme. U Financijskom planu od 2025. do 2027. godine planirani su iznosi od po 4,00 milijuna eura u svim godinama. Za sva planirana sredstva izvor financiranja su trošarine od goriva.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771"/>
        <w:gridCol w:w="1096"/>
        <w:gridCol w:w="1021"/>
        <w:gridCol w:w="1021"/>
        <w:gridCol w:w="1021"/>
        <w:gridCol w:w="1021"/>
        <w:gridCol w:w="1021"/>
        <w:gridCol w:w="1022"/>
      </w:tblGrid>
      <w:tr w:rsidR="00534A7B">
        <w:tc>
          <w:tcPr>
            <w:tcW w:w="9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Pokazatelj rezultata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Definicija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Jedinica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Polazna vrijednost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Izvor podataka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2025.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2026.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2027.</w:t>
            </w:r>
          </w:p>
        </w:tc>
      </w:tr>
      <w:tr w:rsidR="00534A7B">
        <w:tc>
          <w:tcPr>
            <w:tcW w:w="950" w:type="pct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Udio završenih projekata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Završeni projekti u odnosu na planirani broj projekata izvanrednog održavanja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%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90,0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HC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</w:tr>
    </w:tbl>
    <w:p w:rsidR="00534A7B" w:rsidRDefault="00534A7B">
      <w:pPr>
        <w:spacing w:after="0" w:line="240" w:lineRule="auto"/>
      </w:pPr>
    </w:p>
    <w:p w:rsidR="00534A7B" w:rsidRDefault="00814809">
      <w:pPr>
        <w:spacing w:line="240" w:lineRule="auto"/>
      </w:pPr>
      <w:r>
        <w:rPr>
          <w:rFonts w:ascii="Calibri" w:hAnsi="Calibri" w:cs="Calibri"/>
          <w:b/>
        </w:rPr>
        <w:br/>
        <w:t>A300005 STUDIJE I RAZVOJNE PRIPREME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534A7B">
        <w:tc>
          <w:tcPr>
            <w:tcW w:w="980" w:type="pct"/>
            <w:shd w:val="clear" w:color="auto" w:fill="BCDFFB"/>
            <w:vAlign w:val="center"/>
          </w:tcPr>
          <w:p w:rsidR="00534A7B" w:rsidRDefault="00534A7B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2027.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2025./2024.</w:t>
            </w:r>
          </w:p>
        </w:tc>
      </w:tr>
      <w:tr w:rsidR="00534A7B">
        <w:tc>
          <w:tcPr>
            <w:tcW w:w="980" w:type="pct"/>
            <w:vAlign w:val="center"/>
          </w:tcPr>
          <w:p w:rsidR="00534A7B" w:rsidRDefault="00814809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A300005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592.525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500.000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1.000.000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1.000.000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1.000.000</w:t>
            </w:r>
          </w:p>
        </w:tc>
        <w:tc>
          <w:tcPr>
            <w:tcW w:w="40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200</w:t>
            </w:r>
          </w:p>
        </w:tc>
      </w:tr>
    </w:tbl>
    <w:p w:rsidR="00534A7B" w:rsidRDefault="00534A7B">
      <w:pPr>
        <w:spacing w:after="0" w:line="240" w:lineRule="auto"/>
      </w:pPr>
    </w:p>
    <w:p w:rsidR="00534A7B" w:rsidRDefault="00814809">
      <w:pPr>
        <w:spacing w:line="240" w:lineRule="auto"/>
        <w:jc w:val="both"/>
      </w:pPr>
      <w:r>
        <w:rPr>
          <w:rFonts w:ascii="Calibri" w:hAnsi="Calibri" w:cs="Calibri"/>
        </w:rPr>
        <w:t>Zakonske i druge pravne osnove: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Strategija prometnog razvoja RH 2017.-2030.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Strategija održivog razvitka Republike Hrvatske</w:t>
      </w:r>
    </w:p>
    <w:p w:rsidR="00534A7B" w:rsidRDefault="00814809">
      <w:pPr>
        <w:spacing w:line="240" w:lineRule="auto"/>
        <w:jc w:val="both"/>
      </w:pPr>
      <w:r>
        <w:rPr>
          <w:rFonts w:ascii="Calibri" w:hAnsi="Calibri" w:cs="Calibri"/>
        </w:rPr>
        <w:t> Studije i razvojne pripreme čine prvu fazu u realizaciji programa Hrvatskih cesta, iz aktivnosti vezanih uz državne ceste. Ujedno su početna faza u realizaciji programa razvoja ukupne mreže javnih cesta jer pokrivaju aktivnosti koje se odnose na izrade studija za programe autocesta, brzih cesta i ostalih cesta visoke razine usluga.</w:t>
      </w:r>
    </w:p>
    <w:p w:rsidR="00534A7B" w:rsidRDefault="00814809">
      <w:pPr>
        <w:spacing w:line="240" w:lineRule="auto"/>
        <w:jc w:val="both"/>
      </w:pPr>
      <w:r>
        <w:rPr>
          <w:rFonts w:ascii="Calibri" w:hAnsi="Calibri" w:cs="Calibri"/>
        </w:rPr>
        <w:t>Za studije i razvojne pripreme u Financijskom planu Hrvatskih cesta d.o.o. planirano je po 1,00 milijuna eura u svim godinama. Za sva planirana sredstva izvor financiranja su trošarine od goriva.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752"/>
        <w:gridCol w:w="1226"/>
        <w:gridCol w:w="1002"/>
        <w:gridCol w:w="1002"/>
        <w:gridCol w:w="1003"/>
        <w:gridCol w:w="1003"/>
        <w:gridCol w:w="1003"/>
        <w:gridCol w:w="1003"/>
      </w:tblGrid>
      <w:tr w:rsidR="00534A7B">
        <w:tc>
          <w:tcPr>
            <w:tcW w:w="9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Pokazatelj rezultata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Definicija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Jedinica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Polazna vrijednost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Izvor podataka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2025.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2026.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2027.</w:t>
            </w:r>
          </w:p>
        </w:tc>
      </w:tr>
      <w:tr w:rsidR="00534A7B">
        <w:tc>
          <w:tcPr>
            <w:tcW w:w="950" w:type="pct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Broj izrađene dokumentacije (analiza, studija, elaborat, projektna dokumentacija i sl.)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Izrađenim dokumentima očekuje se pribavljanje i analiziranje podataka za potencijalne buduće projekte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Broj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0,0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HC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1,0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1,0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1,0</w:t>
            </w:r>
          </w:p>
        </w:tc>
      </w:tr>
    </w:tbl>
    <w:p w:rsidR="00534A7B" w:rsidRDefault="00534A7B">
      <w:pPr>
        <w:spacing w:after="0" w:line="240" w:lineRule="auto"/>
      </w:pPr>
    </w:p>
    <w:p w:rsidR="00534A7B" w:rsidRDefault="00814809">
      <w:pPr>
        <w:spacing w:line="240" w:lineRule="auto"/>
      </w:pPr>
      <w:r>
        <w:rPr>
          <w:rFonts w:ascii="Calibri" w:hAnsi="Calibri" w:cs="Calibri"/>
          <w:b/>
        </w:rPr>
        <w:br/>
        <w:t xml:space="preserve">3005 SUFINANCIRANJE  </w:t>
      </w:r>
    </w:p>
    <w:p w:rsidR="00534A7B" w:rsidRDefault="00814809">
      <w:pPr>
        <w:spacing w:line="240" w:lineRule="auto"/>
        <w:jc w:val="both"/>
      </w:pPr>
      <w:r>
        <w:rPr>
          <w:rFonts w:ascii="Calibri" w:hAnsi="Calibri" w:cs="Calibri"/>
        </w:rPr>
        <w:t>Programom sufinanciranja nastoji se pomoći ostalim subjektima sa financiranjem troškova održavanja cesta različitih kategorija.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534A7B">
        <w:tc>
          <w:tcPr>
            <w:tcW w:w="980" w:type="pct"/>
            <w:shd w:val="clear" w:color="auto" w:fill="BCDFFB"/>
            <w:vAlign w:val="center"/>
          </w:tcPr>
          <w:p w:rsidR="00534A7B" w:rsidRDefault="00534A7B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2027.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2025./2024.</w:t>
            </w:r>
          </w:p>
        </w:tc>
      </w:tr>
      <w:tr w:rsidR="00534A7B">
        <w:tc>
          <w:tcPr>
            <w:tcW w:w="980" w:type="pct"/>
            <w:vAlign w:val="center"/>
          </w:tcPr>
          <w:p w:rsidR="00534A7B" w:rsidRDefault="00814809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3005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2.222.008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2.000.000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2.000.000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2.000.000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2.000.000</w:t>
            </w:r>
          </w:p>
        </w:tc>
        <w:tc>
          <w:tcPr>
            <w:tcW w:w="40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</w:t>
            </w:r>
          </w:p>
        </w:tc>
      </w:tr>
    </w:tbl>
    <w:p w:rsidR="00534A7B" w:rsidRDefault="00534A7B">
      <w:pPr>
        <w:spacing w:after="0" w:line="240" w:lineRule="auto"/>
      </w:pPr>
    </w:p>
    <w:p w:rsidR="00534A7B" w:rsidRDefault="00814809">
      <w:pPr>
        <w:spacing w:line="240" w:lineRule="auto"/>
      </w:pPr>
      <w:r>
        <w:rPr>
          <w:rFonts w:ascii="Calibri" w:hAnsi="Calibri" w:cs="Calibri"/>
          <w:b/>
        </w:rPr>
        <w:t xml:space="preserve">Cilj: </w:t>
      </w:r>
      <w:r>
        <w:rPr>
          <w:rFonts w:ascii="Calibri" w:hAnsi="Calibri" w:cs="Calibri"/>
        </w:rPr>
        <w:t>Pomoći drugim subjektima sufinanciranjem dijela troškova održavanja cesta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780"/>
        <w:gridCol w:w="1030"/>
        <w:gridCol w:w="1030"/>
        <w:gridCol w:w="1030"/>
        <w:gridCol w:w="1031"/>
        <w:gridCol w:w="1031"/>
        <w:gridCol w:w="1031"/>
        <w:gridCol w:w="1031"/>
      </w:tblGrid>
      <w:tr w:rsidR="00534A7B">
        <w:tc>
          <w:tcPr>
            <w:tcW w:w="9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Pokazatelj učinka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Definicija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Jedinica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Polazna vrijednost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Izvor podataka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2025.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2026.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2027.</w:t>
            </w:r>
          </w:p>
        </w:tc>
      </w:tr>
      <w:tr w:rsidR="00534A7B">
        <w:tc>
          <w:tcPr>
            <w:tcW w:w="950" w:type="pct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Povećanje povućenih sredstava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Sredstava koje su subjekti povukli (opravdali) u odnosu na planirani iznos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%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0,0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HC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</w:tr>
    </w:tbl>
    <w:p w:rsidR="00534A7B" w:rsidRDefault="00534A7B">
      <w:pPr>
        <w:spacing w:after="0" w:line="240" w:lineRule="auto"/>
      </w:pPr>
    </w:p>
    <w:p w:rsidR="00534A7B" w:rsidRDefault="00814809">
      <w:pPr>
        <w:spacing w:line="240" w:lineRule="auto"/>
      </w:pPr>
      <w:r>
        <w:rPr>
          <w:rFonts w:ascii="Calibri" w:hAnsi="Calibri" w:cs="Calibri"/>
          <w:b/>
        </w:rPr>
        <w:br/>
        <w:t>A300008 SUFINANCIRANJE  NERAZVRSTANIH CESTA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534A7B">
        <w:tc>
          <w:tcPr>
            <w:tcW w:w="980" w:type="pct"/>
            <w:shd w:val="clear" w:color="auto" w:fill="BCDFFB"/>
            <w:vAlign w:val="center"/>
          </w:tcPr>
          <w:p w:rsidR="00534A7B" w:rsidRDefault="00534A7B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2027.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2025./2024.</w:t>
            </w:r>
          </w:p>
        </w:tc>
      </w:tr>
      <w:tr w:rsidR="00534A7B">
        <w:tc>
          <w:tcPr>
            <w:tcW w:w="980" w:type="pct"/>
            <w:vAlign w:val="center"/>
          </w:tcPr>
          <w:p w:rsidR="00534A7B" w:rsidRDefault="00814809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A300008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2.222.008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2.000.000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2.000.000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2.000.000</w:t>
            </w:r>
          </w:p>
        </w:tc>
        <w:tc>
          <w:tcPr>
            <w:tcW w:w="69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2.000.000</w:t>
            </w:r>
          </w:p>
        </w:tc>
        <w:tc>
          <w:tcPr>
            <w:tcW w:w="400" w:type="pct"/>
            <w:vAlign w:val="bottom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</w:t>
            </w:r>
          </w:p>
        </w:tc>
      </w:tr>
    </w:tbl>
    <w:p w:rsidR="00534A7B" w:rsidRDefault="00534A7B">
      <w:pPr>
        <w:spacing w:after="0" w:line="240" w:lineRule="auto"/>
      </w:pPr>
    </w:p>
    <w:p w:rsidR="00534A7B" w:rsidRDefault="00814809">
      <w:pPr>
        <w:spacing w:line="240" w:lineRule="auto"/>
        <w:jc w:val="both"/>
      </w:pPr>
      <w:r>
        <w:rPr>
          <w:rFonts w:ascii="Calibri" w:hAnsi="Calibri" w:cs="Calibri"/>
        </w:rPr>
        <w:t>Zakonske i druge pravne osnove: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Zakon o cestama</w:t>
      </w:r>
    </w:p>
    <w:p w:rsidR="00534A7B" w:rsidRDefault="00814809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Pravilnik o financiranju dijela troškova zimske službe na nerazvrstanim cestama</w:t>
      </w:r>
    </w:p>
    <w:p w:rsidR="00534A7B" w:rsidRDefault="00814809">
      <w:pPr>
        <w:spacing w:line="240" w:lineRule="auto"/>
        <w:jc w:val="both"/>
      </w:pPr>
      <w:r>
        <w:rPr>
          <w:rFonts w:ascii="Calibri" w:hAnsi="Calibri" w:cs="Calibri"/>
        </w:rPr>
        <w:t> Aktivnost sufinanciranja nerazvrstanih cesta provodi se kontinuirano svake godine, a svrha joj je sufinanciranje zimske službe na nerazvrstanim cestama prema Pravilniku. Za sve tri godine planirana su sredstva u iznosu od 2,00 milijuna eura. Za sva planirana sredstva izvor financiranja su trošarine od goriva.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751"/>
        <w:gridCol w:w="1231"/>
        <w:gridCol w:w="1002"/>
        <w:gridCol w:w="1002"/>
        <w:gridCol w:w="1002"/>
        <w:gridCol w:w="1002"/>
        <w:gridCol w:w="1002"/>
        <w:gridCol w:w="1002"/>
      </w:tblGrid>
      <w:tr w:rsidR="00534A7B">
        <w:tc>
          <w:tcPr>
            <w:tcW w:w="9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Pokazatelj rezultata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Definicija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Jedinica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Polazna vrijednost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Izvor podataka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2025.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2026.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2027.</w:t>
            </w:r>
          </w:p>
        </w:tc>
      </w:tr>
      <w:tr w:rsidR="00534A7B">
        <w:tc>
          <w:tcPr>
            <w:tcW w:w="950" w:type="pct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Udio povučenih sredstava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Udio sredstava koje su jedinice lokalne samouprave povukle (opravdale) u odnosu na planirani iznos za sufinanciranje zimske službe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%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0,0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HC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  <w:tc>
          <w:tcPr>
            <w:tcW w:w="550" w:type="pct"/>
            <w:vAlign w:val="center"/>
          </w:tcPr>
          <w:p w:rsidR="00534A7B" w:rsidRDefault="0081480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</w:tr>
    </w:tbl>
    <w:p w:rsidR="00534A7B" w:rsidRDefault="00534A7B">
      <w:pPr>
        <w:spacing w:after="0" w:line="240" w:lineRule="auto"/>
      </w:pPr>
    </w:p>
    <w:sectPr w:rsidR="00534A7B" w:rsidSect="00063668">
      <w:footerReference w:type="default" r:id="rId7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4809" w:rsidRDefault="00814809">
      <w:pPr>
        <w:spacing w:after="0" w:line="240" w:lineRule="auto"/>
      </w:pPr>
      <w:r>
        <w:separator/>
      </w:r>
    </w:p>
  </w:endnote>
  <w:endnote w:type="continuationSeparator" w:id="0">
    <w:p w:rsidR="00814809" w:rsidRDefault="008148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&quot;Times New Roman&quot;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4809" w:rsidRDefault="00814809">
    <w:pPr>
      <w:jc w:val="right"/>
    </w:pPr>
    <w:r>
      <w:fldChar w:fldCharType="begin"/>
    </w:r>
    <w:r>
      <w:instrText>Page</w:instrText>
    </w:r>
    <w:r>
      <w:fldChar w:fldCharType="separate"/>
    </w:r>
    <w:r w:rsidR="009214B3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4809" w:rsidRDefault="00814809">
      <w:pPr>
        <w:spacing w:after="0" w:line="240" w:lineRule="auto"/>
      </w:pPr>
      <w:r>
        <w:separator/>
      </w:r>
    </w:p>
  </w:footnote>
  <w:footnote w:type="continuationSeparator" w:id="0">
    <w:p w:rsidR="00814809" w:rsidRDefault="008148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6386D"/>
    <w:multiLevelType w:val="singleLevel"/>
    <w:tmpl w:val="CB503BCE"/>
    <w:name w:val="decimal"/>
    <w:lvl w:ilvl="0">
      <w:start w:val="1"/>
      <w:numFmt w:val="decimal"/>
      <w:lvlText w:val="%1."/>
      <w:lvlJc w:val="left"/>
      <w:pPr>
        <w:ind w:left="420" w:hanging="360"/>
      </w:pPr>
    </w:lvl>
  </w:abstractNum>
  <w:abstractNum w:abstractNumId="1" w15:restartNumberingAfterBreak="0">
    <w:nsid w:val="19D11AFD"/>
    <w:multiLevelType w:val="singleLevel"/>
    <w:tmpl w:val="13BA29E2"/>
    <w:name w:val="circle"/>
    <w:lvl w:ilvl="0">
      <w:numFmt w:val="bullet"/>
      <w:lvlText w:val="o"/>
      <w:lvlJc w:val="left"/>
      <w:pPr>
        <w:ind w:left="420" w:hanging="360"/>
      </w:pPr>
    </w:lvl>
  </w:abstractNum>
  <w:abstractNum w:abstractNumId="2" w15:restartNumberingAfterBreak="0">
    <w:nsid w:val="1A64215D"/>
    <w:multiLevelType w:val="singleLevel"/>
    <w:tmpl w:val="57909FAA"/>
    <w:name w:val="lower-alpha"/>
    <w:lvl w:ilvl="0">
      <w:start w:val="1"/>
      <w:numFmt w:val="lowerLetter"/>
      <w:lvlText w:val="%1."/>
      <w:lvlJc w:val="left"/>
      <w:pPr>
        <w:ind w:left="420" w:hanging="360"/>
      </w:pPr>
    </w:lvl>
  </w:abstractNum>
  <w:abstractNum w:abstractNumId="3" w15:restartNumberingAfterBreak="0">
    <w:nsid w:val="1EBE0C70"/>
    <w:multiLevelType w:val="singleLevel"/>
    <w:tmpl w:val="8B444AF6"/>
    <w:name w:val="square"/>
    <w:lvl w:ilvl="0">
      <w:numFmt w:val="bullet"/>
      <w:lvlText w:val="▪"/>
      <w:lvlJc w:val="left"/>
      <w:pPr>
        <w:ind w:left="420" w:hanging="360"/>
      </w:pPr>
    </w:lvl>
  </w:abstractNum>
  <w:abstractNum w:abstractNumId="4" w15:restartNumberingAfterBreak="0">
    <w:nsid w:val="23215DB8"/>
    <w:multiLevelType w:val="singleLevel"/>
    <w:tmpl w:val="4B0C76E8"/>
    <w:name w:val="upper-alpha"/>
    <w:lvl w:ilvl="0">
      <w:start w:val="1"/>
      <w:numFmt w:val="upperLetter"/>
      <w:lvlText w:val="%1."/>
      <w:lvlJc w:val="left"/>
      <w:pPr>
        <w:ind w:left="420" w:hanging="360"/>
      </w:pPr>
    </w:lvl>
  </w:abstractNum>
  <w:abstractNum w:abstractNumId="5" w15:restartNumberingAfterBreak="0">
    <w:nsid w:val="444B3F21"/>
    <w:multiLevelType w:val="singleLevel"/>
    <w:tmpl w:val="1C9AAF86"/>
    <w:name w:val="decimal-heading-multi"/>
    <w:lvl w:ilvl="0">
      <w:start w:val="1"/>
      <w:numFmt w:val="decimal"/>
      <w:lvlText w:val="%1."/>
      <w:lvlJc w:val="left"/>
    </w:lvl>
  </w:abstractNum>
  <w:abstractNum w:abstractNumId="6" w15:restartNumberingAfterBreak="0">
    <w:nsid w:val="623013CE"/>
    <w:multiLevelType w:val="singleLevel"/>
    <w:tmpl w:val="E37E084A"/>
    <w:name w:val="disc"/>
    <w:lvl w:ilvl="0">
      <w:numFmt w:val="bullet"/>
      <w:lvlText w:val="•"/>
      <w:lvlJc w:val="left"/>
      <w:pPr>
        <w:ind w:left="420" w:hanging="360"/>
      </w:pPr>
    </w:lvl>
  </w:abstractNum>
  <w:abstractNum w:abstractNumId="7" w15:restartNumberingAfterBreak="0">
    <w:nsid w:val="667C5F13"/>
    <w:multiLevelType w:val="singleLevel"/>
    <w:tmpl w:val="2B6C3DFE"/>
    <w:name w:val="lower-roman"/>
    <w:lvl w:ilvl="0">
      <w:start w:val="1"/>
      <w:numFmt w:val="lowerRoman"/>
      <w:lvlText w:val="%1."/>
      <w:lvlJc w:val="left"/>
      <w:pPr>
        <w:ind w:left="420" w:hanging="360"/>
      </w:pPr>
    </w:lvl>
  </w:abstractNum>
  <w:abstractNum w:abstractNumId="8" w15:restartNumberingAfterBreak="0">
    <w:nsid w:val="673536DE"/>
    <w:multiLevelType w:val="singleLevel"/>
    <w:tmpl w:val="4D0428E8"/>
    <w:name w:val="upper-roman"/>
    <w:lvl w:ilvl="0">
      <w:start w:val="1"/>
      <w:numFmt w:val="upperRoman"/>
      <w:lvlText w:val="%1."/>
      <w:lvlJc w:val="left"/>
      <w:pPr>
        <w:ind w:left="420" w:hanging="360"/>
      </w:pPr>
    </w:lvl>
  </w:abstractNum>
  <w:num w:numId="1">
    <w:abstractNumId w:val="6"/>
    <w:lvlOverride w:ilvl="0">
      <w:startOverride w:val="1"/>
    </w:lvlOverride>
  </w:num>
  <w:num w:numId="2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34A7B"/>
    <w:rsid w:val="00063668"/>
    <w:rsid w:val="00361F47"/>
    <w:rsid w:val="00534A7B"/>
    <w:rsid w:val="00814809"/>
    <w:rsid w:val="00921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91D88"/>
  <w15:docId w15:val="{3AD55A31-80C0-467B-9101-D3E8B57B0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aglavlje">
    <w:name w:val="header"/>
    <w:basedOn w:val="Normal"/>
    <w:link w:val="ZaglavljeChar"/>
    <w:uiPriority w:val="99"/>
    <w:unhideWhenUsed/>
    <w:rsid w:val="000636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63668"/>
  </w:style>
  <w:style w:type="paragraph" w:styleId="Podnoje">
    <w:name w:val="footer"/>
    <w:basedOn w:val="Normal"/>
    <w:link w:val="PodnojeChar"/>
    <w:uiPriority w:val="99"/>
    <w:unhideWhenUsed/>
    <w:rsid w:val="000636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636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23</Pages>
  <Words>6532</Words>
  <Characters>37239</Characters>
  <Application>Microsoft Office Word</Application>
  <DocSecurity>0</DocSecurity>
  <Lines>310</Lines>
  <Paragraphs>87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Ida Hohnjec</cp:lastModifiedBy>
  <cp:revision>4</cp:revision>
  <dcterms:created xsi:type="dcterms:W3CDTF">2024-11-13T15:27:00Z</dcterms:created>
  <dcterms:modified xsi:type="dcterms:W3CDTF">2024-11-13T15:42:00Z</dcterms:modified>
</cp:coreProperties>
</file>